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23915" w14:textId="6567D190" w:rsidR="0028492C" w:rsidRPr="00302082" w:rsidRDefault="0028492C" w:rsidP="0028492C">
      <w:pPr>
        <w:spacing w:line="240" w:lineRule="auto"/>
        <w:rPr>
          <w:rFonts w:ascii="Arial" w:hAnsi="Arial" w:cs="Arial"/>
          <w:b/>
          <w:i/>
        </w:rPr>
      </w:pPr>
    </w:p>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6111C0E3" w:rsidR="009A2D37" w:rsidRPr="00957EF5" w:rsidRDefault="008A0A07" w:rsidP="00CB34E8">
      <w:pPr>
        <w:spacing w:after="120" w:line="240" w:lineRule="auto"/>
        <w:ind w:left="567" w:right="260"/>
        <w:jc w:val="both"/>
        <w:rPr>
          <w:rFonts w:ascii="Arial" w:hAnsi="Arial" w:cs="Arial"/>
          <w:i/>
          <w:sz w:val="20"/>
          <w:szCs w:val="20"/>
        </w:rPr>
      </w:pPr>
      <w:r>
        <w:rPr>
          <w:rFonts w:ascii="Arial" w:hAnsi="Arial" w:cs="Arial"/>
        </w:rPr>
        <w:t>ACCT5</w:t>
      </w:r>
      <w:r w:rsidR="00CB34E8">
        <w:rPr>
          <w:rFonts w:ascii="Arial" w:hAnsi="Arial" w:cs="Arial"/>
        </w:rPr>
        <w:t>0</w:t>
      </w:r>
      <w:r w:rsidR="0073190F">
        <w:rPr>
          <w:rFonts w:ascii="Arial" w:hAnsi="Arial" w:cs="Arial"/>
        </w:rPr>
        <w:t>7</w:t>
      </w:r>
      <w:r>
        <w:rPr>
          <w:rFonts w:ascii="Arial" w:hAnsi="Arial" w:cs="Arial"/>
        </w:rPr>
        <w:t>0</w:t>
      </w:r>
      <w:r w:rsidR="0073190F">
        <w:rPr>
          <w:rFonts w:ascii="Arial" w:hAnsi="Arial" w:cs="Arial"/>
        </w:rPr>
        <w:t xml:space="preserve"> (AC507</w:t>
      </w:r>
      <w:r w:rsidR="007C05EE">
        <w:rPr>
          <w:rFonts w:ascii="Arial" w:hAnsi="Arial" w:cs="Arial"/>
        </w:rPr>
        <w:t>)</w:t>
      </w:r>
      <w:r w:rsidR="0073190F">
        <w:rPr>
          <w:rFonts w:ascii="Arial" w:hAnsi="Arial" w:cs="Arial"/>
        </w:rPr>
        <w:t xml:space="preserve"> Management Accoun</w:t>
      </w:r>
      <w:bookmarkStart w:id="0" w:name="_GoBack"/>
      <w:bookmarkEnd w:id="0"/>
      <w:r w:rsidR="0073190F">
        <w:rPr>
          <w:rFonts w:ascii="Arial" w:hAnsi="Arial" w:cs="Arial"/>
        </w:rPr>
        <w:t>ting II</w:t>
      </w:r>
      <w:r w:rsidR="00957EF5">
        <w:rPr>
          <w:rFonts w:ascii="Arial" w:hAnsi="Arial" w:cs="Arial"/>
        </w:rPr>
        <w:t xml:space="preserve"> </w:t>
      </w:r>
      <w:r w:rsidR="00957EF5" w:rsidRPr="00957EF5">
        <w:rPr>
          <w:rFonts w:ascii="Arial" w:hAnsi="Arial" w:cs="Arial"/>
          <w:i/>
          <w:sz w:val="20"/>
          <w:szCs w:val="20"/>
        </w:rPr>
        <w:t>(Taught Canterbury)</w:t>
      </w:r>
    </w:p>
    <w:p w14:paraId="392F9726" w14:textId="22F671D7" w:rsidR="00957EF5" w:rsidRPr="00957EF5" w:rsidRDefault="00957EF5" w:rsidP="00957EF5">
      <w:pPr>
        <w:spacing w:after="120" w:line="240" w:lineRule="auto"/>
        <w:ind w:left="567" w:right="260"/>
        <w:jc w:val="both"/>
        <w:rPr>
          <w:rFonts w:ascii="Arial" w:hAnsi="Arial" w:cs="Arial"/>
          <w:i/>
          <w:sz w:val="20"/>
          <w:szCs w:val="20"/>
        </w:rPr>
      </w:pPr>
      <w:r>
        <w:rPr>
          <w:rFonts w:ascii="Arial" w:hAnsi="Arial" w:cs="Arial"/>
        </w:rPr>
        <w:t xml:space="preserve">ACCT5071 (AC507) Management Accounting II </w:t>
      </w:r>
      <w:r w:rsidRPr="00957EF5">
        <w:rPr>
          <w:rFonts w:ascii="Arial" w:hAnsi="Arial" w:cs="Arial"/>
          <w:i/>
          <w:sz w:val="20"/>
          <w:szCs w:val="20"/>
        </w:rPr>
        <w:t>(Taught Medway)</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0B87327" w:rsidR="009A2D37" w:rsidRDefault="005F0105" w:rsidP="005F0105">
      <w:pPr>
        <w:pStyle w:val="ListParagraph"/>
        <w:spacing w:after="0"/>
        <w:ind w:left="567"/>
        <w:rPr>
          <w:rFonts w:ascii="Arial" w:hAnsi="Arial" w:cs="Arial"/>
        </w:rPr>
      </w:pPr>
      <w:r>
        <w:rPr>
          <w:rFonts w:ascii="Arial" w:hAnsi="Arial" w:cs="Arial"/>
        </w:rPr>
        <w:t xml:space="preserve">Autumn and </w:t>
      </w:r>
      <w:proofErr w:type="gramStart"/>
      <w:r>
        <w:rPr>
          <w:rFonts w:ascii="Arial" w:hAnsi="Arial" w:cs="Arial"/>
        </w:rPr>
        <w:t>Spring</w:t>
      </w:r>
      <w:proofErr w:type="gramEnd"/>
      <w:r>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079169DA" w:rsidR="009A2D37" w:rsidRDefault="005F0105" w:rsidP="00715BAB">
      <w:pPr>
        <w:spacing w:after="0" w:line="240" w:lineRule="auto"/>
        <w:ind w:left="567"/>
        <w:rPr>
          <w:rFonts w:ascii="Arial" w:hAnsi="Arial" w:cs="Arial"/>
          <w:i/>
          <w:sz w:val="20"/>
          <w:szCs w:val="20"/>
        </w:rPr>
      </w:pPr>
      <w:r w:rsidRPr="005F0105">
        <w:rPr>
          <w:rFonts w:ascii="Arial" w:hAnsi="Arial" w:cs="Arial"/>
          <w:iCs/>
        </w:rPr>
        <w:t xml:space="preserve">Prerequisites: </w:t>
      </w:r>
      <w:r w:rsidR="00715BAB">
        <w:rPr>
          <w:rFonts w:ascii="Arial" w:hAnsi="Arial" w:cs="Arial"/>
          <w:iCs/>
        </w:rPr>
        <w:tab/>
      </w:r>
      <w:r w:rsidR="0073190F">
        <w:rPr>
          <w:rFonts w:ascii="Arial" w:hAnsi="Arial" w:cs="Arial"/>
          <w:iCs/>
        </w:rPr>
        <w:t>ACCT52</w:t>
      </w:r>
      <w:r w:rsidR="000655BB">
        <w:rPr>
          <w:rFonts w:ascii="Arial" w:hAnsi="Arial" w:cs="Arial"/>
          <w:iCs/>
        </w:rPr>
        <w:t>0</w:t>
      </w:r>
      <w:r w:rsidR="0073190F">
        <w:rPr>
          <w:rFonts w:ascii="Arial" w:hAnsi="Arial" w:cs="Arial"/>
          <w:iCs/>
        </w:rPr>
        <w:t>0</w:t>
      </w:r>
      <w:r w:rsidR="00BF51C3">
        <w:rPr>
          <w:rFonts w:ascii="Arial" w:hAnsi="Arial" w:cs="Arial"/>
          <w:iCs/>
        </w:rPr>
        <w:t xml:space="preserve"> or </w:t>
      </w:r>
      <w:r w:rsidR="00715BAB">
        <w:rPr>
          <w:rFonts w:ascii="Arial" w:hAnsi="Arial" w:cs="Arial"/>
          <w:iCs/>
        </w:rPr>
        <w:t>AC5210</w:t>
      </w:r>
      <w:r w:rsidR="0073190F">
        <w:rPr>
          <w:rFonts w:ascii="Arial" w:hAnsi="Arial" w:cs="Arial"/>
          <w:iCs/>
        </w:rPr>
        <w:t xml:space="preserve"> Management Accounting I</w:t>
      </w:r>
      <w:r w:rsidR="00715BAB">
        <w:rPr>
          <w:rFonts w:ascii="Arial" w:hAnsi="Arial" w:cs="Arial"/>
          <w:iCs/>
        </w:rPr>
        <w:t xml:space="preserve"> </w:t>
      </w:r>
      <w:r w:rsidR="00715BAB" w:rsidRPr="00957EF5">
        <w:rPr>
          <w:rFonts w:ascii="Arial" w:hAnsi="Arial" w:cs="Arial"/>
          <w:i/>
          <w:sz w:val="20"/>
          <w:szCs w:val="20"/>
        </w:rPr>
        <w:t>(Taught Canterbury)</w:t>
      </w:r>
    </w:p>
    <w:p w14:paraId="09617C57" w14:textId="79EFD077" w:rsidR="00715BAB" w:rsidRPr="00715BAB" w:rsidRDefault="00715BAB" w:rsidP="005F0105">
      <w:pPr>
        <w:ind w:left="567"/>
        <w:rPr>
          <w:rFonts w:ascii="Arial" w:hAnsi="Arial" w:cs="Arial"/>
          <w:iCs/>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EA2AE3">
        <w:rPr>
          <w:rFonts w:ascii="Arial" w:hAnsi="Arial" w:cs="Arial"/>
          <w:iCs/>
        </w:rPr>
        <w:t>BUSN</w:t>
      </w:r>
      <w:r w:rsidRPr="00715BAB">
        <w:rPr>
          <w:rFonts w:ascii="Arial" w:hAnsi="Arial" w:cs="Arial"/>
          <w:iCs/>
        </w:rPr>
        <w:t xml:space="preserve">7280 </w:t>
      </w:r>
      <w:r>
        <w:rPr>
          <w:rFonts w:ascii="Arial" w:hAnsi="Arial" w:cs="Arial"/>
          <w:iCs/>
        </w:rPr>
        <w:t xml:space="preserve">Intermediate Management Accounting </w:t>
      </w:r>
      <w:r w:rsidRPr="00957EF5">
        <w:rPr>
          <w:rFonts w:ascii="Arial" w:hAnsi="Arial" w:cs="Arial"/>
          <w:i/>
          <w:sz w:val="20"/>
          <w:szCs w:val="20"/>
        </w:rPr>
        <w:t>(Taught Medway)</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422E1A9A" w:rsidR="002524C0" w:rsidRP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79527C3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C97275" w14:textId="77777777" w:rsidR="0073190F" w:rsidRPr="0073190F" w:rsidRDefault="0073190F" w:rsidP="0073190F">
      <w:pPr>
        <w:pStyle w:val="ListParagraph"/>
        <w:spacing w:after="0" w:line="240" w:lineRule="auto"/>
        <w:ind w:left="567" w:right="13"/>
        <w:rPr>
          <w:rFonts w:ascii="Arial" w:hAnsi="Arial" w:cs="Arial"/>
        </w:rPr>
      </w:pPr>
      <w:r w:rsidRPr="0073190F">
        <w:rPr>
          <w:rFonts w:ascii="Arial" w:hAnsi="Arial" w:cs="Arial"/>
        </w:rPr>
        <w:t xml:space="preserve">8.1 critically appraise the contexts in which accounting operates </w:t>
      </w:r>
    </w:p>
    <w:p w14:paraId="7C38DF26" w14:textId="77777777" w:rsidR="0073190F" w:rsidRPr="0073190F" w:rsidRDefault="0073190F" w:rsidP="0073190F">
      <w:pPr>
        <w:pStyle w:val="ListParagraph"/>
        <w:spacing w:after="0" w:line="240" w:lineRule="auto"/>
        <w:ind w:left="567" w:right="13"/>
        <w:rPr>
          <w:rFonts w:ascii="Arial" w:hAnsi="Arial" w:cs="Arial"/>
        </w:rPr>
      </w:pPr>
      <w:r w:rsidRPr="0073190F">
        <w:rPr>
          <w:rFonts w:ascii="Arial" w:hAnsi="Arial" w:cs="Arial"/>
        </w:rPr>
        <w:t xml:space="preserve">8.2 critically review the conceptual underpinning of management accounting </w:t>
      </w:r>
    </w:p>
    <w:p w14:paraId="2CD59D2E" w14:textId="77777777" w:rsidR="0073190F" w:rsidRPr="0073190F" w:rsidRDefault="0073190F" w:rsidP="0073190F">
      <w:pPr>
        <w:pStyle w:val="ListParagraph"/>
        <w:spacing w:after="0" w:line="240" w:lineRule="auto"/>
        <w:ind w:left="567" w:right="13"/>
        <w:rPr>
          <w:rFonts w:ascii="Arial" w:hAnsi="Arial" w:cs="Arial"/>
        </w:rPr>
      </w:pPr>
      <w:r w:rsidRPr="0073190F">
        <w:rPr>
          <w:rFonts w:ascii="Arial" w:hAnsi="Arial" w:cs="Arial"/>
        </w:rPr>
        <w:t xml:space="preserve">8.3 critically examine the developments in the technical language and practices of management accounting </w:t>
      </w:r>
    </w:p>
    <w:p w14:paraId="19FBC89A" w14:textId="77777777" w:rsidR="0073190F" w:rsidRPr="0073190F" w:rsidRDefault="0073190F" w:rsidP="0073190F">
      <w:pPr>
        <w:pStyle w:val="ListParagraph"/>
        <w:spacing w:after="0" w:line="240" w:lineRule="auto"/>
        <w:ind w:left="567" w:right="13"/>
        <w:rPr>
          <w:rFonts w:ascii="Arial" w:hAnsi="Arial" w:cs="Arial"/>
        </w:rPr>
      </w:pPr>
      <w:r w:rsidRPr="0073190F">
        <w:rPr>
          <w:rFonts w:ascii="Arial" w:hAnsi="Arial" w:cs="Arial"/>
        </w:rPr>
        <w:lastRenderedPageBreak/>
        <w:t xml:space="preserve">8.4 critically evaluate the contemporary theories and evidence concerning aspects of the role and functioning of management accounting </w:t>
      </w:r>
    </w:p>
    <w:p w14:paraId="6B4B7C15" w14:textId="77777777" w:rsidR="0073190F" w:rsidRPr="0073190F" w:rsidRDefault="0073190F" w:rsidP="0073190F">
      <w:pPr>
        <w:pStyle w:val="ListParagraph"/>
        <w:spacing w:after="0" w:line="240" w:lineRule="auto"/>
        <w:ind w:left="567" w:right="13"/>
        <w:rPr>
          <w:rFonts w:ascii="Arial" w:hAnsi="Arial" w:cs="Arial"/>
        </w:rPr>
      </w:pPr>
      <w:r w:rsidRPr="0073190F">
        <w:rPr>
          <w:rFonts w:ascii="Arial" w:hAnsi="Arial" w:cs="Arial"/>
        </w:rPr>
        <w:t xml:space="preserve">8.5 discover the uses and limitations of a range of quantitative techniques in solving management accounting problems </w:t>
      </w:r>
    </w:p>
    <w:p w14:paraId="657AE6B6" w14:textId="1E10203F" w:rsidR="0073190F" w:rsidRDefault="0073190F" w:rsidP="0073190F">
      <w:pPr>
        <w:spacing w:after="120" w:line="240" w:lineRule="auto"/>
        <w:ind w:right="260"/>
        <w:rPr>
          <w:rFonts w:ascii="Arial" w:hAnsi="Arial" w:cs="Arial"/>
          <w:b/>
        </w:rPr>
      </w:pPr>
    </w:p>
    <w:p w14:paraId="0F260B2D" w14:textId="162E1D1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18345D" w14:textId="77777777" w:rsidR="0073190F" w:rsidRPr="0073190F" w:rsidRDefault="0073190F" w:rsidP="0073190F">
      <w:pPr>
        <w:pStyle w:val="ListParagraph"/>
        <w:spacing w:after="0" w:line="240" w:lineRule="auto"/>
        <w:ind w:left="567" w:right="13"/>
        <w:rPr>
          <w:rFonts w:ascii="Arial" w:hAnsi="Arial" w:cs="Arial"/>
        </w:rPr>
      </w:pPr>
      <w:r w:rsidRPr="0073190F">
        <w:rPr>
          <w:rFonts w:ascii="Arial" w:hAnsi="Arial" w:cs="Arial"/>
        </w:rPr>
        <w:t xml:space="preserve">9.1 extract and analyse data from multiple sources </w:t>
      </w:r>
    </w:p>
    <w:p w14:paraId="639DB93C" w14:textId="77777777" w:rsidR="0073190F" w:rsidRPr="0073190F" w:rsidRDefault="0073190F" w:rsidP="0073190F">
      <w:pPr>
        <w:pStyle w:val="ListParagraph"/>
        <w:spacing w:after="0" w:line="240" w:lineRule="auto"/>
        <w:ind w:left="567" w:right="13"/>
        <w:rPr>
          <w:rFonts w:ascii="Arial" w:hAnsi="Arial" w:cs="Arial"/>
        </w:rPr>
      </w:pPr>
      <w:r w:rsidRPr="0073190F">
        <w:rPr>
          <w:rFonts w:ascii="Arial" w:hAnsi="Arial" w:cs="Arial"/>
        </w:rPr>
        <w:t xml:space="preserve">9.2 work independently and manage their time effectively </w:t>
      </w:r>
    </w:p>
    <w:p w14:paraId="34D830C1" w14:textId="77777777" w:rsidR="0073190F" w:rsidRPr="0073190F" w:rsidRDefault="0073190F" w:rsidP="0073190F">
      <w:pPr>
        <w:pStyle w:val="ListParagraph"/>
        <w:spacing w:after="0" w:line="240" w:lineRule="auto"/>
        <w:ind w:left="567" w:right="13"/>
        <w:rPr>
          <w:rFonts w:ascii="Arial" w:hAnsi="Arial" w:cs="Arial"/>
        </w:rPr>
      </w:pPr>
      <w:r w:rsidRPr="0073190F">
        <w:rPr>
          <w:rFonts w:ascii="Arial" w:hAnsi="Arial" w:cs="Arial"/>
        </w:rPr>
        <w:t xml:space="preserve">9.3 use communications and information technology in acquiring, analysing and communicating information </w:t>
      </w:r>
    </w:p>
    <w:p w14:paraId="64D31C8D" w14:textId="77777777" w:rsidR="0073190F" w:rsidRPr="0073190F" w:rsidRDefault="0073190F" w:rsidP="0073190F">
      <w:pPr>
        <w:pStyle w:val="ListParagraph"/>
        <w:spacing w:after="0" w:line="240" w:lineRule="auto"/>
        <w:ind w:left="567" w:right="13"/>
        <w:rPr>
          <w:rFonts w:ascii="Arial" w:hAnsi="Arial" w:cs="Arial"/>
        </w:rPr>
      </w:pPr>
      <w:r w:rsidRPr="0073190F">
        <w:rPr>
          <w:rFonts w:ascii="Arial" w:hAnsi="Arial" w:cs="Arial"/>
        </w:rPr>
        <w:t>9.4 communicate effectively both orally and in writing</w:t>
      </w:r>
    </w:p>
    <w:p w14:paraId="021F42F8" w14:textId="3C3011B2" w:rsidR="0073190F" w:rsidRPr="0073190F" w:rsidRDefault="0073190F" w:rsidP="0073190F">
      <w:pPr>
        <w:pStyle w:val="ListParagraph"/>
        <w:spacing w:after="0" w:line="240" w:lineRule="auto"/>
        <w:ind w:left="567" w:right="13"/>
        <w:rPr>
          <w:rFonts w:ascii="Arial" w:hAnsi="Arial" w:cs="Arial"/>
        </w:rPr>
      </w:pPr>
      <w:r w:rsidRPr="0073190F">
        <w:rPr>
          <w:rFonts w:ascii="Arial" w:hAnsi="Arial" w:cs="Arial"/>
        </w:rPr>
        <w:t>9.5 analyse and draw reasoned conclusions and make recommendations in relation to primarily unstructured problems</w:t>
      </w:r>
    </w:p>
    <w:p w14:paraId="2A64B5A9" w14:textId="64E24927" w:rsidR="009A2D37" w:rsidRDefault="009A2D37" w:rsidP="000655BB">
      <w:pPr>
        <w:pStyle w:val="Default"/>
        <w:ind w:right="261"/>
        <w:rPr>
          <w:color w:val="auto"/>
          <w:sz w:val="22"/>
          <w:szCs w:val="22"/>
        </w:rPr>
      </w:pPr>
    </w:p>
    <w:p w14:paraId="7499F0A1" w14:textId="61807D7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597CBF" w14:textId="52DB2DE1" w:rsidR="0073190F" w:rsidRPr="00EA2AE3" w:rsidRDefault="0073190F" w:rsidP="00EA2AE3">
      <w:pPr>
        <w:pStyle w:val="ListParagraph"/>
        <w:spacing w:after="120" w:line="240" w:lineRule="auto"/>
        <w:ind w:left="567" w:right="260"/>
        <w:rPr>
          <w:rFonts w:ascii="Arial" w:hAnsi="Arial" w:cs="Arial"/>
          <w:i/>
          <w:iCs/>
        </w:rPr>
      </w:pPr>
      <w:r w:rsidRPr="0073190F">
        <w:rPr>
          <w:rFonts w:ascii="Arial" w:hAnsi="Arial" w:cs="Arial"/>
        </w:rPr>
        <w:t>The module examines contemporary management accounting issues at an advanced level. It takes an interdisciplinary perspective and draws on the knowledge and techniques acquired in Stages 1 and 2 core modules. The module explores the role of management accounting within the context of strategic management and management control. The module traces and evaluates recent major changes in management accounting and aims to increase students’ awareness of how management accounting is used in managing organisations and the impact of organisational and social context on management accounting practice and effectiveness.</w:t>
      </w:r>
    </w:p>
    <w:p w14:paraId="06E0B832" w14:textId="77777777" w:rsidR="000655BB" w:rsidRDefault="000655BB" w:rsidP="000655BB">
      <w:pPr>
        <w:spacing w:after="120" w:line="240" w:lineRule="auto"/>
        <w:ind w:left="567" w:right="260"/>
        <w:jc w:val="both"/>
        <w:rPr>
          <w:rFonts w:ascii="Arial" w:hAnsi="Arial" w:cs="Arial"/>
          <w:b/>
        </w:rPr>
      </w:pPr>
    </w:p>
    <w:p w14:paraId="7701B145" w14:textId="6806EAF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80C04D" w14:textId="017D2181" w:rsidR="0073190F" w:rsidRPr="0073190F" w:rsidRDefault="0073190F" w:rsidP="0073190F">
      <w:pPr>
        <w:pStyle w:val="ListParagraph"/>
        <w:spacing w:after="120" w:line="240" w:lineRule="auto"/>
        <w:ind w:left="567"/>
        <w:jc w:val="both"/>
        <w:rPr>
          <w:rFonts w:ascii="Arial" w:hAnsi="Arial" w:cs="Arial"/>
        </w:rPr>
      </w:pPr>
    </w:p>
    <w:p w14:paraId="2AE3622E" w14:textId="327A4179" w:rsidR="00645939" w:rsidRPr="00B61941" w:rsidRDefault="00645939" w:rsidP="0073190F">
      <w:pPr>
        <w:pStyle w:val="ListParagraph"/>
        <w:spacing w:line="240" w:lineRule="auto"/>
        <w:ind w:left="567"/>
        <w:jc w:val="both"/>
        <w:rPr>
          <w:rFonts w:ascii="Arial" w:hAnsi="Arial" w:cs="Arial"/>
        </w:rPr>
      </w:pPr>
      <w:r w:rsidRPr="00B61941">
        <w:rPr>
          <w:rFonts w:ascii="Arial" w:hAnsi="Arial" w:cs="Arial"/>
        </w:rPr>
        <w:t xml:space="preserve">Drury, C. (2018), </w:t>
      </w:r>
      <w:r w:rsidRPr="00B61941">
        <w:rPr>
          <w:rFonts w:ascii="Arial" w:hAnsi="Arial" w:cs="Arial"/>
          <w:i/>
        </w:rPr>
        <w:t>Management and Cost Accounting</w:t>
      </w:r>
      <w:r w:rsidRPr="00B61941">
        <w:rPr>
          <w:rFonts w:ascii="Arial" w:hAnsi="Arial" w:cs="Arial"/>
        </w:rPr>
        <w:t xml:space="preserve">, </w:t>
      </w:r>
      <w:r w:rsidR="00B61941">
        <w:rPr>
          <w:rFonts w:ascii="Arial" w:hAnsi="Arial" w:cs="Arial"/>
        </w:rPr>
        <w:t xml:space="preserve">London: </w:t>
      </w:r>
      <w:r w:rsidRPr="00B61941">
        <w:rPr>
          <w:rFonts w:ascii="Arial" w:hAnsi="Arial" w:cs="Arial"/>
        </w:rPr>
        <w:t>Cengage Learning.</w:t>
      </w:r>
    </w:p>
    <w:p w14:paraId="1B5E1042" w14:textId="387B0A0F" w:rsidR="0073190F" w:rsidRDefault="0073190F" w:rsidP="0073190F">
      <w:pPr>
        <w:pStyle w:val="ListParagraph"/>
        <w:spacing w:line="240" w:lineRule="auto"/>
        <w:ind w:left="567"/>
        <w:jc w:val="both"/>
        <w:rPr>
          <w:rFonts w:ascii="Arial" w:hAnsi="Arial" w:cs="Arial"/>
        </w:rPr>
      </w:pPr>
      <w:r w:rsidRPr="0073190F">
        <w:rPr>
          <w:rFonts w:ascii="Arial" w:hAnsi="Arial" w:cs="Arial"/>
        </w:rPr>
        <w:lastRenderedPageBreak/>
        <w:t>Merchant, K. and Van der Stede, W. (201</w:t>
      </w:r>
      <w:r w:rsidR="00645939">
        <w:rPr>
          <w:rFonts w:ascii="Arial" w:hAnsi="Arial" w:cs="Arial"/>
        </w:rPr>
        <w:t>7</w:t>
      </w:r>
      <w:r w:rsidRPr="0073190F">
        <w:rPr>
          <w:rFonts w:ascii="Arial" w:hAnsi="Arial" w:cs="Arial"/>
        </w:rPr>
        <w:t xml:space="preserve">), </w:t>
      </w:r>
      <w:r w:rsidRPr="0073190F">
        <w:rPr>
          <w:rFonts w:ascii="Arial" w:hAnsi="Arial" w:cs="Arial"/>
          <w:i/>
        </w:rPr>
        <w:t>Management Control Systems: Performance Measurement, Evaluation and Incentives,</w:t>
      </w:r>
      <w:r w:rsidRPr="0073190F">
        <w:rPr>
          <w:rFonts w:ascii="Arial" w:hAnsi="Arial" w:cs="Arial"/>
        </w:rPr>
        <w:t xml:space="preserve"> Harlow: Prentice Hall.  </w:t>
      </w:r>
    </w:p>
    <w:p w14:paraId="1D9CFEB0" w14:textId="77777777" w:rsidR="00645939" w:rsidRPr="0073190F" w:rsidRDefault="00645939" w:rsidP="0073190F">
      <w:pPr>
        <w:pStyle w:val="ListParagraph"/>
        <w:spacing w:line="240" w:lineRule="auto"/>
        <w:ind w:left="567"/>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E6B4F9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65</w:t>
      </w:r>
    </w:p>
    <w:p w14:paraId="0AB4FB84" w14:textId="15D9087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873473">
        <w:rPr>
          <w:rFonts w:ascii="Arial" w:hAnsi="Arial" w:cs="Arial"/>
          <w:iCs/>
        </w:rPr>
        <w:t xml:space="preserve"> 235</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03AF54B" w14:textId="561A8A12" w:rsidR="00FA6777" w:rsidRDefault="00FA6777" w:rsidP="00FA6777">
      <w:pPr>
        <w:pStyle w:val="ListParagraph"/>
        <w:spacing w:after="120" w:line="240" w:lineRule="auto"/>
        <w:ind w:left="567" w:right="260"/>
        <w:jc w:val="both"/>
        <w:rPr>
          <w:rFonts w:ascii="Arial" w:hAnsi="Arial" w:cs="Arial"/>
          <w:iCs/>
          <w:highlight w:val="yellow"/>
        </w:rPr>
      </w:pPr>
      <w:r w:rsidRPr="43088E46">
        <w:rPr>
          <w:rFonts w:ascii="Arial" w:eastAsia="Arial" w:hAnsi="Arial" w:cs="Arial"/>
        </w:rPr>
        <w:t>Exam, 3 hours (70%)</w:t>
      </w:r>
    </w:p>
    <w:p w14:paraId="7F7DA582" w14:textId="0CC97DB9" w:rsidR="000655BB" w:rsidRPr="000655BB" w:rsidRDefault="0073190F" w:rsidP="000655BB">
      <w:pPr>
        <w:pStyle w:val="ListParagraph"/>
        <w:spacing w:after="120" w:line="240" w:lineRule="auto"/>
        <w:ind w:left="567" w:right="260"/>
        <w:jc w:val="both"/>
        <w:rPr>
          <w:rFonts w:ascii="Arial" w:hAnsi="Arial" w:cs="Arial"/>
          <w:iCs/>
          <w:highlight w:val="yellow"/>
        </w:rPr>
      </w:pPr>
      <w:r w:rsidRPr="43088E46">
        <w:rPr>
          <w:rFonts w:ascii="Arial" w:eastAsia="Arial" w:hAnsi="Arial" w:cs="Arial"/>
        </w:rPr>
        <w:t>Group Presentation</w:t>
      </w:r>
      <w:r w:rsidR="000655BB" w:rsidRPr="43088E46">
        <w:rPr>
          <w:rFonts w:ascii="Arial" w:eastAsia="Arial" w:hAnsi="Arial" w:cs="Arial"/>
        </w:rPr>
        <w:t xml:space="preserve"> </w:t>
      </w:r>
      <w:r w:rsidRPr="43088E46">
        <w:rPr>
          <w:rFonts w:ascii="Arial" w:eastAsia="Arial" w:hAnsi="Arial" w:cs="Arial"/>
        </w:rPr>
        <w:t>(10</w:t>
      </w:r>
      <w:r w:rsidR="000655BB" w:rsidRPr="43088E46">
        <w:rPr>
          <w:rFonts w:ascii="Arial" w:eastAsia="Arial" w:hAnsi="Arial" w:cs="Arial"/>
        </w:rPr>
        <w:t>%)</w:t>
      </w:r>
    </w:p>
    <w:p w14:paraId="1BA6FAD2" w14:textId="633DC421" w:rsidR="000655BB" w:rsidRDefault="00645939" w:rsidP="00FA6777">
      <w:pPr>
        <w:pStyle w:val="ListParagraph"/>
        <w:spacing w:after="120" w:line="240" w:lineRule="auto"/>
        <w:ind w:left="567" w:right="260"/>
        <w:jc w:val="both"/>
        <w:rPr>
          <w:rFonts w:ascii="Arial" w:hAnsi="Arial" w:cs="Arial"/>
          <w:iCs/>
          <w:highlight w:val="yellow"/>
        </w:rPr>
      </w:pPr>
      <w:r>
        <w:rPr>
          <w:rFonts w:ascii="Arial" w:eastAsia="Arial" w:hAnsi="Arial" w:cs="Arial"/>
        </w:rPr>
        <w:t>In</w:t>
      </w:r>
      <w:r w:rsidR="00B61941">
        <w:rPr>
          <w:rFonts w:ascii="Arial" w:eastAsia="Arial" w:hAnsi="Arial" w:cs="Arial"/>
        </w:rPr>
        <w:t xml:space="preserve"> </w:t>
      </w:r>
      <w:r>
        <w:rPr>
          <w:rFonts w:ascii="Arial" w:eastAsia="Arial" w:hAnsi="Arial" w:cs="Arial"/>
        </w:rPr>
        <w:t>course Test</w:t>
      </w:r>
      <w:r w:rsidR="0073190F" w:rsidRPr="43088E46">
        <w:rPr>
          <w:rFonts w:ascii="Arial" w:eastAsia="Arial" w:hAnsi="Arial" w:cs="Arial"/>
        </w:rPr>
        <w:t xml:space="preserve"> - MCQ</w:t>
      </w:r>
      <w:r w:rsidR="000655BB" w:rsidRPr="43088E46">
        <w:rPr>
          <w:rFonts w:ascii="Arial" w:eastAsia="Arial" w:hAnsi="Arial" w:cs="Arial"/>
        </w:rPr>
        <w:t xml:space="preserve"> </w:t>
      </w:r>
      <w:r>
        <w:rPr>
          <w:rFonts w:ascii="Arial" w:eastAsia="Arial" w:hAnsi="Arial" w:cs="Arial"/>
        </w:rPr>
        <w:t xml:space="preserve">and Problem Solving </w:t>
      </w:r>
      <w:r w:rsidR="00FD45D0">
        <w:rPr>
          <w:rFonts w:ascii="Arial" w:eastAsia="Arial" w:hAnsi="Arial" w:cs="Arial"/>
        </w:rPr>
        <w:t xml:space="preserve">(45 minutes) </w:t>
      </w:r>
      <w:r w:rsidR="0073190F" w:rsidRPr="43088E46">
        <w:rPr>
          <w:rFonts w:ascii="Arial" w:eastAsia="Arial" w:hAnsi="Arial" w:cs="Arial"/>
        </w:rPr>
        <w:t>(10</w:t>
      </w:r>
      <w:r w:rsidR="000655BB" w:rsidRPr="43088E46">
        <w:rPr>
          <w:rFonts w:ascii="Arial" w:eastAsia="Arial" w:hAnsi="Arial" w:cs="Arial"/>
        </w:rPr>
        <w:t>%)</w:t>
      </w:r>
    </w:p>
    <w:p w14:paraId="65BB362C" w14:textId="35560223" w:rsidR="0073190F" w:rsidRDefault="0073190F" w:rsidP="00FA6777">
      <w:pPr>
        <w:pStyle w:val="ListParagraph"/>
        <w:spacing w:after="120" w:line="240" w:lineRule="auto"/>
        <w:ind w:left="567" w:right="260"/>
        <w:jc w:val="both"/>
        <w:rPr>
          <w:rFonts w:ascii="Arial" w:hAnsi="Arial" w:cs="Arial"/>
          <w:iCs/>
          <w:highlight w:val="yellow"/>
        </w:rPr>
      </w:pPr>
      <w:r w:rsidRPr="43088E46">
        <w:rPr>
          <w:rFonts w:ascii="Arial" w:eastAsia="Arial" w:hAnsi="Arial" w:cs="Arial"/>
        </w:rPr>
        <w:t>In-Class Essay</w:t>
      </w:r>
      <w:r w:rsidR="00FD45D0">
        <w:rPr>
          <w:rFonts w:ascii="Arial" w:eastAsia="Arial" w:hAnsi="Arial" w:cs="Arial"/>
        </w:rPr>
        <w:t xml:space="preserve"> (45 minutes)</w:t>
      </w:r>
      <w:r w:rsidRPr="43088E46">
        <w:rPr>
          <w:rFonts w:ascii="Arial" w:eastAsia="Arial" w:hAnsi="Arial" w:cs="Arial"/>
        </w:rPr>
        <w:t xml:space="preserve"> (10%)</w:t>
      </w:r>
      <w:r w:rsidR="00FD7DC8">
        <w:rPr>
          <w:rFonts w:ascii="Arial" w:eastAsia="Arial" w:hAnsi="Arial" w:cs="Arial"/>
        </w:rPr>
        <w:t xml:space="preserve"> </w:t>
      </w:r>
      <w:r w:rsidR="43088E46">
        <w:t xml:space="preserve"> </w:t>
      </w:r>
    </w:p>
    <w:p w14:paraId="19385B7D" w14:textId="120EBB7B" w:rsidR="00696FF5" w:rsidRPr="00664883" w:rsidRDefault="00664883" w:rsidP="00664883">
      <w:pPr>
        <w:spacing w:after="120"/>
        <w:rPr>
          <w:rFonts w:ascii="Arial" w:hAnsi="Arial" w:cs="Arial"/>
          <w:iCs/>
        </w:rPr>
      </w:pPr>
      <w:r w:rsidRPr="00664883">
        <w:rPr>
          <w:rFonts w:ascii="Arial" w:eastAsia="Arial" w:hAnsi="Arial" w:cs="Arial"/>
        </w:rPr>
        <w:t>13.2</w:t>
      </w:r>
      <w:r>
        <w:rPr>
          <w:rFonts w:eastAsia="Arial"/>
        </w:rPr>
        <w:t xml:space="preserve"> </w:t>
      </w:r>
      <w:r w:rsidR="31F15E29" w:rsidRPr="00664883">
        <w:rPr>
          <w:rFonts w:ascii="Arial" w:eastAsia="Arial" w:hAnsi="Arial" w:cs="Arial"/>
        </w:rPr>
        <w:t xml:space="preserve"> </w:t>
      </w:r>
      <w:r>
        <w:rPr>
          <w:rFonts w:ascii="Arial" w:eastAsia="Arial" w:hAnsi="Arial" w:cs="Arial"/>
        </w:rPr>
        <w:t xml:space="preserve"> </w:t>
      </w:r>
      <w:r w:rsidR="00696FF5" w:rsidRPr="00664883">
        <w:rPr>
          <w:rFonts w:ascii="Arial" w:eastAsia="Arial" w:hAnsi="Arial" w:cs="Arial"/>
        </w:rPr>
        <w:t xml:space="preserve">Reassessment methods </w:t>
      </w:r>
    </w:p>
    <w:p w14:paraId="6DE3590E" w14:textId="0A357373" w:rsidR="00696FF5" w:rsidRPr="00FA6777" w:rsidRDefault="00DE3BE7" w:rsidP="00FA6777">
      <w:pPr>
        <w:spacing w:after="120" w:line="240" w:lineRule="auto"/>
        <w:ind w:left="567" w:right="260"/>
        <w:jc w:val="both"/>
        <w:rPr>
          <w:rFonts w:ascii="Arial" w:hAnsi="Arial" w:cs="Arial"/>
          <w:b/>
          <w:iCs/>
        </w:rPr>
      </w:pPr>
      <w:r>
        <w:rPr>
          <w:rFonts w:ascii="Arial" w:hAnsi="Arial" w:cs="Arial"/>
          <w:iCs/>
        </w:rPr>
        <w:t>Reassessment Instrument: 100% exam</w:t>
      </w:r>
    </w:p>
    <w:p w14:paraId="45DC6BF7" w14:textId="77777777" w:rsidR="00274ED7" w:rsidRPr="0078359A" w:rsidRDefault="006F3F8B" w:rsidP="00696FF5">
      <w:pPr>
        <w:numPr>
          <w:ilvl w:val="0"/>
          <w:numId w:val="1"/>
        </w:numPr>
        <w:spacing w:after="120" w:line="240" w:lineRule="auto"/>
        <w:ind w:left="567" w:right="261" w:hanging="567"/>
        <w:jc w:val="both"/>
        <w:rPr>
          <w:rFonts w:ascii="Arial" w:hAnsi="Arial" w:cs="Arial"/>
          <w:b/>
          <w:iCs/>
        </w:rPr>
      </w:pPr>
      <w:r w:rsidRPr="0078359A">
        <w:rPr>
          <w:rFonts w:ascii="Arial" w:hAnsi="Arial" w:cs="Arial"/>
          <w:b/>
          <w:iCs/>
        </w:rPr>
        <w:t xml:space="preserve">Map of </w:t>
      </w:r>
      <w:r w:rsidR="00883204" w:rsidRPr="0078359A">
        <w:rPr>
          <w:rFonts w:ascii="Arial" w:hAnsi="Arial" w:cs="Arial"/>
          <w:b/>
          <w:iCs/>
        </w:rPr>
        <w:t xml:space="preserve">module learning outcomes </w:t>
      </w:r>
      <w:r w:rsidR="00B30E07" w:rsidRPr="0078359A">
        <w:rPr>
          <w:rFonts w:ascii="Arial" w:hAnsi="Arial" w:cs="Arial"/>
          <w:b/>
          <w:iCs/>
        </w:rPr>
        <w:t>(sections 8 &amp; 9)</w:t>
      </w:r>
      <w:r w:rsidR="00883204" w:rsidRPr="0078359A">
        <w:rPr>
          <w:rFonts w:ascii="Arial" w:hAnsi="Arial" w:cs="Arial"/>
          <w:b/>
          <w:iCs/>
        </w:rPr>
        <w:t xml:space="preserve"> to l</w:t>
      </w:r>
      <w:r w:rsidRPr="0078359A">
        <w:rPr>
          <w:rFonts w:ascii="Arial" w:hAnsi="Arial" w:cs="Arial"/>
          <w:b/>
          <w:iCs/>
        </w:rPr>
        <w:t>earning</w:t>
      </w:r>
      <w:r w:rsidR="00B30E07" w:rsidRPr="0078359A">
        <w:rPr>
          <w:rFonts w:ascii="Arial" w:hAnsi="Arial" w:cs="Arial"/>
          <w:b/>
          <w:iCs/>
        </w:rPr>
        <w:t xml:space="preserve"> and </w:t>
      </w:r>
      <w:r w:rsidR="00883204" w:rsidRPr="0078359A">
        <w:rPr>
          <w:rFonts w:ascii="Arial" w:hAnsi="Arial" w:cs="Arial"/>
          <w:b/>
          <w:iCs/>
        </w:rPr>
        <w:t>teaching m</w:t>
      </w:r>
      <w:r w:rsidR="00B30E07" w:rsidRPr="0078359A">
        <w:rPr>
          <w:rFonts w:ascii="Arial" w:hAnsi="Arial" w:cs="Arial"/>
          <w:b/>
          <w:iCs/>
        </w:rPr>
        <w:t>ethods (section12</w:t>
      </w:r>
      <w:r w:rsidRPr="0078359A">
        <w:rPr>
          <w:rFonts w:ascii="Arial" w:hAnsi="Arial" w:cs="Arial"/>
          <w:b/>
          <w:iCs/>
        </w:rPr>
        <w:t>) and m</w:t>
      </w:r>
      <w:r w:rsidR="00883204" w:rsidRPr="0078359A">
        <w:rPr>
          <w:rFonts w:ascii="Arial" w:hAnsi="Arial" w:cs="Arial"/>
          <w:b/>
          <w:iCs/>
        </w:rPr>
        <w:t>ethods of a</w:t>
      </w:r>
      <w:r w:rsidR="00B30E07" w:rsidRPr="0078359A">
        <w:rPr>
          <w:rFonts w:ascii="Arial" w:hAnsi="Arial" w:cs="Arial"/>
          <w:b/>
          <w:iCs/>
        </w:rPr>
        <w:t>ssessment (section 13</w:t>
      </w:r>
      <w:r w:rsidR="00EF4933" w:rsidRPr="0078359A">
        <w:rPr>
          <w:rFonts w:ascii="Arial" w:hAnsi="Arial" w:cs="Arial"/>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89"/>
        <w:gridCol w:w="786"/>
        <w:gridCol w:w="786"/>
        <w:gridCol w:w="786"/>
        <w:gridCol w:w="786"/>
        <w:gridCol w:w="784"/>
        <w:gridCol w:w="784"/>
        <w:gridCol w:w="784"/>
        <w:gridCol w:w="784"/>
        <w:gridCol w:w="983"/>
      </w:tblGrid>
      <w:tr w:rsidR="00957EF5" w14:paraId="6C6D0774" w14:textId="77777777" w:rsidTr="0078359A">
        <w:tc>
          <w:tcPr>
            <w:tcW w:w="1149" w:type="pct"/>
            <w:shd w:val="clear" w:color="auto" w:fill="D9D9D9"/>
          </w:tcPr>
          <w:p w14:paraId="2D6309D6" w14:textId="77777777" w:rsidR="00957EF5" w:rsidRPr="006877AD" w:rsidRDefault="00957EF5" w:rsidP="00C844B3">
            <w:pPr>
              <w:spacing w:after="120" w:line="240" w:lineRule="auto"/>
              <w:ind w:left="33"/>
              <w:rPr>
                <w:rFonts w:ascii="Arial" w:hAnsi="Arial" w:cs="Arial"/>
                <w:b/>
              </w:rPr>
            </w:pPr>
            <w:r w:rsidRPr="006877AD">
              <w:rPr>
                <w:rFonts w:ascii="Arial" w:hAnsi="Arial" w:cs="Arial"/>
                <w:b/>
              </w:rPr>
              <w:t>Module learning outcome</w:t>
            </w:r>
          </w:p>
        </w:tc>
        <w:tc>
          <w:tcPr>
            <w:tcW w:w="377" w:type="pct"/>
            <w:shd w:val="clear" w:color="auto" w:fill="auto"/>
          </w:tcPr>
          <w:p w14:paraId="1B6A6510" w14:textId="77777777" w:rsidR="00957EF5" w:rsidRPr="006877AD" w:rsidRDefault="00957EF5" w:rsidP="00C844B3">
            <w:pPr>
              <w:spacing w:after="120" w:line="240" w:lineRule="auto"/>
              <w:rPr>
                <w:rFonts w:ascii="Arial" w:hAnsi="Arial" w:cs="Arial"/>
                <w:i/>
              </w:rPr>
            </w:pPr>
            <w:r w:rsidRPr="006877AD">
              <w:rPr>
                <w:rFonts w:ascii="Arial" w:hAnsi="Arial" w:cs="Arial"/>
                <w:i/>
              </w:rPr>
              <w:t>8.1</w:t>
            </w:r>
          </w:p>
        </w:tc>
        <w:tc>
          <w:tcPr>
            <w:tcW w:w="376" w:type="pct"/>
            <w:shd w:val="clear" w:color="auto" w:fill="auto"/>
          </w:tcPr>
          <w:p w14:paraId="5BB3E3C3" w14:textId="77777777" w:rsidR="00957EF5" w:rsidRPr="006877AD" w:rsidRDefault="00957EF5" w:rsidP="00C844B3">
            <w:pPr>
              <w:spacing w:after="120" w:line="240" w:lineRule="auto"/>
              <w:rPr>
                <w:rFonts w:ascii="Arial" w:hAnsi="Arial" w:cs="Arial"/>
                <w:i/>
              </w:rPr>
            </w:pPr>
            <w:r w:rsidRPr="006877AD">
              <w:rPr>
                <w:rFonts w:ascii="Arial" w:hAnsi="Arial" w:cs="Arial"/>
                <w:i/>
              </w:rPr>
              <w:t>8.2</w:t>
            </w:r>
          </w:p>
        </w:tc>
        <w:tc>
          <w:tcPr>
            <w:tcW w:w="376" w:type="pct"/>
            <w:shd w:val="clear" w:color="auto" w:fill="auto"/>
          </w:tcPr>
          <w:p w14:paraId="1F359E96" w14:textId="77777777" w:rsidR="00957EF5" w:rsidRPr="006877AD" w:rsidRDefault="00957EF5" w:rsidP="00C844B3">
            <w:pPr>
              <w:spacing w:after="120" w:line="240" w:lineRule="auto"/>
              <w:rPr>
                <w:rFonts w:ascii="Arial" w:hAnsi="Arial" w:cs="Arial"/>
                <w:i/>
              </w:rPr>
            </w:pPr>
            <w:r w:rsidRPr="006877AD">
              <w:rPr>
                <w:rFonts w:ascii="Arial" w:hAnsi="Arial" w:cs="Arial"/>
                <w:i/>
              </w:rPr>
              <w:t>8.3</w:t>
            </w:r>
          </w:p>
        </w:tc>
        <w:tc>
          <w:tcPr>
            <w:tcW w:w="376" w:type="pct"/>
            <w:shd w:val="clear" w:color="auto" w:fill="auto"/>
          </w:tcPr>
          <w:p w14:paraId="6711A5CC" w14:textId="77777777" w:rsidR="00957EF5" w:rsidRPr="006877AD" w:rsidRDefault="00957EF5" w:rsidP="00C844B3">
            <w:pPr>
              <w:spacing w:after="120" w:line="240" w:lineRule="auto"/>
              <w:rPr>
                <w:rFonts w:ascii="Arial" w:hAnsi="Arial" w:cs="Arial"/>
                <w:i/>
              </w:rPr>
            </w:pPr>
            <w:r w:rsidRPr="006877AD">
              <w:rPr>
                <w:rFonts w:ascii="Arial" w:hAnsi="Arial" w:cs="Arial"/>
                <w:i/>
              </w:rPr>
              <w:t>8.4</w:t>
            </w:r>
          </w:p>
        </w:tc>
        <w:tc>
          <w:tcPr>
            <w:tcW w:w="376" w:type="pct"/>
            <w:shd w:val="clear" w:color="auto" w:fill="auto"/>
          </w:tcPr>
          <w:p w14:paraId="2B1283FD" w14:textId="77777777" w:rsidR="00957EF5" w:rsidRPr="006877AD" w:rsidRDefault="00957EF5" w:rsidP="00C844B3">
            <w:pPr>
              <w:spacing w:after="120" w:line="240" w:lineRule="auto"/>
              <w:rPr>
                <w:rFonts w:ascii="Arial" w:hAnsi="Arial" w:cs="Arial"/>
                <w:i/>
              </w:rPr>
            </w:pPr>
            <w:r w:rsidRPr="006877AD">
              <w:rPr>
                <w:rFonts w:ascii="Arial" w:hAnsi="Arial" w:cs="Arial"/>
                <w:i/>
              </w:rPr>
              <w:t>8.</w:t>
            </w:r>
            <w:r>
              <w:rPr>
                <w:rFonts w:ascii="Arial" w:hAnsi="Arial" w:cs="Arial"/>
                <w:i/>
              </w:rPr>
              <w:t>5</w:t>
            </w:r>
          </w:p>
        </w:tc>
        <w:tc>
          <w:tcPr>
            <w:tcW w:w="375" w:type="pct"/>
            <w:shd w:val="clear" w:color="auto" w:fill="auto"/>
          </w:tcPr>
          <w:p w14:paraId="005E4493" w14:textId="77777777" w:rsidR="00957EF5" w:rsidRPr="006877AD" w:rsidRDefault="00957EF5" w:rsidP="00C844B3">
            <w:pPr>
              <w:spacing w:after="120" w:line="240" w:lineRule="auto"/>
              <w:rPr>
                <w:rFonts w:ascii="Arial" w:hAnsi="Arial" w:cs="Arial"/>
                <w:i/>
              </w:rPr>
            </w:pPr>
            <w:r w:rsidRPr="006877AD">
              <w:rPr>
                <w:rFonts w:ascii="Arial" w:hAnsi="Arial" w:cs="Arial"/>
                <w:i/>
              </w:rPr>
              <w:t>9.</w:t>
            </w:r>
            <w:r>
              <w:rPr>
                <w:rFonts w:ascii="Arial" w:hAnsi="Arial" w:cs="Arial"/>
                <w:i/>
              </w:rPr>
              <w:t>1</w:t>
            </w:r>
          </w:p>
        </w:tc>
        <w:tc>
          <w:tcPr>
            <w:tcW w:w="375" w:type="pct"/>
            <w:shd w:val="clear" w:color="auto" w:fill="auto"/>
          </w:tcPr>
          <w:p w14:paraId="3B796FB4" w14:textId="77777777" w:rsidR="00957EF5" w:rsidRPr="006877AD" w:rsidRDefault="00957EF5" w:rsidP="00C844B3">
            <w:pPr>
              <w:spacing w:after="120" w:line="240" w:lineRule="auto"/>
              <w:rPr>
                <w:rFonts w:ascii="Arial" w:hAnsi="Arial" w:cs="Arial"/>
                <w:i/>
              </w:rPr>
            </w:pPr>
            <w:r w:rsidRPr="006877AD">
              <w:rPr>
                <w:rFonts w:ascii="Arial" w:hAnsi="Arial" w:cs="Arial"/>
                <w:i/>
              </w:rPr>
              <w:t>9.</w:t>
            </w:r>
            <w:r>
              <w:rPr>
                <w:rFonts w:ascii="Arial" w:hAnsi="Arial" w:cs="Arial"/>
                <w:i/>
              </w:rPr>
              <w:t>2</w:t>
            </w:r>
          </w:p>
        </w:tc>
        <w:tc>
          <w:tcPr>
            <w:tcW w:w="375" w:type="pct"/>
            <w:shd w:val="clear" w:color="auto" w:fill="auto"/>
          </w:tcPr>
          <w:p w14:paraId="3CBF1DFD" w14:textId="77777777" w:rsidR="00957EF5" w:rsidRPr="006877AD" w:rsidRDefault="00957EF5" w:rsidP="00C844B3">
            <w:pPr>
              <w:spacing w:after="120" w:line="240" w:lineRule="auto"/>
              <w:rPr>
                <w:rFonts w:ascii="Arial" w:hAnsi="Arial" w:cs="Arial"/>
                <w:i/>
              </w:rPr>
            </w:pPr>
            <w:r w:rsidRPr="006877AD">
              <w:rPr>
                <w:rFonts w:ascii="Arial" w:hAnsi="Arial" w:cs="Arial"/>
                <w:i/>
              </w:rPr>
              <w:t>9.</w:t>
            </w:r>
            <w:r>
              <w:rPr>
                <w:rFonts w:ascii="Arial" w:hAnsi="Arial" w:cs="Arial"/>
                <w:i/>
              </w:rPr>
              <w:t>3</w:t>
            </w:r>
          </w:p>
        </w:tc>
        <w:tc>
          <w:tcPr>
            <w:tcW w:w="375" w:type="pct"/>
            <w:shd w:val="clear" w:color="auto" w:fill="auto"/>
          </w:tcPr>
          <w:p w14:paraId="0AEE53B9" w14:textId="77777777" w:rsidR="00957EF5" w:rsidRPr="006877AD" w:rsidRDefault="00957EF5" w:rsidP="00C844B3">
            <w:pPr>
              <w:spacing w:after="120" w:line="240" w:lineRule="auto"/>
              <w:rPr>
                <w:rFonts w:ascii="Arial" w:hAnsi="Arial" w:cs="Arial"/>
                <w:i/>
              </w:rPr>
            </w:pPr>
            <w:r>
              <w:rPr>
                <w:rFonts w:ascii="Arial" w:hAnsi="Arial" w:cs="Arial"/>
                <w:i/>
              </w:rPr>
              <w:t>9.4</w:t>
            </w:r>
          </w:p>
        </w:tc>
        <w:tc>
          <w:tcPr>
            <w:tcW w:w="470" w:type="pct"/>
          </w:tcPr>
          <w:p w14:paraId="740E8764" w14:textId="77777777" w:rsidR="00957EF5" w:rsidRDefault="00957EF5" w:rsidP="00C844B3">
            <w:pPr>
              <w:spacing w:after="120" w:line="240" w:lineRule="auto"/>
              <w:rPr>
                <w:rFonts w:ascii="Arial" w:hAnsi="Arial" w:cs="Arial"/>
                <w:i/>
              </w:rPr>
            </w:pPr>
            <w:r>
              <w:rPr>
                <w:rFonts w:ascii="Arial" w:hAnsi="Arial" w:cs="Arial"/>
                <w:i/>
              </w:rPr>
              <w:t>9.5</w:t>
            </w:r>
          </w:p>
        </w:tc>
      </w:tr>
      <w:tr w:rsidR="00957EF5" w:rsidRPr="006877AD" w14:paraId="622AF182" w14:textId="77777777" w:rsidTr="0078359A">
        <w:tc>
          <w:tcPr>
            <w:tcW w:w="1149" w:type="pct"/>
            <w:shd w:val="clear" w:color="auto" w:fill="D9D9D9"/>
          </w:tcPr>
          <w:p w14:paraId="2DC3DE5C" w14:textId="77777777" w:rsidR="00957EF5" w:rsidRPr="006877AD" w:rsidRDefault="00957EF5" w:rsidP="00C844B3">
            <w:pPr>
              <w:spacing w:after="120" w:line="240" w:lineRule="auto"/>
              <w:rPr>
                <w:rFonts w:ascii="Arial" w:hAnsi="Arial" w:cs="Arial"/>
                <w:b/>
              </w:rPr>
            </w:pPr>
            <w:r w:rsidRPr="006877AD">
              <w:rPr>
                <w:rFonts w:ascii="Arial" w:hAnsi="Arial" w:cs="Arial"/>
                <w:b/>
              </w:rPr>
              <w:t>Learning/ teaching method</w:t>
            </w:r>
          </w:p>
        </w:tc>
        <w:tc>
          <w:tcPr>
            <w:tcW w:w="377" w:type="pct"/>
            <w:shd w:val="clear" w:color="auto" w:fill="auto"/>
          </w:tcPr>
          <w:p w14:paraId="108C04B5" w14:textId="77777777" w:rsidR="00957EF5" w:rsidRPr="006877AD" w:rsidRDefault="00957EF5" w:rsidP="00C844B3">
            <w:pPr>
              <w:spacing w:after="120" w:line="240" w:lineRule="auto"/>
              <w:rPr>
                <w:rFonts w:ascii="Arial" w:hAnsi="Arial" w:cs="Arial"/>
                <w:b/>
              </w:rPr>
            </w:pPr>
          </w:p>
        </w:tc>
        <w:tc>
          <w:tcPr>
            <w:tcW w:w="376" w:type="pct"/>
            <w:shd w:val="clear" w:color="auto" w:fill="auto"/>
          </w:tcPr>
          <w:p w14:paraId="669D5FA7" w14:textId="77777777" w:rsidR="00957EF5" w:rsidRPr="006877AD" w:rsidRDefault="00957EF5" w:rsidP="00C844B3">
            <w:pPr>
              <w:spacing w:after="120" w:line="240" w:lineRule="auto"/>
              <w:rPr>
                <w:rFonts w:ascii="Arial" w:hAnsi="Arial" w:cs="Arial"/>
                <w:b/>
              </w:rPr>
            </w:pPr>
          </w:p>
        </w:tc>
        <w:tc>
          <w:tcPr>
            <w:tcW w:w="376" w:type="pct"/>
            <w:shd w:val="clear" w:color="auto" w:fill="auto"/>
          </w:tcPr>
          <w:p w14:paraId="3E6B89F2" w14:textId="77777777" w:rsidR="00957EF5" w:rsidRPr="006877AD" w:rsidRDefault="00957EF5" w:rsidP="00C844B3">
            <w:pPr>
              <w:spacing w:after="120" w:line="240" w:lineRule="auto"/>
              <w:rPr>
                <w:rFonts w:ascii="Arial" w:hAnsi="Arial" w:cs="Arial"/>
                <w:b/>
              </w:rPr>
            </w:pPr>
          </w:p>
        </w:tc>
        <w:tc>
          <w:tcPr>
            <w:tcW w:w="376" w:type="pct"/>
            <w:shd w:val="clear" w:color="auto" w:fill="auto"/>
          </w:tcPr>
          <w:p w14:paraId="3E97E18E" w14:textId="77777777" w:rsidR="00957EF5" w:rsidRPr="006877AD" w:rsidRDefault="00957EF5" w:rsidP="00C844B3">
            <w:pPr>
              <w:spacing w:after="120" w:line="240" w:lineRule="auto"/>
              <w:rPr>
                <w:rFonts w:ascii="Arial" w:hAnsi="Arial" w:cs="Arial"/>
                <w:b/>
              </w:rPr>
            </w:pPr>
          </w:p>
        </w:tc>
        <w:tc>
          <w:tcPr>
            <w:tcW w:w="376" w:type="pct"/>
            <w:shd w:val="clear" w:color="auto" w:fill="auto"/>
          </w:tcPr>
          <w:p w14:paraId="63B4D9DA"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2C167529"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74996E1F"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3D229F5C"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74486F40" w14:textId="77777777" w:rsidR="00957EF5" w:rsidRPr="006877AD" w:rsidRDefault="00957EF5" w:rsidP="00C844B3">
            <w:pPr>
              <w:spacing w:after="120" w:line="240" w:lineRule="auto"/>
              <w:rPr>
                <w:rFonts w:ascii="Arial" w:hAnsi="Arial" w:cs="Arial"/>
                <w:b/>
              </w:rPr>
            </w:pPr>
          </w:p>
        </w:tc>
        <w:tc>
          <w:tcPr>
            <w:tcW w:w="470" w:type="pct"/>
          </w:tcPr>
          <w:p w14:paraId="19E0DA7F" w14:textId="77777777" w:rsidR="00957EF5" w:rsidRPr="006877AD" w:rsidRDefault="00957EF5" w:rsidP="00C844B3">
            <w:pPr>
              <w:spacing w:after="120" w:line="240" w:lineRule="auto"/>
              <w:rPr>
                <w:rFonts w:ascii="Arial" w:hAnsi="Arial" w:cs="Arial"/>
                <w:b/>
              </w:rPr>
            </w:pPr>
          </w:p>
        </w:tc>
      </w:tr>
      <w:tr w:rsidR="00957EF5" w:rsidRPr="006877AD" w14:paraId="0EC4F2FC" w14:textId="77777777" w:rsidTr="0078359A">
        <w:tc>
          <w:tcPr>
            <w:tcW w:w="1149" w:type="pct"/>
            <w:shd w:val="clear" w:color="auto" w:fill="auto"/>
          </w:tcPr>
          <w:p w14:paraId="247FEAFC" w14:textId="77777777" w:rsidR="00957EF5" w:rsidRPr="00A4091B" w:rsidRDefault="00957EF5" w:rsidP="00C844B3">
            <w:pPr>
              <w:spacing w:after="120" w:line="240" w:lineRule="auto"/>
              <w:rPr>
                <w:rFonts w:ascii="Arial" w:hAnsi="Arial" w:cs="Arial"/>
              </w:rPr>
            </w:pPr>
            <w:r>
              <w:rPr>
                <w:rFonts w:ascii="Arial" w:hAnsi="Arial" w:cs="Arial"/>
              </w:rPr>
              <w:t>Lectures</w:t>
            </w:r>
          </w:p>
        </w:tc>
        <w:tc>
          <w:tcPr>
            <w:tcW w:w="377" w:type="pct"/>
            <w:shd w:val="clear" w:color="auto" w:fill="auto"/>
          </w:tcPr>
          <w:p w14:paraId="2A8DD236"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1DC63610"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5814D27C"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31DBD49C"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59783E49"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74FA59A6"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434E1B0F"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2670DBB4"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52A94648" w14:textId="77777777" w:rsidR="00957EF5" w:rsidRPr="006877AD" w:rsidRDefault="00957EF5" w:rsidP="00C844B3">
            <w:pPr>
              <w:spacing w:after="120" w:line="240" w:lineRule="auto"/>
              <w:rPr>
                <w:rFonts w:ascii="Arial" w:hAnsi="Arial" w:cs="Arial"/>
                <w:b/>
              </w:rPr>
            </w:pPr>
          </w:p>
        </w:tc>
        <w:tc>
          <w:tcPr>
            <w:tcW w:w="470" w:type="pct"/>
          </w:tcPr>
          <w:p w14:paraId="42FA1358" w14:textId="77777777" w:rsidR="00957EF5" w:rsidRPr="006877AD" w:rsidRDefault="00957EF5" w:rsidP="00C844B3">
            <w:pPr>
              <w:spacing w:after="120" w:line="240" w:lineRule="auto"/>
              <w:rPr>
                <w:rFonts w:ascii="Arial" w:hAnsi="Arial" w:cs="Arial"/>
                <w:b/>
              </w:rPr>
            </w:pPr>
          </w:p>
        </w:tc>
      </w:tr>
      <w:tr w:rsidR="00957EF5" w14:paraId="6EC00794" w14:textId="77777777" w:rsidTr="0078359A">
        <w:tc>
          <w:tcPr>
            <w:tcW w:w="1149" w:type="pct"/>
            <w:shd w:val="clear" w:color="auto" w:fill="auto"/>
          </w:tcPr>
          <w:p w14:paraId="34AA631F" w14:textId="77777777" w:rsidR="00957EF5" w:rsidRPr="006877AD" w:rsidRDefault="00957EF5" w:rsidP="00C844B3">
            <w:pPr>
              <w:spacing w:after="120" w:line="240" w:lineRule="auto"/>
              <w:rPr>
                <w:rFonts w:ascii="Arial" w:hAnsi="Arial" w:cs="Arial"/>
                <w:i/>
              </w:rPr>
            </w:pPr>
            <w:r>
              <w:rPr>
                <w:rFonts w:ascii="Arial" w:hAnsi="Arial" w:cs="Arial"/>
                <w:i/>
              </w:rPr>
              <w:t>Seminars</w:t>
            </w:r>
          </w:p>
        </w:tc>
        <w:tc>
          <w:tcPr>
            <w:tcW w:w="377" w:type="pct"/>
            <w:shd w:val="clear" w:color="auto" w:fill="auto"/>
          </w:tcPr>
          <w:p w14:paraId="0A69BD87"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15989666"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19CE7CEE"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219B80F1"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65AE6628"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6E91E6BE"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6E4DFB89"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40B7A1FE"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5FCE646A"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470" w:type="pct"/>
          </w:tcPr>
          <w:p w14:paraId="0BEF19DE" w14:textId="77777777" w:rsidR="00957EF5" w:rsidRDefault="00957EF5" w:rsidP="00C844B3">
            <w:pPr>
              <w:spacing w:after="120" w:line="240" w:lineRule="auto"/>
              <w:rPr>
                <w:rFonts w:ascii="Arial" w:hAnsi="Arial" w:cs="Arial"/>
                <w:b/>
              </w:rPr>
            </w:pPr>
            <w:r>
              <w:rPr>
                <w:rFonts w:ascii="Arial" w:hAnsi="Arial" w:cs="Arial"/>
                <w:b/>
              </w:rPr>
              <w:t>x</w:t>
            </w:r>
          </w:p>
        </w:tc>
      </w:tr>
      <w:tr w:rsidR="00957EF5" w14:paraId="5C650106" w14:textId="77777777" w:rsidTr="0078359A">
        <w:tc>
          <w:tcPr>
            <w:tcW w:w="1149" w:type="pct"/>
            <w:shd w:val="clear" w:color="auto" w:fill="auto"/>
          </w:tcPr>
          <w:p w14:paraId="57EF9FDE" w14:textId="77777777" w:rsidR="00957EF5" w:rsidRDefault="00957EF5" w:rsidP="00C844B3">
            <w:pPr>
              <w:spacing w:after="120" w:line="240" w:lineRule="auto"/>
              <w:rPr>
                <w:rFonts w:ascii="Arial" w:hAnsi="Arial" w:cs="Arial"/>
                <w:i/>
              </w:rPr>
            </w:pPr>
            <w:r>
              <w:rPr>
                <w:rFonts w:ascii="Arial" w:hAnsi="Arial" w:cs="Arial"/>
                <w:i/>
              </w:rPr>
              <w:t>Assessment hours</w:t>
            </w:r>
          </w:p>
        </w:tc>
        <w:tc>
          <w:tcPr>
            <w:tcW w:w="377" w:type="pct"/>
            <w:shd w:val="clear" w:color="auto" w:fill="auto"/>
          </w:tcPr>
          <w:p w14:paraId="677F4E38" w14:textId="77777777" w:rsidR="00957EF5"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19E8A485" w14:textId="77777777" w:rsidR="00957EF5"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0CFC448E" w14:textId="77777777" w:rsidR="00957EF5"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44DEC4F1" w14:textId="77777777" w:rsidR="00957EF5"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313624B9" w14:textId="77777777" w:rsidR="00957EF5"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052B9884" w14:textId="77777777" w:rsidR="00957EF5"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7486A21E" w14:textId="77777777" w:rsidR="00957EF5"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6C065281" w14:textId="77777777" w:rsidR="00957EF5"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49981793" w14:textId="77777777" w:rsidR="00957EF5" w:rsidRDefault="00957EF5" w:rsidP="00C844B3">
            <w:pPr>
              <w:spacing w:after="120" w:line="240" w:lineRule="auto"/>
              <w:rPr>
                <w:rFonts w:ascii="Arial" w:hAnsi="Arial" w:cs="Arial"/>
                <w:b/>
              </w:rPr>
            </w:pPr>
            <w:r>
              <w:rPr>
                <w:rFonts w:ascii="Arial" w:hAnsi="Arial" w:cs="Arial"/>
                <w:b/>
              </w:rPr>
              <w:t>x</w:t>
            </w:r>
          </w:p>
        </w:tc>
        <w:tc>
          <w:tcPr>
            <w:tcW w:w="470" w:type="pct"/>
          </w:tcPr>
          <w:p w14:paraId="6ACD2DDA" w14:textId="77777777" w:rsidR="00957EF5" w:rsidRDefault="00957EF5" w:rsidP="00C844B3">
            <w:pPr>
              <w:spacing w:after="120" w:line="240" w:lineRule="auto"/>
              <w:rPr>
                <w:rFonts w:ascii="Arial" w:hAnsi="Arial" w:cs="Arial"/>
                <w:b/>
              </w:rPr>
            </w:pPr>
            <w:r>
              <w:rPr>
                <w:rFonts w:ascii="Arial" w:hAnsi="Arial" w:cs="Arial"/>
                <w:b/>
              </w:rPr>
              <w:t>x</w:t>
            </w:r>
          </w:p>
        </w:tc>
      </w:tr>
      <w:tr w:rsidR="00957EF5" w14:paraId="390FF857" w14:textId="77777777" w:rsidTr="0078359A">
        <w:tc>
          <w:tcPr>
            <w:tcW w:w="1149" w:type="pct"/>
            <w:shd w:val="clear" w:color="auto" w:fill="auto"/>
          </w:tcPr>
          <w:p w14:paraId="29E534B3" w14:textId="77777777" w:rsidR="00957EF5" w:rsidRPr="006877AD" w:rsidRDefault="00957EF5" w:rsidP="00C844B3">
            <w:pPr>
              <w:spacing w:after="120" w:line="240" w:lineRule="auto"/>
              <w:rPr>
                <w:rFonts w:ascii="Arial" w:hAnsi="Arial" w:cs="Arial"/>
                <w:i/>
              </w:rPr>
            </w:pPr>
            <w:r>
              <w:rPr>
                <w:rFonts w:ascii="Arial" w:hAnsi="Arial" w:cs="Arial"/>
                <w:i/>
              </w:rPr>
              <w:t>Private Study</w:t>
            </w:r>
          </w:p>
        </w:tc>
        <w:tc>
          <w:tcPr>
            <w:tcW w:w="377" w:type="pct"/>
            <w:shd w:val="clear" w:color="auto" w:fill="auto"/>
          </w:tcPr>
          <w:p w14:paraId="3FCABC40"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5FA4B4C5"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4CB7DB62"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44681512"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67FD1E8A"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74898D84"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5C06E4AE"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0F7FDE6D"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3784AEB3"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470" w:type="pct"/>
          </w:tcPr>
          <w:p w14:paraId="782EDE38" w14:textId="77777777" w:rsidR="00957EF5" w:rsidRDefault="00957EF5" w:rsidP="00C844B3">
            <w:pPr>
              <w:spacing w:after="120" w:line="240" w:lineRule="auto"/>
              <w:rPr>
                <w:rFonts w:ascii="Arial" w:hAnsi="Arial" w:cs="Arial"/>
                <w:b/>
              </w:rPr>
            </w:pPr>
            <w:r>
              <w:rPr>
                <w:rFonts w:ascii="Arial" w:hAnsi="Arial" w:cs="Arial"/>
                <w:b/>
              </w:rPr>
              <w:t>x</w:t>
            </w:r>
          </w:p>
        </w:tc>
      </w:tr>
      <w:tr w:rsidR="00957EF5" w:rsidRPr="006877AD" w14:paraId="77AB03D8" w14:textId="77777777" w:rsidTr="0078359A">
        <w:tc>
          <w:tcPr>
            <w:tcW w:w="1149" w:type="pct"/>
            <w:shd w:val="clear" w:color="auto" w:fill="auto"/>
          </w:tcPr>
          <w:p w14:paraId="34B6EDF5" w14:textId="77777777" w:rsidR="00957EF5" w:rsidRPr="00A4091B" w:rsidRDefault="00957EF5" w:rsidP="00C844B3">
            <w:pPr>
              <w:spacing w:after="120" w:line="240" w:lineRule="auto"/>
              <w:rPr>
                <w:rFonts w:ascii="Arial" w:hAnsi="Arial" w:cs="Arial"/>
                <w:b/>
                <w:i/>
              </w:rPr>
            </w:pPr>
            <w:r w:rsidRPr="00A4091B">
              <w:rPr>
                <w:rFonts w:ascii="Arial" w:hAnsi="Arial" w:cs="Arial"/>
                <w:b/>
                <w:i/>
              </w:rPr>
              <w:t>Total</w:t>
            </w:r>
          </w:p>
        </w:tc>
        <w:tc>
          <w:tcPr>
            <w:tcW w:w="377" w:type="pct"/>
            <w:shd w:val="clear" w:color="auto" w:fill="auto"/>
          </w:tcPr>
          <w:p w14:paraId="1BAEAF11" w14:textId="77777777" w:rsidR="00957EF5" w:rsidRPr="006877AD" w:rsidRDefault="00957EF5" w:rsidP="00C844B3">
            <w:pPr>
              <w:spacing w:after="120" w:line="240" w:lineRule="auto"/>
              <w:rPr>
                <w:rFonts w:ascii="Arial" w:hAnsi="Arial" w:cs="Arial"/>
                <w:b/>
              </w:rPr>
            </w:pPr>
          </w:p>
        </w:tc>
        <w:tc>
          <w:tcPr>
            <w:tcW w:w="376" w:type="pct"/>
            <w:shd w:val="clear" w:color="auto" w:fill="auto"/>
          </w:tcPr>
          <w:p w14:paraId="177ED055" w14:textId="77777777" w:rsidR="00957EF5" w:rsidRPr="006877AD" w:rsidRDefault="00957EF5" w:rsidP="00C844B3">
            <w:pPr>
              <w:spacing w:after="120" w:line="240" w:lineRule="auto"/>
              <w:rPr>
                <w:rFonts w:ascii="Arial" w:hAnsi="Arial" w:cs="Arial"/>
                <w:b/>
              </w:rPr>
            </w:pPr>
          </w:p>
        </w:tc>
        <w:tc>
          <w:tcPr>
            <w:tcW w:w="376" w:type="pct"/>
            <w:shd w:val="clear" w:color="auto" w:fill="auto"/>
          </w:tcPr>
          <w:p w14:paraId="770B0659" w14:textId="77777777" w:rsidR="00957EF5" w:rsidRPr="006877AD" w:rsidRDefault="00957EF5" w:rsidP="00C844B3">
            <w:pPr>
              <w:spacing w:after="120" w:line="240" w:lineRule="auto"/>
              <w:rPr>
                <w:rFonts w:ascii="Arial" w:hAnsi="Arial" w:cs="Arial"/>
                <w:b/>
              </w:rPr>
            </w:pPr>
          </w:p>
        </w:tc>
        <w:tc>
          <w:tcPr>
            <w:tcW w:w="376" w:type="pct"/>
            <w:shd w:val="clear" w:color="auto" w:fill="auto"/>
          </w:tcPr>
          <w:p w14:paraId="7CFF6A62" w14:textId="77777777" w:rsidR="00957EF5" w:rsidRPr="006877AD" w:rsidRDefault="00957EF5" w:rsidP="00C844B3">
            <w:pPr>
              <w:spacing w:after="120" w:line="240" w:lineRule="auto"/>
              <w:rPr>
                <w:rFonts w:ascii="Arial" w:hAnsi="Arial" w:cs="Arial"/>
                <w:b/>
              </w:rPr>
            </w:pPr>
          </w:p>
        </w:tc>
        <w:tc>
          <w:tcPr>
            <w:tcW w:w="376" w:type="pct"/>
            <w:shd w:val="clear" w:color="auto" w:fill="auto"/>
          </w:tcPr>
          <w:p w14:paraId="6DA11AB9"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588B256A"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6D27373C"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147EEFF0"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64C77678" w14:textId="77777777" w:rsidR="00957EF5" w:rsidRPr="006877AD" w:rsidRDefault="00957EF5" w:rsidP="00C844B3">
            <w:pPr>
              <w:spacing w:after="120" w:line="240" w:lineRule="auto"/>
              <w:rPr>
                <w:rFonts w:ascii="Arial" w:hAnsi="Arial" w:cs="Arial"/>
                <w:b/>
              </w:rPr>
            </w:pPr>
          </w:p>
        </w:tc>
        <w:tc>
          <w:tcPr>
            <w:tcW w:w="470" w:type="pct"/>
          </w:tcPr>
          <w:p w14:paraId="5318C0D8" w14:textId="77777777" w:rsidR="00957EF5" w:rsidRPr="006877AD" w:rsidRDefault="00957EF5" w:rsidP="00C844B3">
            <w:pPr>
              <w:spacing w:after="120" w:line="240" w:lineRule="auto"/>
              <w:rPr>
                <w:rFonts w:ascii="Arial" w:hAnsi="Arial" w:cs="Arial"/>
                <w:b/>
              </w:rPr>
            </w:pPr>
          </w:p>
        </w:tc>
      </w:tr>
      <w:tr w:rsidR="00957EF5" w:rsidRPr="006877AD" w14:paraId="3D72F7FA" w14:textId="77777777" w:rsidTr="0078359A">
        <w:tc>
          <w:tcPr>
            <w:tcW w:w="1149" w:type="pct"/>
            <w:shd w:val="clear" w:color="auto" w:fill="D9D9D9"/>
          </w:tcPr>
          <w:p w14:paraId="76BF6C74" w14:textId="77777777" w:rsidR="00957EF5" w:rsidRPr="006877AD" w:rsidRDefault="00957EF5" w:rsidP="00C844B3">
            <w:pPr>
              <w:spacing w:after="120" w:line="240" w:lineRule="auto"/>
              <w:rPr>
                <w:rFonts w:ascii="Arial" w:hAnsi="Arial" w:cs="Arial"/>
                <w:b/>
              </w:rPr>
            </w:pPr>
            <w:r w:rsidRPr="006877AD">
              <w:rPr>
                <w:rFonts w:ascii="Arial" w:hAnsi="Arial" w:cs="Arial"/>
                <w:b/>
              </w:rPr>
              <w:t>Assessment method</w:t>
            </w:r>
          </w:p>
        </w:tc>
        <w:tc>
          <w:tcPr>
            <w:tcW w:w="377" w:type="pct"/>
            <w:shd w:val="clear" w:color="auto" w:fill="auto"/>
          </w:tcPr>
          <w:p w14:paraId="17870C72" w14:textId="77777777" w:rsidR="00957EF5" w:rsidRPr="006877AD" w:rsidRDefault="00957EF5" w:rsidP="00C844B3">
            <w:pPr>
              <w:spacing w:after="120" w:line="240" w:lineRule="auto"/>
              <w:rPr>
                <w:rFonts w:ascii="Arial" w:hAnsi="Arial" w:cs="Arial"/>
                <w:b/>
              </w:rPr>
            </w:pPr>
          </w:p>
        </w:tc>
        <w:tc>
          <w:tcPr>
            <w:tcW w:w="376" w:type="pct"/>
            <w:shd w:val="clear" w:color="auto" w:fill="auto"/>
          </w:tcPr>
          <w:p w14:paraId="32F53EE4" w14:textId="77777777" w:rsidR="00957EF5" w:rsidRPr="006877AD" w:rsidRDefault="00957EF5" w:rsidP="00C844B3">
            <w:pPr>
              <w:spacing w:after="120" w:line="240" w:lineRule="auto"/>
              <w:rPr>
                <w:rFonts w:ascii="Arial" w:hAnsi="Arial" w:cs="Arial"/>
                <w:b/>
              </w:rPr>
            </w:pPr>
          </w:p>
        </w:tc>
        <w:tc>
          <w:tcPr>
            <w:tcW w:w="376" w:type="pct"/>
            <w:shd w:val="clear" w:color="auto" w:fill="auto"/>
          </w:tcPr>
          <w:p w14:paraId="057A83A1" w14:textId="77777777" w:rsidR="00957EF5" w:rsidRPr="006877AD" w:rsidRDefault="00957EF5" w:rsidP="00C844B3">
            <w:pPr>
              <w:spacing w:after="120" w:line="240" w:lineRule="auto"/>
              <w:rPr>
                <w:rFonts w:ascii="Arial" w:hAnsi="Arial" w:cs="Arial"/>
                <w:b/>
              </w:rPr>
            </w:pPr>
          </w:p>
        </w:tc>
        <w:tc>
          <w:tcPr>
            <w:tcW w:w="376" w:type="pct"/>
            <w:shd w:val="clear" w:color="auto" w:fill="auto"/>
          </w:tcPr>
          <w:p w14:paraId="48185FF3" w14:textId="77777777" w:rsidR="00957EF5" w:rsidRPr="006877AD" w:rsidRDefault="00957EF5" w:rsidP="00C844B3">
            <w:pPr>
              <w:spacing w:after="120" w:line="240" w:lineRule="auto"/>
              <w:rPr>
                <w:rFonts w:ascii="Arial" w:hAnsi="Arial" w:cs="Arial"/>
                <w:b/>
              </w:rPr>
            </w:pPr>
          </w:p>
        </w:tc>
        <w:tc>
          <w:tcPr>
            <w:tcW w:w="376" w:type="pct"/>
            <w:shd w:val="clear" w:color="auto" w:fill="auto"/>
          </w:tcPr>
          <w:p w14:paraId="6A25CA69"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46D315E1"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2AFB3C9F"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0351581D"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62ADF46D" w14:textId="77777777" w:rsidR="00957EF5" w:rsidRPr="006877AD" w:rsidRDefault="00957EF5" w:rsidP="00C844B3">
            <w:pPr>
              <w:spacing w:after="120" w:line="240" w:lineRule="auto"/>
              <w:rPr>
                <w:rFonts w:ascii="Arial" w:hAnsi="Arial" w:cs="Arial"/>
                <w:b/>
              </w:rPr>
            </w:pPr>
          </w:p>
        </w:tc>
        <w:tc>
          <w:tcPr>
            <w:tcW w:w="470" w:type="pct"/>
          </w:tcPr>
          <w:p w14:paraId="4686D3AA" w14:textId="77777777" w:rsidR="00957EF5" w:rsidRPr="006877AD" w:rsidRDefault="00957EF5" w:rsidP="00C844B3">
            <w:pPr>
              <w:spacing w:after="120" w:line="240" w:lineRule="auto"/>
              <w:rPr>
                <w:rFonts w:ascii="Arial" w:hAnsi="Arial" w:cs="Arial"/>
                <w:b/>
              </w:rPr>
            </w:pPr>
          </w:p>
        </w:tc>
      </w:tr>
      <w:tr w:rsidR="00957EF5" w:rsidRPr="006877AD" w14:paraId="1E6458BC" w14:textId="77777777" w:rsidTr="0078359A">
        <w:tc>
          <w:tcPr>
            <w:tcW w:w="1149" w:type="pct"/>
            <w:shd w:val="clear" w:color="auto" w:fill="auto"/>
          </w:tcPr>
          <w:p w14:paraId="7E9FF5C7" w14:textId="48F4426A" w:rsidR="00957EF5" w:rsidRPr="006877AD" w:rsidRDefault="00957EF5" w:rsidP="00C844B3">
            <w:pPr>
              <w:spacing w:after="120" w:line="240" w:lineRule="auto"/>
              <w:rPr>
                <w:rFonts w:ascii="Arial" w:hAnsi="Arial" w:cs="Arial"/>
                <w:i/>
              </w:rPr>
            </w:pPr>
            <w:r>
              <w:rPr>
                <w:rFonts w:ascii="Arial" w:hAnsi="Arial" w:cs="Arial"/>
                <w:i/>
              </w:rPr>
              <w:t>Test- MCQ</w:t>
            </w:r>
          </w:p>
        </w:tc>
        <w:tc>
          <w:tcPr>
            <w:tcW w:w="377" w:type="pct"/>
            <w:shd w:val="clear" w:color="auto" w:fill="auto"/>
          </w:tcPr>
          <w:p w14:paraId="21DFB1A5"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1DAEC270"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5465FEB4"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67E92C2F"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7750FD62"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79159188"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4B7D1534"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18A33D0A"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4969779B" w14:textId="77777777" w:rsidR="00957EF5" w:rsidRPr="006877AD" w:rsidRDefault="00957EF5" w:rsidP="00C844B3">
            <w:pPr>
              <w:spacing w:after="120" w:line="240" w:lineRule="auto"/>
              <w:rPr>
                <w:rFonts w:ascii="Arial" w:hAnsi="Arial" w:cs="Arial"/>
                <w:b/>
              </w:rPr>
            </w:pPr>
          </w:p>
        </w:tc>
        <w:tc>
          <w:tcPr>
            <w:tcW w:w="470" w:type="pct"/>
          </w:tcPr>
          <w:p w14:paraId="6E1E6061" w14:textId="77777777" w:rsidR="00957EF5" w:rsidRPr="006877AD" w:rsidRDefault="00957EF5" w:rsidP="00C844B3">
            <w:pPr>
              <w:spacing w:after="120" w:line="240" w:lineRule="auto"/>
              <w:rPr>
                <w:rFonts w:ascii="Arial" w:hAnsi="Arial" w:cs="Arial"/>
                <w:b/>
              </w:rPr>
            </w:pPr>
          </w:p>
        </w:tc>
      </w:tr>
      <w:tr w:rsidR="00957EF5" w14:paraId="10177FCB" w14:textId="77777777" w:rsidTr="0078359A">
        <w:tc>
          <w:tcPr>
            <w:tcW w:w="1149" w:type="pct"/>
            <w:shd w:val="clear" w:color="auto" w:fill="auto"/>
          </w:tcPr>
          <w:p w14:paraId="0AACE291" w14:textId="77777777" w:rsidR="00957EF5" w:rsidRPr="006877AD" w:rsidRDefault="00957EF5" w:rsidP="00C844B3">
            <w:pPr>
              <w:spacing w:after="120" w:line="240" w:lineRule="auto"/>
              <w:rPr>
                <w:rFonts w:ascii="Arial" w:hAnsi="Arial" w:cs="Arial"/>
                <w:i/>
              </w:rPr>
            </w:pPr>
            <w:r>
              <w:rPr>
                <w:rFonts w:ascii="Arial" w:hAnsi="Arial" w:cs="Arial"/>
                <w:i/>
              </w:rPr>
              <w:t>Group case study presentation</w:t>
            </w:r>
          </w:p>
        </w:tc>
        <w:tc>
          <w:tcPr>
            <w:tcW w:w="377" w:type="pct"/>
            <w:shd w:val="clear" w:color="auto" w:fill="auto"/>
          </w:tcPr>
          <w:p w14:paraId="352CB597"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0F3F3FAB"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087A467C"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55EEC1D6"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438F10D3"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62853F93"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2CE4CAD6"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604644D0"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02CACDF0"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470" w:type="pct"/>
          </w:tcPr>
          <w:p w14:paraId="394B12A8" w14:textId="77777777" w:rsidR="00957EF5" w:rsidRDefault="00957EF5" w:rsidP="00C844B3">
            <w:pPr>
              <w:spacing w:after="120" w:line="240" w:lineRule="auto"/>
              <w:rPr>
                <w:rFonts w:ascii="Arial" w:hAnsi="Arial" w:cs="Arial"/>
                <w:b/>
              </w:rPr>
            </w:pPr>
          </w:p>
        </w:tc>
      </w:tr>
      <w:tr w:rsidR="00957EF5" w:rsidRPr="006877AD" w14:paraId="087265A9" w14:textId="77777777" w:rsidTr="0078359A">
        <w:tc>
          <w:tcPr>
            <w:tcW w:w="1149" w:type="pct"/>
            <w:shd w:val="clear" w:color="auto" w:fill="auto"/>
          </w:tcPr>
          <w:p w14:paraId="708E412C" w14:textId="7C9D509F" w:rsidR="00957EF5" w:rsidRPr="006877AD" w:rsidRDefault="00957EF5" w:rsidP="00C844B3">
            <w:pPr>
              <w:spacing w:after="120" w:line="240" w:lineRule="auto"/>
              <w:rPr>
                <w:rFonts w:ascii="Arial" w:hAnsi="Arial" w:cs="Arial"/>
                <w:i/>
              </w:rPr>
            </w:pPr>
            <w:r>
              <w:rPr>
                <w:rFonts w:ascii="Arial" w:hAnsi="Arial" w:cs="Arial"/>
                <w:i/>
              </w:rPr>
              <w:lastRenderedPageBreak/>
              <w:t xml:space="preserve">Essay </w:t>
            </w:r>
          </w:p>
        </w:tc>
        <w:tc>
          <w:tcPr>
            <w:tcW w:w="377" w:type="pct"/>
            <w:shd w:val="clear" w:color="auto" w:fill="auto"/>
          </w:tcPr>
          <w:p w14:paraId="3A17D629"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3F7FABE0"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1FF18712"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0FD77716"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58004DA6" w14:textId="77777777" w:rsidR="00957EF5" w:rsidRPr="006877AD" w:rsidRDefault="00957EF5" w:rsidP="00C844B3">
            <w:pPr>
              <w:spacing w:after="120" w:line="240" w:lineRule="auto"/>
              <w:rPr>
                <w:rFonts w:ascii="Arial" w:hAnsi="Arial" w:cs="Arial"/>
                <w:b/>
              </w:rPr>
            </w:pPr>
          </w:p>
        </w:tc>
        <w:tc>
          <w:tcPr>
            <w:tcW w:w="375" w:type="pct"/>
            <w:shd w:val="clear" w:color="auto" w:fill="auto"/>
          </w:tcPr>
          <w:p w14:paraId="1EAFBE29"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571EF11A"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591453DA"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7BE1B120"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470" w:type="pct"/>
          </w:tcPr>
          <w:p w14:paraId="1C551E26" w14:textId="77777777" w:rsidR="00957EF5" w:rsidRPr="006877AD" w:rsidRDefault="00957EF5" w:rsidP="00C844B3">
            <w:pPr>
              <w:spacing w:after="120" w:line="240" w:lineRule="auto"/>
              <w:rPr>
                <w:rFonts w:ascii="Arial" w:hAnsi="Arial" w:cs="Arial"/>
                <w:b/>
              </w:rPr>
            </w:pPr>
            <w:r>
              <w:rPr>
                <w:rFonts w:ascii="Arial" w:hAnsi="Arial" w:cs="Arial"/>
                <w:b/>
              </w:rPr>
              <w:t>x</w:t>
            </w:r>
          </w:p>
        </w:tc>
      </w:tr>
      <w:tr w:rsidR="00957EF5" w:rsidRPr="006877AD" w14:paraId="0251E000" w14:textId="77777777" w:rsidTr="0078359A">
        <w:tc>
          <w:tcPr>
            <w:tcW w:w="1149" w:type="pct"/>
            <w:shd w:val="clear" w:color="auto" w:fill="auto"/>
          </w:tcPr>
          <w:p w14:paraId="27B2AD4F" w14:textId="77777777" w:rsidR="00957EF5" w:rsidRPr="006877AD" w:rsidRDefault="00957EF5" w:rsidP="00C844B3">
            <w:pPr>
              <w:spacing w:after="120" w:line="240" w:lineRule="auto"/>
              <w:rPr>
                <w:rFonts w:ascii="Arial" w:hAnsi="Arial" w:cs="Arial"/>
                <w:i/>
              </w:rPr>
            </w:pPr>
            <w:r w:rsidRPr="006877AD">
              <w:rPr>
                <w:rFonts w:ascii="Arial" w:hAnsi="Arial" w:cs="Arial"/>
                <w:i/>
              </w:rPr>
              <w:t>Examination</w:t>
            </w:r>
          </w:p>
        </w:tc>
        <w:tc>
          <w:tcPr>
            <w:tcW w:w="377" w:type="pct"/>
            <w:shd w:val="clear" w:color="auto" w:fill="auto"/>
          </w:tcPr>
          <w:p w14:paraId="407F3B61"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6C15DE5D"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1E0085BB"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151718CC"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6" w:type="pct"/>
            <w:shd w:val="clear" w:color="auto" w:fill="auto"/>
          </w:tcPr>
          <w:p w14:paraId="321F16FD"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6DC1A952"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39899E95"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375" w:type="pct"/>
            <w:shd w:val="clear" w:color="auto" w:fill="auto"/>
          </w:tcPr>
          <w:p w14:paraId="6F959444" w14:textId="01DB6566" w:rsidR="00957EF5" w:rsidRPr="006877AD" w:rsidRDefault="00FD45D0" w:rsidP="00C844B3">
            <w:pPr>
              <w:spacing w:after="120" w:line="240" w:lineRule="auto"/>
              <w:rPr>
                <w:rFonts w:ascii="Arial" w:hAnsi="Arial" w:cs="Arial"/>
                <w:b/>
              </w:rPr>
            </w:pPr>
            <w:r>
              <w:rPr>
                <w:rFonts w:ascii="Arial" w:hAnsi="Arial" w:cs="Arial"/>
                <w:b/>
              </w:rPr>
              <w:t>x</w:t>
            </w:r>
          </w:p>
        </w:tc>
        <w:tc>
          <w:tcPr>
            <w:tcW w:w="375" w:type="pct"/>
            <w:shd w:val="clear" w:color="auto" w:fill="auto"/>
          </w:tcPr>
          <w:p w14:paraId="5865E23F" w14:textId="77777777" w:rsidR="00957EF5" w:rsidRPr="006877AD" w:rsidRDefault="00957EF5" w:rsidP="00C844B3">
            <w:pPr>
              <w:spacing w:after="120" w:line="240" w:lineRule="auto"/>
              <w:rPr>
                <w:rFonts w:ascii="Arial" w:hAnsi="Arial" w:cs="Arial"/>
                <w:b/>
              </w:rPr>
            </w:pPr>
            <w:r>
              <w:rPr>
                <w:rFonts w:ascii="Arial" w:hAnsi="Arial" w:cs="Arial"/>
                <w:b/>
              </w:rPr>
              <w:t>x</w:t>
            </w:r>
          </w:p>
        </w:tc>
        <w:tc>
          <w:tcPr>
            <w:tcW w:w="470" w:type="pct"/>
          </w:tcPr>
          <w:p w14:paraId="57A57A4E" w14:textId="77777777" w:rsidR="00957EF5" w:rsidRPr="006877AD" w:rsidRDefault="00957EF5" w:rsidP="00C844B3">
            <w:pPr>
              <w:spacing w:after="120" w:line="240" w:lineRule="auto"/>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09FE39D9"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r w:rsidR="00957EF5">
        <w:rPr>
          <w:rFonts w:ascii="Arial" w:hAnsi="Arial" w:cs="Arial"/>
        </w:rPr>
        <w:t>and Medway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3360E8E" w14:textId="670CA539" w:rsidR="00922E9E" w:rsidRDefault="007E1DAC" w:rsidP="007E1DAC">
      <w:pPr>
        <w:spacing w:after="120" w:line="240" w:lineRule="auto"/>
        <w:ind w:left="567" w:right="260"/>
        <w:rPr>
          <w:rFonts w:ascii="Arial" w:hAnsi="Arial" w:cs="Arial"/>
          <w:i/>
          <w:iCs/>
        </w:rPr>
      </w:pPr>
      <w:r w:rsidRPr="007E1DAC">
        <w:rPr>
          <w:rFonts w:ascii="Arial" w:hAnsi="Arial" w:cs="Arial"/>
        </w:rPr>
        <w:t xml:space="preserve">Students are taught the principles of </w:t>
      </w:r>
      <w:r>
        <w:rPr>
          <w:rFonts w:ascii="Arial" w:hAnsi="Arial" w:cs="Arial"/>
        </w:rPr>
        <w:t xml:space="preserve">management </w:t>
      </w:r>
      <w:r w:rsidRPr="007E1DAC">
        <w:rPr>
          <w:rFonts w:ascii="Arial" w:hAnsi="Arial" w:cs="Arial"/>
        </w:rPr>
        <w:t>accounting standards and terminology in order to operate in an international business environment.</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57EF5" w:rsidRPr="00302082" w14:paraId="07085151" w14:textId="77777777" w:rsidTr="00BC76E7">
        <w:trPr>
          <w:trHeight w:val="305"/>
        </w:trPr>
        <w:tc>
          <w:tcPr>
            <w:tcW w:w="1526" w:type="dxa"/>
            <w:shd w:val="clear" w:color="auto" w:fill="auto"/>
          </w:tcPr>
          <w:p w14:paraId="3A16B3FC" w14:textId="2B95E6D6" w:rsidR="00957EF5" w:rsidRPr="00506EEA" w:rsidRDefault="00EF268B" w:rsidP="00957EF5">
            <w:pPr>
              <w:spacing w:after="120"/>
              <w:ind w:right="-330"/>
              <w:rPr>
                <w:rFonts w:ascii="Arial" w:hAnsi="Arial" w:cs="Arial"/>
              </w:rPr>
            </w:pPr>
            <w:r>
              <w:rPr>
                <w:rFonts w:ascii="Arial" w:hAnsi="Arial" w:cs="Arial"/>
              </w:rPr>
              <w:t>07/01/2019</w:t>
            </w:r>
          </w:p>
        </w:tc>
        <w:tc>
          <w:tcPr>
            <w:tcW w:w="1701" w:type="dxa"/>
            <w:shd w:val="clear" w:color="auto" w:fill="auto"/>
          </w:tcPr>
          <w:p w14:paraId="1403AEBB" w14:textId="4D7DB3AD" w:rsidR="00957EF5" w:rsidRPr="00506EEA" w:rsidRDefault="00EF268B" w:rsidP="00957EF5">
            <w:pPr>
              <w:spacing w:after="120"/>
              <w:ind w:right="-330"/>
              <w:rPr>
                <w:rFonts w:ascii="Arial" w:hAnsi="Arial" w:cs="Arial"/>
              </w:rPr>
            </w:pPr>
            <w:r>
              <w:rPr>
                <w:rFonts w:ascii="Arial" w:hAnsi="Arial" w:cs="Arial"/>
              </w:rPr>
              <w:t>Minor</w:t>
            </w:r>
          </w:p>
        </w:tc>
        <w:tc>
          <w:tcPr>
            <w:tcW w:w="2410" w:type="dxa"/>
            <w:shd w:val="clear" w:color="auto" w:fill="auto"/>
          </w:tcPr>
          <w:p w14:paraId="6C52E9CA" w14:textId="48A1A7CE" w:rsidR="00957EF5" w:rsidRPr="00506EEA" w:rsidRDefault="00EF268B" w:rsidP="00957EF5">
            <w:pPr>
              <w:spacing w:after="120"/>
              <w:ind w:right="-330"/>
              <w:rPr>
                <w:rFonts w:ascii="Arial" w:hAnsi="Arial" w:cs="Arial"/>
              </w:rPr>
            </w:pPr>
            <w:r>
              <w:rPr>
                <w:rFonts w:ascii="Arial" w:hAnsi="Arial" w:cs="Arial"/>
              </w:rPr>
              <w:t>September 2019</w:t>
            </w:r>
          </w:p>
        </w:tc>
        <w:tc>
          <w:tcPr>
            <w:tcW w:w="2448" w:type="dxa"/>
            <w:shd w:val="clear" w:color="auto" w:fill="auto"/>
          </w:tcPr>
          <w:p w14:paraId="43DFCA84" w14:textId="0616ECDD" w:rsidR="00957EF5" w:rsidRPr="00506EEA" w:rsidRDefault="00EF268B" w:rsidP="00957EF5">
            <w:pPr>
              <w:spacing w:after="120"/>
              <w:ind w:right="-330"/>
              <w:rPr>
                <w:rFonts w:ascii="Arial" w:hAnsi="Arial" w:cs="Arial"/>
              </w:rPr>
            </w:pPr>
            <w:r>
              <w:rPr>
                <w:rFonts w:ascii="Arial" w:hAnsi="Arial" w:cs="Arial"/>
              </w:rPr>
              <w:t>11-13</w:t>
            </w:r>
          </w:p>
        </w:tc>
        <w:tc>
          <w:tcPr>
            <w:tcW w:w="2597" w:type="dxa"/>
            <w:shd w:val="clear" w:color="auto" w:fill="auto"/>
          </w:tcPr>
          <w:p w14:paraId="7B690596" w14:textId="6F833B5C" w:rsidR="00957EF5" w:rsidRPr="00506EEA" w:rsidRDefault="00EF268B" w:rsidP="00957EF5">
            <w:pPr>
              <w:spacing w:after="120"/>
              <w:ind w:right="-330"/>
              <w:rPr>
                <w:rFonts w:ascii="Arial" w:hAnsi="Arial" w:cs="Arial"/>
              </w:rPr>
            </w:pPr>
            <w:r>
              <w:rPr>
                <w:rFonts w:ascii="Arial" w:hAnsi="Arial" w:cs="Arial"/>
              </w:rPr>
              <w:t>No</w:t>
            </w:r>
          </w:p>
        </w:tc>
      </w:tr>
      <w:tr w:rsidR="00957EF5" w:rsidRPr="00302082" w14:paraId="647DDE06" w14:textId="77777777" w:rsidTr="00694309">
        <w:trPr>
          <w:trHeight w:val="305"/>
        </w:trPr>
        <w:tc>
          <w:tcPr>
            <w:tcW w:w="1526" w:type="dxa"/>
          </w:tcPr>
          <w:p w14:paraId="652453C9" w14:textId="77777777" w:rsidR="00957EF5" w:rsidRPr="00302082" w:rsidRDefault="00957EF5" w:rsidP="00957EF5">
            <w:pPr>
              <w:spacing w:after="120"/>
              <w:ind w:right="-330"/>
              <w:rPr>
                <w:rFonts w:ascii="Arial" w:hAnsi="Arial" w:cs="Arial"/>
              </w:rPr>
            </w:pPr>
          </w:p>
        </w:tc>
        <w:tc>
          <w:tcPr>
            <w:tcW w:w="1701" w:type="dxa"/>
          </w:tcPr>
          <w:p w14:paraId="3DAF2B2C" w14:textId="77777777" w:rsidR="00957EF5" w:rsidRPr="00302082" w:rsidRDefault="00957EF5" w:rsidP="00957EF5">
            <w:pPr>
              <w:spacing w:after="120"/>
              <w:ind w:right="-330"/>
              <w:rPr>
                <w:rFonts w:ascii="Arial" w:hAnsi="Arial" w:cs="Arial"/>
              </w:rPr>
            </w:pPr>
          </w:p>
        </w:tc>
        <w:tc>
          <w:tcPr>
            <w:tcW w:w="2410" w:type="dxa"/>
          </w:tcPr>
          <w:p w14:paraId="04181912" w14:textId="77777777" w:rsidR="00957EF5" w:rsidRPr="00302082" w:rsidRDefault="00957EF5" w:rsidP="00957EF5">
            <w:pPr>
              <w:spacing w:after="120"/>
              <w:ind w:right="-330"/>
              <w:rPr>
                <w:rFonts w:ascii="Arial" w:hAnsi="Arial" w:cs="Arial"/>
              </w:rPr>
            </w:pPr>
          </w:p>
        </w:tc>
        <w:tc>
          <w:tcPr>
            <w:tcW w:w="2448" w:type="dxa"/>
          </w:tcPr>
          <w:p w14:paraId="2B86721A" w14:textId="77777777" w:rsidR="00957EF5" w:rsidRPr="00302082" w:rsidRDefault="00957EF5" w:rsidP="00957EF5">
            <w:pPr>
              <w:spacing w:after="120"/>
              <w:ind w:right="-330"/>
              <w:rPr>
                <w:rFonts w:ascii="Arial" w:hAnsi="Arial" w:cs="Arial"/>
              </w:rPr>
            </w:pPr>
          </w:p>
        </w:tc>
        <w:tc>
          <w:tcPr>
            <w:tcW w:w="2597" w:type="dxa"/>
          </w:tcPr>
          <w:p w14:paraId="5FD40983" w14:textId="77777777" w:rsidR="00957EF5" w:rsidRPr="00302082" w:rsidRDefault="00957EF5" w:rsidP="00957EF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218BE61B"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 xml:space="preserve">Revised FSO </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7DC19" w14:textId="77777777" w:rsidR="006C3F3D" w:rsidRDefault="006C3F3D" w:rsidP="009A2D37">
      <w:pPr>
        <w:spacing w:after="0" w:line="240" w:lineRule="auto"/>
      </w:pPr>
      <w:r>
        <w:separator/>
      </w:r>
    </w:p>
  </w:endnote>
  <w:endnote w:type="continuationSeparator" w:id="0">
    <w:p w14:paraId="795C3921" w14:textId="77777777" w:rsidR="006C3F3D" w:rsidRDefault="006C3F3D" w:rsidP="009A2D37">
      <w:pPr>
        <w:spacing w:after="0" w:line="240" w:lineRule="auto"/>
      </w:pPr>
      <w:r>
        <w:continuationSeparator/>
      </w:r>
    </w:p>
  </w:endnote>
  <w:endnote w:type="continuationNotice" w:id="1">
    <w:p w14:paraId="01369239" w14:textId="77777777" w:rsidR="006C3F3D" w:rsidRDefault="006C3F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E535930" w:rsidR="008B2543" w:rsidRDefault="0019787E" w:rsidP="009A2D37">
        <w:pPr>
          <w:pStyle w:val="Footer"/>
          <w:jc w:val="center"/>
        </w:pPr>
        <w:r>
          <w:fldChar w:fldCharType="begin"/>
        </w:r>
        <w:r>
          <w:instrText xml:space="preserve"> PAGE   \* MERGEFORMAT </w:instrText>
        </w:r>
        <w:r>
          <w:fldChar w:fldCharType="separate"/>
        </w:r>
        <w:r w:rsidR="00E6232F">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6995C" w14:textId="77777777" w:rsidR="006C3F3D" w:rsidRDefault="006C3F3D" w:rsidP="009A2D37">
      <w:pPr>
        <w:spacing w:after="0" w:line="240" w:lineRule="auto"/>
      </w:pPr>
      <w:r>
        <w:separator/>
      </w:r>
    </w:p>
  </w:footnote>
  <w:footnote w:type="continuationSeparator" w:id="0">
    <w:p w14:paraId="03B5F2B9" w14:textId="77777777" w:rsidR="006C3F3D" w:rsidRDefault="006C3F3D" w:rsidP="009A2D37">
      <w:pPr>
        <w:spacing w:after="0" w:line="240" w:lineRule="auto"/>
      </w:pPr>
      <w:r>
        <w:continuationSeparator/>
      </w:r>
    </w:p>
  </w:footnote>
  <w:footnote w:type="continuationNotice" w:id="1">
    <w:p w14:paraId="43E4CEF0" w14:textId="77777777" w:rsidR="006C3F3D" w:rsidRDefault="006C3F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2"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1"/>
  </w:num>
  <w:num w:numId="11">
    <w:abstractNumId w:val="7"/>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90C"/>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492C"/>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0F4"/>
    <w:rsid w:val="003A33E6"/>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6671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2603"/>
    <w:rsid w:val="006043FC"/>
    <w:rsid w:val="006050CF"/>
    <w:rsid w:val="00612B9D"/>
    <w:rsid w:val="006253AA"/>
    <w:rsid w:val="00626023"/>
    <w:rsid w:val="00633150"/>
    <w:rsid w:val="00637A50"/>
    <w:rsid w:val="00641D6D"/>
    <w:rsid w:val="0064364E"/>
    <w:rsid w:val="006438F3"/>
    <w:rsid w:val="00645939"/>
    <w:rsid w:val="00647907"/>
    <w:rsid w:val="00651A82"/>
    <w:rsid w:val="006525E9"/>
    <w:rsid w:val="00660901"/>
    <w:rsid w:val="00664883"/>
    <w:rsid w:val="0066747B"/>
    <w:rsid w:val="006725EC"/>
    <w:rsid w:val="00674ED0"/>
    <w:rsid w:val="00682650"/>
    <w:rsid w:val="00683609"/>
    <w:rsid w:val="00684851"/>
    <w:rsid w:val="00694309"/>
    <w:rsid w:val="00695285"/>
    <w:rsid w:val="00696FF5"/>
    <w:rsid w:val="006A6BB4"/>
    <w:rsid w:val="006A7FB0"/>
    <w:rsid w:val="006C2A9A"/>
    <w:rsid w:val="006C3F3D"/>
    <w:rsid w:val="006C423D"/>
    <w:rsid w:val="006C46EF"/>
    <w:rsid w:val="006C4C67"/>
    <w:rsid w:val="006D13C0"/>
    <w:rsid w:val="006D41AB"/>
    <w:rsid w:val="006D444F"/>
    <w:rsid w:val="006D506A"/>
    <w:rsid w:val="006F0C32"/>
    <w:rsid w:val="006F1752"/>
    <w:rsid w:val="006F1A15"/>
    <w:rsid w:val="006F3F8B"/>
    <w:rsid w:val="00700488"/>
    <w:rsid w:val="00703404"/>
    <w:rsid w:val="00703F92"/>
    <w:rsid w:val="00704637"/>
    <w:rsid w:val="007105E4"/>
    <w:rsid w:val="00714EE5"/>
    <w:rsid w:val="00715BAB"/>
    <w:rsid w:val="00720270"/>
    <w:rsid w:val="00724362"/>
    <w:rsid w:val="00727780"/>
    <w:rsid w:val="0073190F"/>
    <w:rsid w:val="0073792C"/>
    <w:rsid w:val="00754069"/>
    <w:rsid w:val="007667DF"/>
    <w:rsid w:val="0077080B"/>
    <w:rsid w:val="0078359A"/>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E1DAC"/>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00C"/>
    <w:rsid w:val="00864A72"/>
    <w:rsid w:val="00873473"/>
    <w:rsid w:val="00873E9F"/>
    <w:rsid w:val="00874047"/>
    <w:rsid w:val="008778CB"/>
    <w:rsid w:val="00881545"/>
    <w:rsid w:val="00883204"/>
    <w:rsid w:val="00883A3E"/>
    <w:rsid w:val="0089148D"/>
    <w:rsid w:val="00891E0D"/>
    <w:rsid w:val="008A0A07"/>
    <w:rsid w:val="008A0F36"/>
    <w:rsid w:val="008A7A7C"/>
    <w:rsid w:val="008B2543"/>
    <w:rsid w:val="008B4B6E"/>
    <w:rsid w:val="008D7401"/>
    <w:rsid w:val="008E0BAC"/>
    <w:rsid w:val="00903DF6"/>
    <w:rsid w:val="00903EF5"/>
    <w:rsid w:val="00921CF6"/>
    <w:rsid w:val="00922E9E"/>
    <w:rsid w:val="00924EF0"/>
    <w:rsid w:val="00934D7B"/>
    <w:rsid w:val="00947180"/>
    <w:rsid w:val="009567BE"/>
    <w:rsid w:val="00957EF5"/>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358"/>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941"/>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382"/>
    <w:rsid w:val="00BF51AB"/>
    <w:rsid w:val="00BF51C3"/>
    <w:rsid w:val="00BF716B"/>
    <w:rsid w:val="00BF7233"/>
    <w:rsid w:val="00BF79B4"/>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3BE7"/>
    <w:rsid w:val="00DF665B"/>
    <w:rsid w:val="00E0152A"/>
    <w:rsid w:val="00E03394"/>
    <w:rsid w:val="00E066E5"/>
    <w:rsid w:val="00E22F03"/>
    <w:rsid w:val="00E233C1"/>
    <w:rsid w:val="00E51404"/>
    <w:rsid w:val="00E574C9"/>
    <w:rsid w:val="00E610DE"/>
    <w:rsid w:val="00E6232F"/>
    <w:rsid w:val="00E65A33"/>
    <w:rsid w:val="00E66167"/>
    <w:rsid w:val="00E71F2F"/>
    <w:rsid w:val="00E77786"/>
    <w:rsid w:val="00E806FB"/>
    <w:rsid w:val="00EA2AE3"/>
    <w:rsid w:val="00EB1C2D"/>
    <w:rsid w:val="00EC1810"/>
    <w:rsid w:val="00EC3FCC"/>
    <w:rsid w:val="00ED32FF"/>
    <w:rsid w:val="00EE6F32"/>
    <w:rsid w:val="00EF039B"/>
    <w:rsid w:val="00EF268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C92"/>
    <w:rsid w:val="00FD333B"/>
    <w:rsid w:val="00FD45D0"/>
    <w:rsid w:val="00FD689C"/>
    <w:rsid w:val="00FD705C"/>
    <w:rsid w:val="00FD777A"/>
    <w:rsid w:val="00FD7DC8"/>
    <w:rsid w:val="00FE187B"/>
    <w:rsid w:val="00FE260B"/>
    <w:rsid w:val="00FE692E"/>
    <w:rsid w:val="00FF31CA"/>
    <w:rsid w:val="00FF6EB4"/>
    <w:rsid w:val="00FF7858"/>
    <w:rsid w:val="31F15E29"/>
    <w:rsid w:val="43088E4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B3E34"/>
  <w15:docId w15:val="{A86BDA48-7CD7-4D70-B636-648F2224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73FAD-D5C6-48C4-9EE2-D50B0EAE3D4D}"/>
</file>

<file path=customXml/itemProps2.xml><?xml version="1.0" encoding="utf-8"?>
<ds:datastoreItem xmlns:ds="http://schemas.openxmlformats.org/officeDocument/2006/customXml" ds:itemID="{3545637A-CEC6-48E2-A96E-5BE4AFE9759B}">
  <ds:schemaRefs>
    <ds:schemaRef ds:uri="http://schemas.microsoft.com/sharepoint/v3/contenttype/forms"/>
  </ds:schemaRefs>
</ds:datastoreItem>
</file>

<file path=customXml/itemProps3.xml><?xml version="1.0" encoding="utf-8"?>
<ds:datastoreItem xmlns:ds="http://schemas.openxmlformats.org/officeDocument/2006/customXml" ds:itemID="{3D1CF526-4516-4A82-930C-E63E8A5D976D}">
  <ds:schemaRef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3ED85AFB-35DF-4B0C-9E14-CCF17ACB1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AD7EBA-DE9D-456A-89A9-BBE4D9A6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747</Words>
  <Characters>4259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Rosalind Rowe</cp:lastModifiedBy>
  <cp:revision>2</cp:revision>
  <cp:lastPrinted>2015-09-09T08:37:00Z</cp:lastPrinted>
  <dcterms:created xsi:type="dcterms:W3CDTF">2019-01-28T11:07:00Z</dcterms:created>
  <dcterms:modified xsi:type="dcterms:W3CDTF">2019-01-28T11:07:00Z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5751bf2a-03db-4d8c-afdd-8194a5bc0bfa</vt:lpwstr>
  </property>
</Properties>
</file>