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74572FAD" w:rsidR="009A2D37" w:rsidRPr="00302082" w:rsidRDefault="0033600A" w:rsidP="00EA34F9">
      <w:pPr>
        <w:spacing w:after="120" w:line="240" w:lineRule="auto"/>
        <w:ind w:left="567" w:right="260"/>
        <w:jc w:val="both"/>
        <w:rPr>
          <w:rFonts w:ascii="Arial" w:hAnsi="Arial" w:cs="Arial"/>
        </w:rPr>
      </w:pPr>
      <w:r>
        <w:rPr>
          <w:rFonts w:ascii="Arial" w:hAnsi="Arial" w:cs="Arial"/>
        </w:rPr>
        <w:t>WCON5080</w:t>
      </w:r>
      <w:r w:rsidR="00114393">
        <w:rPr>
          <w:rFonts w:ascii="Arial" w:hAnsi="Arial" w:cs="Arial"/>
        </w:rPr>
        <w:t xml:space="preserve"> (</w:t>
      </w:r>
      <w:r>
        <w:rPr>
          <w:rFonts w:ascii="Arial" w:hAnsi="Arial" w:cs="Arial"/>
        </w:rPr>
        <w:t>DI508</w:t>
      </w:r>
      <w:r w:rsidR="00114393">
        <w:rPr>
          <w:rFonts w:ascii="Arial" w:hAnsi="Arial" w:cs="Arial"/>
        </w:rPr>
        <w:t>)</w:t>
      </w:r>
      <w:r w:rsidR="00EA34F9">
        <w:rPr>
          <w:rFonts w:ascii="Arial" w:hAnsi="Arial" w:cs="Arial"/>
        </w:rPr>
        <w:t xml:space="preserve"> </w:t>
      </w:r>
      <w:r>
        <w:rPr>
          <w:rFonts w:ascii="Arial" w:hAnsi="Arial" w:cs="Arial"/>
        </w:rPr>
        <w:t>Data</w:t>
      </w:r>
      <w:bookmarkStart w:id="0" w:name="_GoBack"/>
      <w:bookmarkEnd w:id="0"/>
      <w:r>
        <w:rPr>
          <w:rFonts w:ascii="Arial" w:hAnsi="Arial" w:cs="Arial"/>
        </w:rPr>
        <w:t xml:space="preserve"> Analysis for Conservation Biologists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63C3F632"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5F084B">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8680DEB" w:rsidR="009A2D37" w:rsidRPr="00114393" w:rsidRDefault="0033600A"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5FC28524" w:rsidR="009A2D37" w:rsidRPr="00114393" w:rsidRDefault="005F084B" w:rsidP="00114393">
      <w:pPr>
        <w:spacing w:after="120" w:line="240" w:lineRule="auto"/>
        <w:ind w:left="567" w:right="260"/>
        <w:jc w:val="both"/>
        <w:rPr>
          <w:rFonts w:ascii="Arial" w:hAnsi="Arial" w:cs="Arial"/>
          <w:iCs/>
        </w:rPr>
      </w:pPr>
      <w:r>
        <w:rPr>
          <w:rFonts w:ascii="Arial" w:hAnsi="Arial" w:cs="Arial"/>
          <w:iCs/>
        </w:rPr>
        <w:t>Spring</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56765369" w:rsidR="00A17B13" w:rsidRPr="005F084B" w:rsidRDefault="00A17B13" w:rsidP="005F084B">
      <w:pPr>
        <w:ind w:left="567"/>
        <w:rPr>
          <w:rFonts w:ascii="Gill Alt One MT" w:hAnsi="Gill Alt One MT"/>
          <w:b/>
        </w:rPr>
      </w:pPr>
      <w:r w:rsidRPr="00A17B13">
        <w:rPr>
          <w:rFonts w:ascii="Arial" w:hAnsi="Arial" w:cs="Arial"/>
        </w:rPr>
        <w:t>None</w:t>
      </w:r>
      <w:r w:rsidR="005F084B">
        <w:rPr>
          <w:rFonts w:ascii="Arial" w:hAnsi="Arial" w:cs="Arial"/>
        </w:rPr>
        <w:t xml:space="preserve"> </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47BCB7" w14:textId="77777777" w:rsidR="00260BC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 xml:space="preserve">BSc Wildlife Conservation, </w:t>
      </w:r>
    </w:p>
    <w:p w14:paraId="05FA9D75" w14:textId="31E43A50" w:rsidR="00260BC9" w:rsidRDefault="005F084B" w:rsidP="00260BC9">
      <w:pPr>
        <w:pStyle w:val="ListParagraph"/>
        <w:spacing w:after="0" w:line="240" w:lineRule="auto"/>
        <w:ind w:left="567" w:right="260"/>
        <w:rPr>
          <w:rFonts w:ascii="Arial" w:hAnsi="Arial" w:cs="Arial"/>
          <w:color w:val="000000"/>
        </w:rPr>
      </w:pPr>
      <w:r>
        <w:rPr>
          <w:rFonts w:ascii="Arial" w:hAnsi="Arial" w:cs="Arial"/>
          <w:color w:val="000000"/>
        </w:rPr>
        <w:t>BA Environmental Social S</w:t>
      </w:r>
      <w:r w:rsidR="004B74DB">
        <w:rPr>
          <w:rFonts w:ascii="Arial" w:hAnsi="Arial" w:cs="Arial"/>
          <w:color w:val="000000"/>
        </w:rPr>
        <w:t>ciences</w:t>
      </w:r>
    </w:p>
    <w:p w14:paraId="1B9DCE4E" w14:textId="3C4C590A" w:rsidR="004B74DB" w:rsidRDefault="004B74DB" w:rsidP="00260BC9">
      <w:pPr>
        <w:pStyle w:val="ListParagraph"/>
        <w:spacing w:after="0" w:line="240" w:lineRule="auto"/>
        <w:ind w:left="567" w:right="260"/>
        <w:rPr>
          <w:rFonts w:ascii="Arial" w:hAnsi="Arial" w:cs="Arial"/>
          <w:color w:val="000000"/>
        </w:rPr>
      </w:pPr>
      <w:r>
        <w:rPr>
          <w:rFonts w:ascii="Arial" w:hAnsi="Arial" w:cs="Arial"/>
          <w:color w:val="000000"/>
        </w:rPr>
        <w:t>BSc Human Ecology</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3510D33" w14:textId="0446EEA0" w:rsidR="004B74DB" w:rsidRPr="004B74DB" w:rsidRDefault="004B74DB" w:rsidP="004B74DB">
      <w:pPr>
        <w:pStyle w:val="Body"/>
        <w:spacing w:line="276" w:lineRule="auto"/>
        <w:ind w:left="567" w:right="640"/>
        <w:rPr>
          <w:rFonts w:ascii="Arial" w:hAnsi="Arial" w:cs="Arial"/>
          <w:sz w:val="22"/>
          <w:szCs w:val="22"/>
        </w:rPr>
      </w:pPr>
      <w:r w:rsidRPr="004B74DB">
        <w:rPr>
          <w:rFonts w:ascii="Arial" w:hAnsi="Arial" w:cs="Arial"/>
          <w:sz w:val="22"/>
          <w:szCs w:val="22"/>
        </w:rPr>
        <w:t>8.1 discuss the theoretical Normal Distribution, and its application to data analysis.</w:t>
      </w:r>
    </w:p>
    <w:p w14:paraId="17743B57" w14:textId="49567E4C" w:rsidR="004B74DB" w:rsidRPr="004B74DB" w:rsidRDefault="004B74DB" w:rsidP="004B74DB">
      <w:pPr>
        <w:pStyle w:val="Body"/>
        <w:spacing w:line="276" w:lineRule="auto"/>
        <w:ind w:left="567" w:right="640"/>
        <w:rPr>
          <w:rFonts w:ascii="Arial" w:hAnsi="Arial" w:cs="Arial"/>
          <w:sz w:val="22"/>
          <w:szCs w:val="22"/>
        </w:rPr>
      </w:pPr>
      <w:r w:rsidRPr="004B74DB">
        <w:rPr>
          <w:rFonts w:ascii="Arial" w:hAnsi="Arial" w:cs="Arial"/>
          <w:sz w:val="22"/>
          <w:szCs w:val="22"/>
        </w:rPr>
        <w:t>8.2 discuss null Hypotheses, Type I and II Errors, Sample Strategies, and Independence</w:t>
      </w:r>
      <w:r w:rsidRPr="004B74DB">
        <w:rPr>
          <w:rFonts w:ascii="Arial" w:hAnsi="Arial" w:cs="Arial"/>
          <w:sz w:val="22"/>
          <w:szCs w:val="22"/>
        </w:rPr>
        <w:tab/>
      </w:r>
    </w:p>
    <w:p w14:paraId="61153BF7" w14:textId="24D9C467" w:rsidR="004B74DB" w:rsidRPr="004B74DB" w:rsidRDefault="004B74DB" w:rsidP="004B74DB">
      <w:pPr>
        <w:pStyle w:val="Body"/>
        <w:spacing w:line="276" w:lineRule="auto"/>
        <w:ind w:left="567" w:right="640"/>
        <w:rPr>
          <w:rFonts w:ascii="Arial" w:hAnsi="Arial" w:cs="Arial"/>
          <w:sz w:val="22"/>
          <w:szCs w:val="22"/>
        </w:rPr>
      </w:pPr>
      <w:r w:rsidRPr="004B74DB">
        <w:rPr>
          <w:rFonts w:ascii="Arial" w:hAnsi="Arial" w:cs="Arial"/>
          <w:sz w:val="22"/>
          <w:szCs w:val="22"/>
        </w:rPr>
        <w:t>8.3 discuss One- and Two-Tailed Tests.</w:t>
      </w:r>
    </w:p>
    <w:p w14:paraId="06AA57E3" w14:textId="51D04C82" w:rsidR="004B74DB" w:rsidRPr="004B74DB" w:rsidRDefault="004B74DB" w:rsidP="004B74DB">
      <w:pPr>
        <w:pStyle w:val="Body"/>
        <w:spacing w:line="276" w:lineRule="auto"/>
        <w:ind w:left="567" w:right="640"/>
        <w:rPr>
          <w:rFonts w:ascii="Arial" w:hAnsi="Arial" w:cs="Arial"/>
          <w:sz w:val="22"/>
          <w:szCs w:val="22"/>
        </w:rPr>
      </w:pPr>
      <w:r w:rsidRPr="004B74DB">
        <w:rPr>
          <w:rFonts w:ascii="Arial" w:hAnsi="Arial" w:cs="Arial"/>
          <w:sz w:val="22"/>
          <w:szCs w:val="22"/>
        </w:rPr>
        <w:t>8.4 discuss analysis of Variance (ANOVA), and Chi-Squared.</w:t>
      </w:r>
    </w:p>
    <w:p w14:paraId="050ADED0" w14:textId="2E95F08A" w:rsidR="00260BC9" w:rsidRDefault="004B74DB" w:rsidP="004B74DB">
      <w:pPr>
        <w:pStyle w:val="ListParagraph"/>
        <w:spacing w:after="120" w:line="240" w:lineRule="auto"/>
        <w:ind w:left="567" w:right="260"/>
        <w:rPr>
          <w:rFonts w:ascii="Arial" w:hAnsi="Arial" w:cs="Arial"/>
        </w:rPr>
      </w:pPr>
      <w:r w:rsidRPr="004B74DB">
        <w:rPr>
          <w:rFonts w:ascii="Arial" w:hAnsi="Arial" w:cs="Arial"/>
        </w:rPr>
        <w:t>8.5 discuss Bivariate Data, Regression Analysis and Correlation Coefficients</w:t>
      </w:r>
    </w:p>
    <w:p w14:paraId="4939B3ED" w14:textId="77777777" w:rsidR="004B74DB" w:rsidRPr="004B74DB" w:rsidRDefault="004B74DB" w:rsidP="004B74DB">
      <w:pPr>
        <w:pStyle w:val="ListParagraph"/>
        <w:spacing w:after="120" w:line="240" w:lineRule="auto"/>
        <w:ind w:left="567" w:right="260"/>
        <w:rPr>
          <w:rFonts w:ascii="Arial" w:hAnsi="Arial" w:cs="Arial"/>
        </w:rPr>
      </w:pPr>
    </w:p>
    <w:p w14:paraId="29EE70E0" w14:textId="51BF0DE7" w:rsidR="00C729D7" w:rsidRPr="004B74DB"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196326F4" w14:textId="08AFE3B5" w:rsidR="004B74DB" w:rsidRPr="00D449E8" w:rsidRDefault="004B74DB" w:rsidP="00FA45F4">
      <w:pPr>
        <w:pStyle w:val="ListParagraph"/>
        <w:ind w:left="567"/>
        <w:rPr>
          <w:rFonts w:ascii="Arial" w:hAnsi="Arial" w:cs="Arial"/>
        </w:rPr>
      </w:pPr>
      <w:r>
        <w:rPr>
          <w:rFonts w:ascii="Arial" w:hAnsi="Arial" w:cs="Arial"/>
        </w:rPr>
        <w:t>9.1 understand</w:t>
      </w:r>
      <w:r w:rsidR="00A25568">
        <w:rPr>
          <w:rFonts w:ascii="Arial" w:hAnsi="Arial" w:cs="Arial"/>
        </w:rPr>
        <w:t>, analyse</w:t>
      </w:r>
      <w:r w:rsidRPr="00D449E8">
        <w:rPr>
          <w:rFonts w:ascii="Arial" w:hAnsi="Arial" w:cs="Arial"/>
        </w:rPr>
        <w:t xml:space="preserve"> and re-affir</w:t>
      </w:r>
      <w:r>
        <w:rPr>
          <w:rFonts w:ascii="Arial" w:hAnsi="Arial" w:cs="Arial"/>
        </w:rPr>
        <w:t>m statistical concepts, and</w:t>
      </w:r>
      <w:r w:rsidRPr="00D449E8">
        <w:rPr>
          <w:rFonts w:ascii="Arial" w:hAnsi="Arial" w:cs="Arial"/>
        </w:rPr>
        <w:t xml:space="preserve"> their correct use and relevance to field biologists. </w:t>
      </w:r>
    </w:p>
    <w:p w14:paraId="0BDA0F93" w14:textId="2CD4B327" w:rsidR="004B74DB" w:rsidRDefault="00A25568" w:rsidP="00FA45F4">
      <w:pPr>
        <w:pStyle w:val="ListParagraph"/>
        <w:ind w:left="567"/>
        <w:rPr>
          <w:rFonts w:ascii="Arial" w:hAnsi="Arial" w:cs="Arial"/>
        </w:rPr>
      </w:pPr>
      <w:r>
        <w:rPr>
          <w:rFonts w:ascii="Arial" w:hAnsi="Arial" w:cs="Arial"/>
        </w:rPr>
        <w:t>9.2 understand topics including</w:t>
      </w:r>
      <w:r w:rsidR="004B74DB" w:rsidRPr="00D449E8">
        <w:rPr>
          <w:rFonts w:ascii="Arial" w:hAnsi="Arial" w:cs="Arial"/>
        </w:rPr>
        <w:t xml:space="preserve"> measures of central tendency, frequency distributions, the normal distribution, standard errors, and how sample parameters, and null hypotheses apply in real biological situations. </w:t>
      </w:r>
    </w:p>
    <w:p w14:paraId="47941EF8" w14:textId="0CEE1F48" w:rsidR="004B74DB" w:rsidRDefault="00A25568" w:rsidP="00FA45F4">
      <w:pPr>
        <w:pStyle w:val="ListParagraph"/>
        <w:ind w:left="567"/>
        <w:rPr>
          <w:rFonts w:ascii="Arial" w:hAnsi="Arial" w:cs="Arial"/>
        </w:rPr>
      </w:pPr>
      <w:r>
        <w:rPr>
          <w:rFonts w:ascii="Arial" w:hAnsi="Arial" w:cs="Arial"/>
        </w:rPr>
        <w:t>9.3 understand further topics including</w:t>
      </w:r>
      <w:r w:rsidR="004B74DB" w:rsidRPr="00D449E8">
        <w:rPr>
          <w:rFonts w:ascii="Arial" w:hAnsi="Arial" w:cs="Arial"/>
        </w:rPr>
        <w:t xml:space="preserve"> one- and two-tailed tests, chi-squared test, </w:t>
      </w:r>
      <w:r w:rsidR="004B74DB">
        <w:rPr>
          <w:rFonts w:ascii="Arial" w:hAnsi="Arial" w:cs="Arial"/>
        </w:rPr>
        <w:t xml:space="preserve">correlations, </w:t>
      </w:r>
      <w:r w:rsidR="004B74DB" w:rsidRPr="00D449E8">
        <w:rPr>
          <w:rFonts w:ascii="Arial" w:hAnsi="Arial" w:cs="Arial"/>
        </w:rPr>
        <w:t>regression analysis, and analysis of variance</w:t>
      </w:r>
      <w:r w:rsidR="004B74DB">
        <w:rPr>
          <w:rFonts w:ascii="Arial" w:hAnsi="Arial" w:cs="Arial"/>
        </w:rPr>
        <w:t xml:space="preserve"> (ANOVA)</w:t>
      </w:r>
      <w:r w:rsidR="004B74DB" w:rsidRPr="00D449E8">
        <w:rPr>
          <w:rFonts w:ascii="Arial" w:hAnsi="Arial" w:cs="Arial"/>
        </w:rPr>
        <w:t xml:space="preserve">. </w:t>
      </w:r>
    </w:p>
    <w:p w14:paraId="1874DC26" w14:textId="4C46B1B4" w:rsidR="004B74DB" w:rsidRPr="00D449E8" w:rsidRDefault="00A25568" w:rsidP="00FA45F4">
      <w:pPr>
        <w:pStyle w:val="ListParagraph"/>
        <w:ind w:left="567"/>
        <w:rPr>
          <w:rFonts w:ascii="Arial" w:hAnsi="Arial" w:cs="Arial"/>
        </w:rPr>
      </w:pPr>
      <w:r>
        <w:rPr>
          <w:rFonts w:ascii="Arial" w:hAnsi="Arial" w:cs="Arial"/>
        </w:rPr>
        <w:t>9.4 understand t</w:t>
      </w:r>
      <w:r w:rsidR="004B74DB" w:rsidRPr="00D449E8">
        <w:rPr>
          <w:rFonts w:ascii="Arial" w:hAnsi="Arial" w:cs="Arial"/>
        </w:rPr>
        <w:t xml:space="preserve">he role of probability in </w:t>
      </w:r>
      <w:r>
        <w:rPr>
          <w:rFonts w:ascii="Arial" w:hAnsi="Arial" w:cs="Arial"/>
        </w:rPr>
        <w:t>field biology</w:t>
      </w:r>
      <w:r w:rsidR="004B74DB" w:rsidRPr="00D449E8">
        <w:rPr>
          <w:rFonts w:ascii="Arial" w:hAnsi="Arial" w:cs="Arial"/>
        </w:rPr>
        <w:t>, and its appli</w:t>
      </w:r>
      <w:r w:rsidR="004B74DB">
        <w:rPr>
          <w:rFonts w:ascii="Arial" w:hAnsi="Arial" w:cs="Arial"/>
        </w:rPr>
        <w:t>cation to biological questions.</w:t>
      </w:r>
    </w:p>
    <w:p w14:paraId="34B930E3" w14:textId="77777777" w:rsidR="004B74DB" w:rsidRPr="00C249BD" w:rsidRDefault="004B74DB" w:rsidP="00C249BD">
      <w:pPr>
        <w:pStyle w:val="ListParagraph"/>
        <w:ind w:left="567"/>
        <w:rPr>
          <w:rFonts w:ascii="Gill Alt One MT" w:hAnsi="Gill Alt One MT"/>
        </w:rPr>
      </w:pPr>
    </w:p>
    <w:p w14:paraId="2BF85D27" w14:textId="12C1F25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A0C9BC" w14:textId="14C32D0C" w:rsidR="00FA45F4" w:rsidRPr="002429BC" w:rsidRDefault="00FA45F4" w:rsidP="00FA45F4">
      <w:pPr>
        <w:pStyle w:val="Body"/>
        <w:tabs>
          <w:tab w:val="left" w:pos="1440"/>
          <w:tab w:val="left" w:pos="2160"/>
          <w:tab w:val="left" w:pos="2880"/>
          <w:tab w:val="left" w:pos="3600"/>
          <w:tab w:val="left" w:pos="4320"/>
          <w:tab w:val="left" w:pos="5040"/>
          <w:tab w:val="left" w:pos="5760"/>
          <w:tab w:val="left" w:pos="6220"/>
          <w:tab w:val="left" w:pos="6480"/>
        </w:tabs>
        <w:spacing w:line="276" w:lineRule="auto"/>
        <w:ind w:left="567" w:right="640"/>
        <w:rPr>
          <w:rFonts w:ascii="Arial" w:hAnsi="Arial" w:cs="Arial"/>
          <w:sz w:val="22"/>
          <w:szCs w:val="22"/>
          <w:lang w:val="en-GB"/>
        </w:rPr>
      </w:pPr>
      <w:r w:rsidRPr="002429BC">
        <w:rPr>
          <w:rFonts w:ascii="Arial" w:hAnsi="Arial" w:cs="Arial"/>
          <w:sz w:val="22"/>
          <w:szCs w:val="22"/>
          <w:lang w:val="en-GB"/>
        </w:rPr>
        <w:t xml:space="preserve">This course is designed to introduce and re-affirm statistical concepts, and their correct use and relevance to field biologists. Introductory topics will include measures of central tendency, frequency distributions, the normal distribution, standard errors, and how sample parameters, and null hypotheses apply in real biological situations. Further topics will include one- and two-tailed tests, chi-squared test, regression analysis, and analysis of variance. The role of probability in field biology will be considered, and its application to biological questions. </w:t>
      </w:r>
      <w:r>
        <w:rPr>
          <w:rFonts w:ascii="Arial" w:hAnsi="Arial" w:cs="Arial"/>
          <w:sz w:val="22"/>
          <w:szCs w:val="22"/>
          <w:lang w:val="en-GB"/>
        </w:rPr>
        <w:lastRenderedPageBreak/>
        <w:t>Throughout</w:t>
      </w:r>
      <w:r w:rsidRPr="002429BC">
        <w:rPr>
          <w:rFonts w:ascii="Arial" w:hAnsi="Arial" w:cs="Arial"/>
          <w:sz w:val="22"/>
          <w:szCs w:val="22"/>
          <w:lang w:val="en-GB"/>
        </w:rPr>
        <w:t>, emphasis will be placed on practical application of statistics as much as possible, and when and how they are applied. Since there is both a theoretical and pr</w:t>
      </w:r>
      <w:r>
        <w:rPr>
          <w:rFonts w:ascii="Arial" w:hAnsi="Arial" w:cs="Arial"/>
          <w:sz w:val="22"/>
          <w:szCs w:val="22"/>
          <w:lang w:val="en-GB"/>
        </w:rPr>
        <w:t>actical component</w:t>
      </w:r>
      <w:r w:rsidRPr="002429BC">
        <w:rPr>
          <w:rFonts w:ascii="Arial" w:hAnsi="Arial" w:cs="Arial"/>
          <w:sz w:val="22"/>
          <w:szCs w:val="22"/>
          <w:lang w:val="en-GB"/>
        </w:rPr>
        <w:t>, students should aim to link the theory presented in lectures with the practical sessions an</w:t>
      </w:r>
      <w:r>
        <w:rPr>
          <w:rFonts w:ascii="Arial" w:hAnsi="Arial" w:cs="Arial"/>
          <w:sz w:val="22"/>
          <w:szCs w:val="22"/>
          <w:lang w:val="en-GB"/>
        </w:rPr>
        <w:t>d field trip components</w:t>
      </w:r>
      <w:r w:rsidRPr="002429BC">
        <w:rPr>
          <w:rFonts w:ascii="Arial" w:hAnsi="Arial" w:cs="Arial"/>
          <w:sz w:val="22"/>
          <w:szCs w:val="22"/>
          <w:lang w:val="en-GB"/>
        </w:rPr>
        <w:t xml:space="preserve">. The field trips will </w:t>
      </w:r>
      <w:r>
        <w:rPr>
          <w:rFonts w:ascii="Arial" w:hAnsi="Arial" w:cs="Arial"/>
          <w:sz w:val="22"/>
          <w:szCs w:val="22"/>
          <w:lang w:val="en-GB"/>
        </w:rPr>
        <w:t>be towards the end</w:t>
      </w:r>
      <w:r w:rsidRPr="002429BC">
        <w:rPr>
          <w:rFonts w:ascii="Arial" w:hAnsi="Arial" w:cs="Arial"/>
          <w:sz w:val="22"/>
          <w:szCs w:val="22"/>
          <w:lang w:val="en-GB"/>
        </w:rPr>
        <w:t>, by which time students will have been exposed to sufficient statistical methods, and be ready to apply it. By the end of the module, students should have a knowledge of the underlying principles of biological statistics, be able to evaluate from a theoretical stand-point and in practise, statistical results, and have a sound appreciation of the benefits and limitations of different statistical techniques and their application to field biology.</w:t>
      </w:r>
    </w:p>
    <w:p w14:paraId="0668370C" w14:textId="77777777" w:rsidR="00FA45F4" w:rsidRPr="00FA45F4" w:rsidRDefault="00FA45F4" w:rsidP="00FA45F4">
      <w:pPr>
        <w:pStyle w:val="ListParagraph"/>
        <w:ind w:left="567" w:right="674"/>
        <w:rPr>
          <w:rFonts w:ascii="Arial" w:hAnsi="Arial" w:cs="Arial"/>
        </w:rPr>
      </w:pPr>
      <w:r w:rsidRPr="00FA45F4">
        <w:rPr>
          <w:rFonts w:ascii="Arial" w:hAnsi="Arial" w:cs="Arial"/>
        </w:rPr>
        <w:tab/>
      </w:r>
    </w:p>
    <w:p w14:paraId="671483AD" w14:textId="77777777" w:rsidR="00FA45F4" w:rsidRPr="00FA45F4" w:rsidRDefault="00FA45F4" w:rsidP="00FA45F4">
      <w:pPr>
        <w:pStyle w:val="ListParagraph"/>
        <w:ind w:left="567" w:right="674"/>
        <w:rPr>
          <w:rFonts w:ascii="Arial" w:hAnsi="Arial" w:cs="Arial"/>
        </w:rPr>
      </w:pPr>
      <w:r w:rsidRPr="00FA45F4">
        <w:rPr>
          <w:rFonts w:ascii="Arial" w:hAnsi="Arial" w:cs="Arial"/>
        </w:rPr>
        <w:t>The role of this module has been to provide students with the statistical knowledge to conduct their data analysis for their research project, and to reinforce the appreciation and knowledge of statistical methods within a biological framework. It is often the case that students in the second and third years of their degree are able to execute statistical analysis via computer programmes, but lack an appreciation of what the statistical results actually mean, and the ability to correctly interpret them in the context of their research. This module is designed to address these issues through a combination of lectures on statistical topics within a biological framework, and practical tasks and exercises.</w:t>
      </w:r>
    </w:p>
    <w:p w14:paraId="3579BD28" w14:textId="77777777" w:rsidR="00FA45F4" w:rsidRDefault="00FA45F4" w:rsidP="00FA45F4">
      <w:pPr>
        <w:spacing w:after="120" w:line="240" w:lineRule="auto"/>
        <w:ind w:left="567" w:right="260"/>
        <w:jc w:val="both"/>
        <w:rPr>
          <w:rFonts w:ascii="Arial" w:hAnsi="Arial" w:cs="Arial"/>
          <w:b/>
        </w:rPr>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B6003B" w14:textId="77777777" w:rsidR="00FA45F4" w:rsidRPr="00FE78F2" w:rsidRDefault="00FA45F4" w:rsidP="00FA45F4">
      <w:pPr>
        <w:pStyle w:val="BodyText"/>
        <w:spacing w:line="276" w:lineRule="auto"/>
        <w:ind w:left="567"/>
        <w:jc w:val="left"/>
        <w:rPr>
          <w:rFonts w:cs="Arial"/>
          <w:szCs w:val="22"/>
        </w:rPr>
      </w:pPr>
      <w:r w:rsidRPr="002429BC">
        <w:rPr>
          <w:rFonts w:cs="Arial"/>
          <w:szCs w:val="22"/>
        </w:rPr>
        <w:t xml:space="preserve">Fowler, J., Cohen, L. &amp; Jarvis, P. (1998). Practical Statistics for Field Biology. John Wiley &amp; Sons. Chichester, UK. </w:t>
      </w:r>
    </w:p>
    <w:p w14:paraId="2033AC68" w14:textId="77777777" w:rsidR="00FA45F4" w:rsidRPr="00FE78F2" w:rsidRDefault="00FA45F4" w:rsidP="00FA45F4">
      <w:pPr>
        <w:pStyle w:val="BodyText"/>
        <w:spacing w:line="276" w:lineRule="auto"/>
        <w:ind w:left="567"/>
        <w:jc w:val="left"/>
        <w:rPr>
          <w:rFonts w:cs="Arial"/>
          <w:szCs w:val="22"/>
        </w:rPr>
      </w:pPr>
      <w:r w:rsidRPr="002429BC">
        <w:rPr>
          <w:rFonts w:cs="Arial"/>
          <w:szCs w:val="22"/>
        </w:rPr>
        <w:t>Ruxton, G. D. &amp; Colegrave, N. (2003). Experimental Design for the Life Sciences. Oxford University Press.</w:t>
      </w: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3B8587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491AC9" w:rsidRPr="00491AC9">
        <w:rPr>
          <w:rFonts w:ascii="Arial" w:hAnsi="Arial" w:cs="Arial"/>
          <w:iCs/>
        </w:rPr>
        <w:t xml:space="preserve"> 24</w:t>
      </w:r>
    </w:p>
    <w:p w14:paraId="0B864927" w14:textId="37C47D2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A45F4">
        <w:rPr>
          <w:rFonts w:ascii="Arial" w:hAnsi="Arial" w:cs="Arial"/>
          <w:iCs/>
        </w:rPr>
        <w:t xml:space="preserve"> 12</w:t>
      </w:r>
      <w:r w:rsidR="00491AC9" w:rsidRPr="00491AC9">
        <w:rPr>
          <w:rFonts w:ascii="Arial" w:hAnsi="Arial" w:cs="Arial"/>
          <w:iCs/>
        </w:rPr>
        <w:t>6</w:t>
      </w:r>
    </w:p>
    <w:p w14:paraId="39B1179D" w14:textId="1E6674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FA45F4">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98CEF5" w14:textId="2D127B08" w:rsidR="00E43B89" w:rsidRDefault="00E43B89" w:rsidP="00696FF5">
      <w:pPr>
        <w:spacing w:after="120" w:line="240" w:lineRule="auto"/>
        <w:ind w:left="567" w:right="260"/>
        <w:jc w:val="both"/>
        <w:rPr>
          <w:rFonts w:ascii="Arial" w:hAnsi="Arial" w:cs="Arial"/>
          <w:i/>
          <w:iCs/>
          <w:highlight w:val="yellow"/>
        </w:rPr>
      </w:pPr>
      <w:r w:rsidRPr="2D127B08">
        <w:rPr>
          <w:rFonts w:ascii="Arial" w:eastAsia="Arial" w:hAnsi="Arial" w:cs="Arial"/>
          <w:i/>
          <w:iCs/>
        </w:rPr>
        <w:t xml:space="preserve">Assignment 1 </w:t>
      </w:r>
      <w:r w:rsidR="2D127B08" w:rsidRPr="2D127B08">
        <w:rPr>
          <w:rFonts w:ascii="Arial" w:eastAsia="Arial" w:hAnsi="Arial" w:cs="Arial"/>
          <w:i/>
          <w:iCs/>
        </w:rPr>
        <w:t>Correlations</w:t>
      </w:r>
      <w:r w:rsidRPr="2D127B08">
        <w:rPr>
          <w:rFonts w:ascii="Arial" w:eastAsia="Arial" w:hAnsi="Arial" w:cs="Arial"/>
          <w:i/>
          <w:iCs/>
        </w:rPr>
        <w:t xml:space="preserve"> (</w:t>
      </w:r>
      <w:r w:rsidR="2D127B08" w:rsidRPr="2D127B08">
        <w:rPr>
          <w:rFonts w:ascii="Arial" w:eastAsia="Arial" w:hAnsi="Arial" w:cs="Arial"/>
          <w:i/>
          <w:iCs/>
        </w:rPr>
        <w:t>4</w:t>
      </w:r>
      <w:r w:rsidRPr="2D127B08">
        <w:rPr>
          <w:rFonts w:ascii="Arial" w:eastAsia="Arial" w:hAnsi="Arial" w:cs="Arial"/>
          <w:i/>
          <w:iCs/>
        </w:rPr>
        <w:t>0%)</w:t>
      </w:r>
    </w:p>
    <w:p w14:paraId="2D127B08" w14:textId="77492A5D" w:rsidR="2D127B08" w:rsidRDefault="2D127B08" w:rsidP="2D127B08">
      <w:pPr>
        <w:spacing w:after="120" w:line="240" w:lineRule="auto"/>
        <w:ind w:left="567" w:right="260"/>
        <w:jc w:val="both"/>
      </w:pPr>
      <w:r w:rsidRPr="2D127B08">
        <w:rPr>
          <w:rFonts w:ascii="Arial" w:eastAsia="Arial" w:hAnsi="Arial" w:cs="Arial"/>
          <w:i/>
          <w:iCs/>
        </w:rPr>
        <w:t>Assignment 2  ANOVA (40%)</w:t>
      </w:r>
    </w:p>
    <w:p w14:paraId="3F2385B9" w14:textId="0138B939" w:rsidR="007A6245" w:rsidRPr="00612B9D" w:rsidRDefault="00E43B89" w:rsidP="00696FF5">
      <w:pPr>
        <w:spacing w:after="120" w:line="240" w:lineRule="auto"/>
        <w:ind w:left="567" w:right="260"/>
        <w:jc w:val="both"/>
        <w:rPr>
          <w:rFonts w:ascii="Arial" w:hAnsi="Arial" w:cs="Arial"/>
          <w:b/>
          <w:i/>
          <w:iCs/>
        </w:rPr>
      </w:pPr>
      <w:r w:rsidRPr="2D127B08">
        <w:rPr>
          <w:rFonts w:ascii="Arial" w:eastAsia="Arial" w:hAnsi="Arial" w:cs="Arial"/>
          <w:i/>
          <w:iCs/>
        </w:rPr>
        <w:t>Module Test (20%)</w:t>
      </w:r>
      <w:r w:rsidR="00C57028" w:rsidRPr="2D127B08">
        <w:rPr>
          <w:rFonts w:ascii="Arial" w:eastAsia="Arial" w:hAnsi="Arial" w:cs="Arial"/>
          <w:i/>
          <w:iCs/>
        </w:rPr>
        <w:t>.</w:t>
      </w:r>
      <w:r w:rsidR="00C57028">
        <w:rPr>
          <w:rFonts w:ascii="Arial" w:hAnsi="Arial" w:cs="Arial"/>
          <w:i/>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757373E7" w:rsidR="00C57028" w:rsidRPr="00E43B89" w:rsidRDefault="00E43B89" w:rsidP="00C57028">
      <w:pPr>
        <w:spacing w:after="120" w:line="240" w:lineRule="auto"/>
        <w:ind w:left="567" w:right="260"/>
        <w:jc w:val="both"/>
        <w:rPr>
          <w:rFonts w:ascii="Arial" w:hAnsi="Arial" w:cs="Arial"/>
          <w:b/>
          <w:iCs/>
        </w:rPr>
      </w:pPr>
      <w:r w:rsidRPr="00E43B89">
        <w:rPr>
          <w:rFonts w:ascii="Arial" w:hAnsi="Arial" w:cs="Arial"/>
          <w:iCs/>
        </w:rPr>
        <w:t>Reassessment Instrument: 100% coursework</w:t>
      </w:r>
      <w:r w:rsidR="00C57028" w:rsidRPr="00E43B89">
        <w:rPr>
          <w:rFonts w:ascii="Arial" w:hAnsi="Arial" w:cs="Arial"/>
          <w:iCs/>
        </w:rPr>
        <w:t xml:space="preserve">. </w:t>
      </w:r>
    </w:p>
    <w:p w14:paraId="7225B574" w14:textId="77777777" w:rsidR="00274ED7" w:rsidRPr="00FA45F4" w:rsidRDefault="006F3F8B" w:rsidP="00696FF5">
      <w:pPr>
        <w:numPr>
          <w:ilvl w:val="0"/>
          <w:numId w:val="1"/>
        </w:numPr>
        <w:spacing w:after="120" w:line="240" w:lineRule="auto"/>
        <w:ind w:left="567" w:right="261" w:hanging="567"/>
        <w:jc w:val="both"/>
        <w:rPr>
          <w:rFonts w:ascii="Arial" w:hAnsi="Arial" w:cs="Arial"/>
          <w:b/>
          <w:i/>
          <w:iCs/>
        </w:rPr>
      </w:pPr>
      <w:r w:rsidRPr="00FA45F4">
        <w:rPr>
          <w:rFonts w:ascii="Arial" w:hAnsi="Arial" w:cs="Arial"/>
          <w:b/>
          <w:i/>
          <w:iCs/>
        </w:rPr>
        <w:t xml:space="preserve">Map of </w:t>
      </w:r>
      <w:r w:rsidR="00883204" w:rsidRPr="00FA45F4">
        <w:rPr>
          <w:rFonts w:ascii="Arial" w:hAnsi="Arial" w:cs="Arial"/>
          <w:b/>
          <w:i/>
          <w:iCs/>
        </w:rPr>
        <w:t xml:space="preserve">module learning outcomes </w:t>
      </w:r>
      <w:r w:rsidR="00B30E07" w:rsidRPr="00FA45F4">
        <w:rPr>
          <w:rFonts w:ascii="Arial" w:hAnsi="Arial" w:cs="Arial"/>
          <w:b/>
          <w:i/>
          <w:iCs/>
        </w:rPr>
        <w:t>(sections 8 &amp; 9)</w:t>
      </w:r>
      <w:r w:rsidR="00883204" w:rsidRPr="00FA45F4">
        <w:rPr>
          <w:rFonts w:ascii="Arial" w:hAnsi="Arial" w:cs="Arial"/>
          <w:b/>
          <w:i/>
          <w:iCs/>
        </w:rPr>
        <w:t xml:space="preserve"> to l</w:t>
      </w:r>
      <w:r w:rsidRPr="00FA45F4">
        <w:rPr>
          <w:rFonts w:ascii="Arial" w:hAnsi="Arial" w:cs="Arial"/>
          <w:b/>
          <w:i/>
          <w:iCs/>
        </w:rPr>
        <w:t>earning</w:t>
      </w:r>
      <w:r w:rsidR="00B30E07" w:rsidRPr="00FA45F4">
        <w:rPr>
          <w:rFonts w:ascii="Arial" w:hAnsi="Arial" w:cs="Arial"/>
          <w:b/>
          <w:i/>
          <w:iCs/>
        </w:rPr>
        <w:t xml:space="preserve"> and </w:t>
      </w:r>
      <w:r w:rsidR="00883204" w:rsidRPr="00FA45F4">
        <w:rPr>
          <w:rFonts w:ascii="Arial" w:hAnsi="Arial" w:cs="Arial"/>
          <w:b/>
          <w:i/>
          <w:iCs/>
        </w:rPr>
        <w:t>teaching m</w:t>
      </w:r>
      <w:r w:rsidR="00B30E07" w:rsidRPr="00FA45F4">
        <w:rPr>
          <w:rFonts w:ascii="Arial" w:hAnsi="Arial" w:cs="Arial"/>
          <w:b/>
          <w:i/>
          <w:iCs/>
        </w:rPr>
        <w:t>ethods (section12</w:t>
      </w:r>
      <w:r w:rsidRPr="00FA45F4">
        <w:rPr>
          <w:rFonts w:ascii="Arial" w:hAnsi="Arial" w:cs="Arial"/>
          <w:b/>
          <w:i/>
          <w:iCs/>
        </w:rPr>
        <w:t>) and m</w:t>
      </w:r>
      <w:r w:rsidR="00883204" w:rsidRPr="00FA45F4">
        <w:rPr>
          <w:rFonts w:ascii="Arial" w:hAnsi="Arial" w:cs="Arial"/>
          <w:b/>
          <w:i/>
          <w:iCs/>
        </w:rPr>
        <w:t>ethods of a</w:t>
      </w:r>
      <w:r w:rsidR="00B30E07" w:rsidRPr="00FA45F4">
        <w:rPr>
          <w:rFonts w:ascii="Arial" w:hAnsi="Arial" w:cs="Arial"/>
          <w:b/>
          <w:i/>
          <w:iCs/>
        </w:rPr>
        <w:t>ssessment (section 13</w:t>
      </w:r>
      <w:r w:rsidR="00EF4933" w:rsidRPr="00FA45F4">
        <w:rPr>
          <w:rFonts w:ascii="Arial" w:hAnsi="Arial" w:cs="Arial"/>
          <w:b/>
          <w:i/>
          <w:iCs/>
        </w:rPr>
        <w:t>)</w:t>
      </w:r>
    </w:p>
    <w:tbl>
      <w:tblPr>
        <w:tblStyle w:val="TableGrid"/>
        <w:tblW w:w="7842"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tblGrid>
      <w:tr w:rsidR="00FA45F4" w:rsidRPr="00302082" w14:paraId="6415ADC3" w14:textId="77777777" w:rsidTr="00FA45F4">
        <w:tc>
          <w:tcPr>
            <w:tcW w:w="1984" w:type="dxa"/>
            <w:shd w:val="clear" w:color="auto" w:fill="D9D9D9" w:themeFill="background1" w:themeFillShade="D9"/>
          </w:tcPr>
          <w:p w14:paraId="242D5EC2" w14:textId="77777777" w:rsidR="00FA45F4" w:rsidRPr="00302082" w:rsidRDefault="00FA45F4" w:rsidP="00BD4759">
            <w:pPr>
              <w:spacing w:after="120"/>
              <w:ind w:left="33"/>
              <w:rPr>
                <w:rFonts w:ascii="Arial" w:hAnsi="Arial" w:cs="Arial"/>
                <w:b/>
              </w:rPr>
            </w:pPr>
            <w:r w:rsidRPr="00302082">
              <w:rPr>
                <w:rFonts w:ascii="Arial" w:hAnsi="Arial" w:cs="Arial"/>
                <w:b/>
              </w:rPr>
              <w:lastRenderedPageBreak/>
              <w:t>Module learning outcome</w:t>
            </w:r>
          </w:p>
        </w:tc>
        <w:tc>
          <w:tcPr>
            <w:tcW w:w="650" w:type="dxa"/>
          </w:tcPr>
          <w:p w14:paraId="38F92F44" w14:textId="77777777" w:rsidR="00FA45F4" w:rsidRPr="00302082" w:rsidRDefault="00FA45F4" w:rsidP="00BD4759">
            <w:pPr>
              <w:spacing w:after="120"/>
              <w:rPr>
                <w:rFonts w:ascii="Arial" w:hAnsi="Arial" w:cs="Arial"/>
                <w:i/>
              </w:rPr>
            </w:pPr>
            <w:r w:rsidRPr="00302082">
              <w:rPr>
                <w:rFonts w:ascii="Arial" w:hAnsi="Arial" w:cs="Arial"/>
                <w:i/>
              </w:rPr>
              <w:t>8.1</w:t>
            </w:r>
          </w:p>
        </w:tc>
        <w:tc>
          <w:tcPr>
            <w:tcW w:w="651" w:type="dxa"/>
          </w:tcPr>
          <w:p w14:paraId="4A970737" w14:textId="77777777" w:rsidR="00FA45F4" w:rsidRPr="00302082" w:rsidRDefault="00FA45F4" w:rsidP="00BD4759">
            <w:pPr>
              <w:spacing w:after="120"/>
              <w:rPr>
                <w:rFonts w:ascii="Arial" w:hAnsi="Arial" w:cs="Arial"/>
                <w:i/>
              </w:rPr>
            </w:pPr>
            <w:r w:rsidRPr="00302082">
              <w:rPr>
                <w:rFonts w:ascii="Arial" w:hAnsi="Arial" w:cs="Arial"/>
                <w:i/>
              </w:rPr>
              <w:t>8.2</w:t>
            </w:r>
          </w:p>
        </w:tc>
        <w:tc>
          <w:tcPr>
            <w:tcW w:w="651" w:type="dxa"/>
          </w:tcPr>
          <w:p w14:paraId="1EFC95B6" w14:textId="77777777" w:rsidR="00FA45F4" w:rsidRPr="00302082" w:rsidRDefault="00FA45F4" w:rsidP="00BD4759">
            <w:pPr>
              <w:spacing w:after="120"/>
              <w:rPr>
                <w:rFonts w:ascii="Arial" w:hAnsi="Arial" w:cs="Arial"/>
                <w:i/>
              </w:rPr>
            </w:pPr>
            <w:r w:rsidRPr="00302082">
              <w:rPr>
                <w:rFonts w:ascii="Arial" w:hAnsi="Arial" w:cs="Arial"/>
                <w:i/>
              </w:rPr>
              <w:t>8.3</w:t>
            </w:r>
          </w:p>
        </w:tc>
        <w:tc>
          <w:tcPr>
            <w:tcW w:w="651" w:type="dxa"/>
          </w:tcPr>
          <w:p w14:paraId="5B081A97" w14:textId="77777777" w:rsidR="00FA45F4" w:rsidRPr="00302082" w:rsidRDefault="00FA45F4" w:rsidP="00BD4759">
            <w:pPr>
              <w:spacing w:after="120"/>
              <w:rPr>
                <w:rFonts w:ascii="Arial" w:hAnsi="Arial" w:cs="Arial"/>
                <w:i/>
              </w:rPr>
            </w:pPr>
            <w:r w:rsidRPr="00302082">
              <w:rPr>
                <w:rFonts w:ascii="Arial" w:hAnsi="Arial" w:cs="Arial"/>
                <w:i/>
              </w:rPr>
              <w:t>8.4</w:t>
            </w:r>
          </w:p>
        </w:tc>
        <w:tc>
          <w:tcPr>
            <w:tcW w:w="651" w:type="dxa"/>
          </w:tcPr>
          <w:p w14:paraId="60F10AE4" w14:textId="77777777" w:rsidR="00FA45F4" w:rsidRPr="00302082" w:rsidRDefault="00FA45F4" w:rsidP="00BD4759">
            <w:pPr>
              <w:spacing w:after="120"/>
              <w:rPr>
                <w:rFonts w:ascii="Arial" w:hAnsi="Arial" w:cs="Arial"/>
                <w:i/>
              </w:rPr>
            </w:pPr>
            <w:r w:rsidRPr="00302082">
              <w:rPr>
                <w:rFonts w:ascii="Arial" w:hAnsi="Arial" w:cs="Arial"/>
                <w:i/>
              </w:rPr>
              <w:t>8.5</w:t>
            </w:r>
          </w:p>
        </w:tc>
        <w:tc>
          <w:tcPr>
            <w:tcW w:w="651" w:type="dxa"/>
          </w:tcPr>
          <w:p w14:paraId="7D648091" w14:textId="77777777" w:rsidR="00FA45F4" w:rsidRPr="00302082" w:rsidRDefault="00FA45F4" w:rsidP="00BD4759">
            <w:pPr>
              <w:spacing w:after="120"/>
              <w:rPr>
                <w:rFonts w:ascii="Arial" w:hAnsi="Arial" w:cs="Arial"/>
                <w:i/>
              </w:rPr>
            </w:pPr>
            <w:r w:rsidRPr="00302082">
              <w:rPr>
                <w:rFonts w:ascii="Arial" w:hAnsi="Arial" w:cs="Arial"/>
                <w:i/>
              </w:rPr>
              <w:t>9.1</w:t>
            </w:r>
          </w:p>
        </w:tc>
        <w:tc>
          <w:tcPr>
            <w:tcW w:w="651" w:type="dxa"/>
          </w:tcPr>
          <w:p w14:paraId="13A52CCB" w14:textId="77777777" w:rsidR="00FA45F4" w:rsidRPr="00302082" w:rsidRDefault="00FA45F4" w:rsidP="00BD4759">
            <w:pPr>
              <w:spacing w:after="120"/>
              <w:rPr>
                <w:rFonts w:ascii="Arial" w:hAnsi="Arial" w:cs="Arial"/>
                <w:i/>
              </w:rPr>
            </w:pPr>
            <w:r w:rsidRPr="00302082">
              <w:rPr>
                <w:rFonts w:ascii="Arial" w:hAnsi="Arial" w:cs="Arial"/>
                <w:i/>
              </w:rPr>
              <w:t>9.2</w:t>
            </w:r>
          </w:p>
        </w:tc>
        <w:tc>
          <w:tcPr>
            <w:tcW w:w="651" w:type="dxa"/>
          </w:tcPr>
          <w:p w14:paraId="42B433CC" w14:textId="77777777" w:rsidR="00FA45F4" w:rsidRPr="00302082" w:rsidRDefault="00FA45F4" w:rsidP="00BD4759">
            <w:pPr>
              <w:spacing w:after="120"/>
              <w:rPr>
                <w:rFonts w:ascii="Arial" w:hAnsi="Arial" w:cs="Arial"/>
                <w:i/>
              </w:rPr>
            </w:pPr>
            <w:r w:rsidRPr="00302082">
              <w:rPr>
                <w:rFonts w:ascii="Arial" w:hAnsi="Arial" w:cs="Arial"/>
                <w:i/>
              </w:rPr>
              <w:t>9.3</w:t>
            </w:r>
          </w:p>
        </w:tc>
        <w:tc>
          <w:tcPr>
            <w:tcW w:w="651" w:type="dxa"/>
          </w:tcPr>
          <w:p w14:paraId="163400F6" w14:textId="77777777" w:rsidR="00FA45F4" w:rsidRPr="00302082" w:rsidRDefault="00FA45F4" w:rsidP="00BD4759">
            <w:pPr>
              <w:spacing w:after="120"/>
              <w:rPr>
                <w:rFonts w:ascii="Arial" w:hAnsi="Arial" w:cs="Arial"/>
                <w:i/>
              </w:rPr>
            </w:pPr>
            <w:r w:rsidRPr="00302082">
              <w:rPr>
                <w:rFonts w:ascii="Arial" w:hAnsi="Arial" w:cs="Arial"/>
                <w:i/>
              </w:rPr>
              <w:t>9.4</w:t>
            </w:r>
          </w:p>
        </w:tc>
      </w:tr>
      <w:tr w:rsidR="00FA45F4" w:rsidRPr="00302082" w14:paraId="5CD031FC" w14:textId="77777777" w:rsidTr="00FA45F4">
        <w:tc>
          <w:tcPr>
            <w:tcW w:w="1984" w:type="dxa"/>
            <w:shd w:val="clear" w:color="auto" w:fill="D9D9D9" w:themeFill="background1" w:themeFillShade="D9"/>
          </w:tcPr>
          <w:p w14:paraId="2EB80E39" w14:textId="77777777" w:rsidR="00FA45F4" w:rsidRPr="00302082" w:rsidRDefault="00FA45F4" w:rsidP="00BD4759">
            <w:pPr>
              <w:spacing w:after="120"/>
              <w:rPr>
                <w:rFonts w:ascii="Arial" w:hAnsi="Arial" w:cs="Arial"/>
                <w:b/>
              </w:rPr>
            </w:pPr>
            <w:r w:rsidRPr="00302082">
              <w:rPr>
                <w:rFonts w:ascii="Arial" w:hAnsi="Arial" w:cs="Arial"/>
                <w:b/>
              </w:rPr>
              <w:t>Learning/ teaching method</w:t>
            </w:r>
          </w:p>
        </w:tc>
        <w:tc>
          <w:tcPr>
            <w:tcW w:w="650" w:type="dxa"/>
          </w:tcPr>
          <w:p w14:paraId="1EDABE17" w14:textId="77777777" w:rsidR="00FA45F4" w:rsidRPr="00302082" w:rsidRDefault="00FA45F4" w:rsidP="00BD4759">
            <w:pPr>
              <w:spacing w:after="120"/>
              <w:rPr>
                <w:rFonts w:ascii="Arial" w:hAnsi="Arial" w:cs="Arial"/>
                <w:b/>
              </w:rPr>
            </w:pPr>
          </w:p>
        </w:tc>
        <w:tc>
          <w:tcPr>
            <w:tcW w:w="651" w:type="dxa"/>
          </w:tcPr>
          <w:p w14:paraId="48BB3379" w14:textId="77777777" w:rsidR="00FA45F4" w:rsidRPr="00302082" w:rsidRDefault="00FA45F4" w:rsidP="00BD4759">
            <w:pPr>
              <w:spacing w:after="120"/>
              <w:rPr>
                <w:rFonts w:ascii="Arial" w:hAnsi="Arial" w:cs="Arial"/>
                <w:b/>
              </w:rPr>
            </w:pPr>
          </w:p>
        </w:tc>
        <w:tc>
          <w:tcPr>
            <w:tcW w:w="651" w:type="dxa"/>
          </w:tcPr>
          <w:p w14:paraId="50B28EDC" w14:textId="77777777" w:rsidR="00FA45F4" w:rsidRPr="00302082" w:rsidRDefault="00FA45F4" w:rsidP="00BD4759">
            <w:pPr>
              <w:spacing w:after="120"/>
              <w:rPr>
                <w:rFonts w:ascii="Arial" w:hAnsi="Arial" w:cs="Arial"/>
                <w:b/>
              </w:rPr>
            </w:pPr>
          </w:p>
        </w:tc>
        <w:tc>
          <w:tcPr>
            <w:tcW w:w="651" w:type="dxa"/>
          </w:tcPr>
          <w:p w14:paraId="6D1F68F5" w14:textId="77777777" w:rsidR="00FA45F4" w:rsidRPr="00302082" w:rsidRDefault="00FA45F4" w:rsidP="00BD4759">
            <w:pPr>
              <w:spacing w:after="120"/>
              <w:rPr>
                <w:rFonts w:ascii="Arial" w:hAnsi="Arial" w:cs="Arial"/>
                <w:b/>
              </w:rPr>
            </w:pPr>
          </w:p>
        </w:tc>
        <w:tc>
          <w:tcPr>
            <w:tcW w:w="651" w:type="dxa"/>
          </w:tcPr>
          <w:p w14:paraId="690A7371" w14:textId="77777777" w:rsidR="00FA45F4" w:rsidRPr="00302082" w:rsidRDefault="00FA45F4" w:rsidP="00BD4759">
            <w:pPr>
              <w:spacing w:after="120"/>
              <w:rPr>
                <w:rFonts w:ascii="Arial" w:hAnsi="Arial" w:cs="Arial"/>
                <w:b/>
              </w:rPr>
            </w:pPr>
          </w:p>
        </w:tc>
        <w:tc>
          <w:tcPr>
            <w:tcW w:w="651" w:type="dxa"/>
          </w:tcPr>
          <w:p w14:paraId="5F5E5D65" w14:textId="77777777" w:rsidR="00FA45F4" w:rsidRPr="00302082" w:rsidRDefault="00FA45F4" w:rsidP="00BD4759">
            <w:pPr>
              <w:spacing w:after="120"/>
              <w:rPr>
                <w:rFonts w:ascii="Arial" w:hAnsi="Arial" w:cs="Arial"/>
                <w:b/>
              </w:rPr>
            </w:pPr>
          </w:p>
        </w:tc>
        <w:tc>
          <w:tcPr>
            <w:tcW w:w="651" w:type="dxa"/>
          </w:tcPr>
          <w:p w14:paraId="4231C395" w14:textId="77777777" w:rsidR="00FA45F4" w:rsidRPr="00302082" w:rsidRDefault="00FA45F4" w:rsidP="00BD4759">
            <w:pPr>
              <w:spacing w:after="120"/>
              <w:rPr>
                <w:rFonts w:ascii="Arial" w:hAnsi="Arial" w:cs="Arial"/>
                <w:b/>
              </w:rPr>
            </w:pPr>
          </w:p>
        </w:tc>
        <w:tc>
          <w:tcPr>
            <w:tcW w:w="651" w:type="dxa"/>
          </w:tcPr>
          <w:p w14:paraId="0A290772" w14:textId="77777777" w:rsidR="00FA45F4" w:rsidRPr="00302082" w:rsidRDefault="00FA45F4" w:rsidP="00BD4759">
            <w:pPr>
              <w:spacing w:after="120"/>
              <w:rPr>
                <w:rFonts w:ascii="Arial" w:hAnsi="Arial" w:cs="Arial"/>
                <w:b/>
              </w:rPr>
            </w:pPr>
          </w:p>
        </w:tc>
        <w:tc>
          <w:tcPr>
            <w:tcW w:w="651" w:type="dxa"/>
          </w:tcPr>
          <w:p w14:paraId="630F4B7F" w14:textId="77777777" w:rsidR="00FA45F4" w:rsidRPr="00302082" w:rsidRDefault="00FA45F4" w:rsidP="00BD4759">
            <w:pPr>
              <w:spacing w:after="120"/>
              <w:rPr>
                <w:rFonts w:ascii="Arial" w:hAnsi="Arial" w:cs="Arial"/>
                <w:b/>
              </w:rPr>
            </w:pPr>
          </w:p>
        </w:tc>
      </w:tr>
      <w:tr w:rsidR="00FA45F4" w:rsidRPr="00302082" w14:paraId="35CB0978" w14:textId="77777777" w:rsidTr="00FA45F4">
        <w:tc>
          <w:tcPr>
            <w:tcW w:w="1984" w:type="dxa"/>
          </w:tcPr>
          <w:p w14:paraId="3A1A6B23" w14:textId="77777777" w:rsidR="00FA45F4" w:rsidRPr="00302082" w:rsidRDefault="00FA45F4" w:rsidP="00BD4759">
            <w:pPr>
              <w:spacing w:after="120"/>
              <w:rPr>
                <w:rFonts w:ascii="Arial" w:hAnsi="Arial" w:cs="Arial"/>
                <w:b/>
              </w:rPr>
            </w:pPr>
            <w:r>
              <w:rPr>
                <w:rFonts w:ascii="Arial" w:hAnsi="Arial" w:cs="Arial"/>
                <w:b/>
              </w:rPr>
              <w:t>Lectures</w:t>
            </w:r>
          </w:p>
        </w:tc>
        <w:tc>
          <w:tcPr>
            <w:tcW w:w="650" w:type="dxa"/>
          </w:tcPr>
          <w:p w14:paraId="12BA4E84"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062C991"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38DB6836"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5439C3B8"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7165D75"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2F772EAA"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A460BC6"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3C3E6081"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00909D5" w14:textId="77777777" w:rsidR="00FA45F4" w:rsidRPr="00302082" w:rsidRDefault="00FA45F4" w:rsidP="00BD4759">
            <w:pPr>
              <w:spacing w:after="120"/>
              <w:rPr>
                <w:rFonts w:ascii="Arial" w:hAnsi="Arial" w:cs="Arial"/>
                <w:b/>
              </w:rPr>
            </w:pPr>
            <w:r>
              <w:rPr>
                <w:rFonts w:ascii="Arial" w:hAnsi="Arial" w:cs="Arial"/>
                <w:b/>
              </w:rPr>
              <w:t>x</w:t>
            </w:r>
          </w:p>
        </w:tc>
      </w:tr>
      <w:tr w:rsidR="00FA45F4" w:rsidRPr="00302082" w14:paraId="35D318A7" w14:textId="77777777" w:rsidTr="00FA45F4">
        <w:tc>
          <w:tcPr>
            <w:tcW w:w="1984" w:type="dxa"/>
          </w:tcPr>
          <w:p w14:paraId="4937194F" w14:textId="77777777" w:rsidR="00FA45F4" w:rsidRDefault="00FA45F4" w:rsidP="00BD4759">
            <w:pPr>
              <w:spacing w:after="120"/>
              <w:rPr>
                <w:rFonts w:ascii="Arial" w:hAnsi="Arial" w:cs="Arial"/>
                <w:b/>
              </w:rPr>
            </w:pPr>
            <w:r>
              <w:rPr>
                <w:rFonts w:ascii="Arial" w:hAnsi="Arial" w:cs="Arial"/>
                <w:b/>
              </w:rPr>
              <w:t>PC practicals</w:t>
            </w:r>
          </w:p>
        </w:tc>
        <w:tc>
          <w:tcPr>
            <w:tcW w:w="650" w:type="dxa"/>
          </w:tcPr>
          <w:p w14:paraId="6E4D0CAA"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CEBC4BB"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BE6EDDD"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53FE60B"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7F68F4A8"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32C66CC9"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1482C79"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8DEBC14"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23E225DB" w14:textId="77777777" w:rsidR="00FA45F4" w:rsidRPr="00302082" w:rsidRDefault="00FA45F4" w:rsidP="00BD4759">
            <w:pPr>
              <w:spacing w:after="120"/>
              <w:rPr>
                <w:rFonts w:ascii="Arial" w:hAnsi="Arial" w:cs="Arial"/>
                <w:b/>
              </w:rPr>
            </w:pPr>
            <w:r>
              <w:rPr>
                <w:rFonts w:ascii="Arial" w:hAnsi="Arial" w:cs="Arial"/>
                <w:b/>
              </w:rPr>
              <w:t>x</w:t>
            </w:r>
          </w:p>
        </w:tc>
      </w:tr>
      <w:tr w:rsidR="00FA45F4" w:rsidRPr="00302082" w14:paraId="3CA4FE78" w14:textId="77777777" w:rsidTr="00FA45F4">
        <w:tc>
          <w:tcPr>
            <w:tcW w:w="1984" w:type="dxa"/>
          </w:tcPr>
          <w:p w14:paraId="6725FDB5" w14:textId="5D3289CD" w:rsidR="00FA45F4" w:rsidRDefault="00FA45F4" w:rsidP="00BD4759">
            <w:pPr>
              <w:spacing w:after="120"/>
              <w:rPr>
                <w:rFonts w:ascii="Arial" w:hAnsi="Arial" w:cs="Arial"/>
                <w:b/>
              </w:rPr>
            </w:pPr>
            <w:r>
              <w:rPr>
                <w:rFonts w:ascii="Arial" w:hAnsi="Arial" w:cs="Arial"/>
                <w:b/>
              </w:rPr>
              <w:t>Private study</w:t>
            </w:r>
          </w:p>
        </w:tc>
        <w:tc>
          <w:tcPr>
            <w:tcW w:w="650" w:type="dxa"/>
          </w:tcPr>
          <w:p w14:paraId="3782F015" w14:textId="1E12B4B9" w:rsidR="00FA45F4" w:rsidRDefault="00FA45F4" w:rsidP="00BD4759">
            <w:pPr>
              <w:spacing w:after="120"/>
              <w:rPr>
                <w:rFonts w:ascii="Arial" w:hAnsi="Arial" w:cs="Arial"/>
                <w:b/>
              </w:rPr>
            </w:pPr>
            <w:r>
              <w:rPr>
                <w:rFonts w:ascii="Arial" w:hAnsi="Arial" w:cs="Arial"/>
                <w:b/>
              </w:rPr>
              <w:t>X</w:t>
            </w:r>
          </w:p>
        </w:tc>
        <w:tc>
          <w:tcPr>
            <w:tcW w:w="651" w:type="dxa"/>
          </w:tcPr>
          <w:p w14:paraId="35411B9D" w14:textId="3ABCABCB" w:rsidR="00FA45F4" w:rsidRDefault="00FA45F4" w:rsidP="00BD4759">
            <w:pPr>
              <w:spacing w:after="120"/>
              <w:rPr>
                <w:rFonts w:ascii="Arial" w:hAnsi="Arial" w:cs="Arial"/>
                <w:b/>
              </w:rPr>
            </w:pPr>
            <w:r>
              <w:rPr>
                <w:rFonts w:ascii="Arial" w:hAnsi="Arial" w:cs="Arial"/>
                <w:b/>
              </w:rPr>
              <w:t>X</w:t>
            </w:r>
          </w:p>
        </w:tc>
        <w:tc>
          <w:tcPr>
            <w:tcW w:w="651" w:type="dxa"/>
          </w:tcPr>
          <w:p w14:paraId="1DCD228A" w14:textId="753CF5D7" w:rsidR="00FA45F4" w:rsidRDefault="00FA45F4" w:rsidP="00BD4759">
            <w:pPr>
              <w:spacing w:after="120"/>
              <w:rPr>
                <w:rFonts w:ascii="Arial" w:hAnsi="Arial" w:cs="Arial"/>
                <w:b/>
              </w:rPr>
            </w:pPr>
            <w:r>
              <w:rPr>
                <w:rFonts w:ascii="Arial" w:hAnsi="Arial" w:cs="Arial"/>
                <w:b/>
              </w:rPr>
              <w:t>X</w:t>
            </w:r>
          </w:p>
        </w:tc>
        <w:tc>
          <w:tcPr>
            <w:tcW w:w="651" w:type="dxa"/>
          </w:tcPr>
          <w:p w14:paraId="61B2CD11" w14:textId="4FEECD41" w:rsidR="00FA45F4" w:rsidRDefault="00FA45F4" w:rsidP="00BD4759">
            <w:pPr>
              <w:spacing w:after="120"/>
              <w:rPr>
                <w:rFonts w:ascii="Arial" w:hAnsi="Arial" w:cs="Arial"/>
                <w:b/>
              </w:rPr>
            </w:pPr>
            <w:r>
              <w:rPr>
                <w:rFonts w:ascii="Arial" w:hAnsi="Arial" w:cs="Arial"/>
                <w:b/>
              </w:rPr>
              <w:t>X</w:t>
            </w:r>
          </w:p>
        </w:tc>
        <w:tc>
          <w:tcPr>
            <w:tcW w:w="651" w:type="dxa"/>
          </w:tcPr>
          <w:p w14:paraId="2371E336" w14:textId="671BE213" w:rsidR="00FA45F4" w:rsidRDefault="00FA45F4" w:rsidP="00BD4759">
            <w:pPr>
              <w:spacing w:after="120"/>
              <w:rPr>
                <w:rFonts w:ascii="Arial" w:hAnsi="Arial" w:cs="Arial"/>
                <w:b/>
              </w:rPr>
            </w:pPr>
            <w:r>
              <w:rPr>
                <w:rFonts w:ascii="Arial" w:hAnsi="Arial" w:cs="Arial"/>
                <w:b/>
              </w:rPr>
              <w:t>X</w:t>
            </w:r>
          </w:p>
        </w:tc>
        <w:tc>
          <w:tcPr>
            <w:tcW w:w="651" w:type="dxa"/>
          </w:tcPr>
          <w:p w14:paraId="632666E2" w14:textId="362BF8BB" w:rsidR="00FA45F4" w:rsidRDefault="00FA45F4" w:rsidP="00BD4759">
            <w:pPr>
              <w:spacing w:after="120"/>
              <w:rPr>
                <w:rFonts w:ascii="Arial" w:hAnsi="Arial" w:cs="Arial"/>
                <w:b/>
              </w:rPr>
            </w:pPr>
            <w:r>
              <w:rPr>
                <w:rFonts w:ascii="Arial" w:hAnsi="Arial" w:cs="Arial"/>
                <w:b/>
              </w:rPr>
              <w:t>X</w:t>
            </w:r>
          </w:p>
        </w:tc>
        <w:tc>
          <w:tcPr>
            <w:tcW w:w="651" w:type="dxa"/>
          </w:tcPr>
          <w:p w14:paraId="5345C4E4" w14:textId="78DE9952" w:rsidR="00FA45F4" w:rsidRDefault="00FA45F4" w:rsidP="00BD4759">
            <w:pPr>
              <w:spacing w:after="120"/>
              <w:rPr>
                <w:rFonts w:ascii="Arial" w:hAnsi="Arial" w:cs="Arial"/>
                <w:b/>
              </w:rPr>
            </w:pPr>
            <w:r>
              <w:rPr>
                <w:rFonts w:ascii="Arial" w:hAnsi="Arial" w:cs="Arial"/>
                <w:b/>
              </w:rPr>
              <w:t>X</w:t>
            </w:r>
          </w:p>
        </w:tc>
        <w:tc>
          <w:tcPr>
            <w:tcW w:w="651" w:type="dxa"/>
          </w:tcPr>
          <w:p w14:paraId="369F4209" w14:textId="02A4B84C" w:rsidR="00FA45F4" w:rsidRDefault="00FA45F4" w:rsidP="00BD4759">
            <w:pPr>
              <w:spacing w:after="120"/>
              <w:rPr>
                <w:rFonts w:ascii="Arial" w:hAnsi="Arial" w:cs="Arial"/>
                <w:b/>
              </w:rPr>
            </w:pPr>
            <w:r>
              <w:rPr>
                <w:rFonts w:ascii="Arial" w:hAnsi="Arial" w:cs="Arial"/>
                <w:b/>
              </w:rPr>
              <w:t>X</w:t>
            </w:r>
          </w:p>
        </w:tc>
        <w:tc>
          <w:tcPr>
            <w:tcW w:w="651" w:type="dxa"/>
          </w:tcPr>
          <w:p w14:paraId="16B519A1" w14:textId="23FA5E2C" w:rsidR="00FA45F4" w:rsidRDefault="00FA45F4" w:rsidP="00BD4759">
            <w:pPr>
              <w:spacing w:after="120"/>
              <w:rPr>
                <w:rFonts w:ascii="Arial" w:hAnsi="Arial" w:cs="Arial"/>
                <w:b/>
              </w:rPr>
            </w:pPr>
            <w:r>
              <w:rPr>
                <w:rFonts w:ascii="Arial" w:hAnsi="Arial" w:cs="Arial"/>
                <w:b/>
              </w:rPr>
              <w:t>X</w:t>
            </w:r>
          </w:p>
        </w:tc>
      </w:tr>
      <w:tr w:rsidR="00FA45F4" w:rsidRPr="00302082" w14:paraId="3E58BE0E" w14:textId="77777777" w:rsidTr="00FA45F4">
        <w:tc>
          <w:tcPr>
            <w:tcW w:w="1984" w:type="dxa"/>
            <w:shd w:val="clear" w:color="auto" w:fill="D9D9D9" w:themeFill="background1" w:themeFillShade="D9"/>
          </w:tcPr>
          <w:p w14:paraId="683520B8" w14:textId="77777777" w:rsidR="00FA45F4" w:rsidRPr="00302082" w:rsidRDefault="00FA45F4" w:rsidP="00BD4759">
            <w:pPr>
              <w:spacing w:after="120"/>
              <w:rPr>
                <w:rFonts w:ascii="Arial" w:hAnsi="Arial" w:cs="Arial"/>
                <w:b/>
              </w:rPr>
            </w:pPr>
            <w:r w:rsidRPr="00302082">
              <w:rPr>
                <w:rFonts w:ascii="Arial" w:hAnsi="Arial" w:cs="Arial"/>
                <w:b/>
              </w:rPr>
              <w:t>Assessment method</w:t>
            </w:r>
          </w:p>
        </w:tc>
        <w:tc>
          <w:tcPr>
            <w:tcW w:w="650" w:type="dxa"/>
          </w:tcPr>
          <w:p w14:paraId="677E75D7" w14:textId="77777777" w:rsidR="00FA45F4" w:rsidRPr="00302082" w:rsidRDefault="00FA45F4" w:rsidP="00BD4759">
            <w:pPr>
              <w:spacing w:after="120"/>
              <w:rPr>
                <w:rFonts w:ascii="Arial" w:hAnsi="Arial" w:cs="Arial"/>
                <w:b/>
              </w:rPr>
            </w:pPr>
          </w:p>
        </w:tc>
        <w:tc>
          <w:tcPr>
            <w:tcW w:w="651" w:type="dxa"/>
          </w:tcPr>
          <w:p w14:paraId="797BB782" w14:textId="77777777" w:rsidR="00FA45F4" w:rsidRPr="00302082" w:rsidRDefault="00FA45F4" w:rsidP="00BD4759">
            <w:pPr>
              <w:spacing w:after="120"/>
              <w:rPr>
                <w:rFonts w:ascii="Arial" w:hAnsi="Arial" w:cs="Arial"/>
                <w:b/>
              </w:rPr>
            </w:pPr>
          </w:p>
        </w:tc>
        <w:tc>
          <w:tcPr>
            <w:tcW w:w="651" w:type="dxa"/>
          </w:tcPr>
          <w:p w14:paraId="1A3BE07A" w14:textId="77777777" w:rsidR="00FA45F4" w:rsidRPr="00302082" w:rsidRDefault="00FA45F4" w:rsidP="00BD4759">
            <w:pPr>
              <w:spacing w:after="120"/>
              <w:rPr>
                <w:rFonts w:ascii="Arial" w:hAnsi="Arial" w:cs="Arial"/>
                <w:b/>
              </w:rPr>
            </w:pPr>
          </w:p>
        </w:tc>
        <w:tc>
          <w:tcPr>
            <w:tcW w:w="651" w:type="dxa"/>
          </w:tcPr>
          <w:p w14:paraId="061F71AE" w14:textId="77777777" w:rsidR="00FA45F4" w:rsidRPr="00302082" w:rsidRDefault="00FA45F4" w:rsidP="00BD4759">
            <w:pPr>
              <w:spacing w:after="120"/>
              <w:rPr>
                <w:rFonts w:ascii="Arial" w:hAnsi="Arial" w:cs="Arial"/>
                <w:b/>
              </w:rPr>
            </w:pPr>
          </w:p>
        </w:tc>
        <w:tc>
          <w:tcPr>
            <w:tcW w:w="651" w:type="dxa"/>
          </w:tcPr>
          <w:p w14:paraId="7F58CD04" w14:textId="77777777" w:rsidR="00FA45F4" w:rsidRPr="00302082" w:rsidRDefault="00FA45F4" w:rsidP="00BD4759">
            <w:pPr>
              <w:spacing w:after="120"/>
              <w:rPr>
                <w:rFonts w:ascii="Arial" w:hAnsi="Arial" w:cs="Arial"/>
                <w:b/>
              </w:rPr>
            </w:pPr>
          </w:p>
        </w:tc>
        <w:tc>
          <w:tcPr>
            <w:tcW w:w="651" w:type="dxa"/>
          </w:tcPr>
          <w:p w14:paraId="70B0E1DD" w14:textId="77777777" w:rsidR="00FA45F4" w:rsidRPr="00302082" w:rsidRDefault="00FA45F4" w:rsidP="00BD4759">
            <w:pPr>
              <w:spacing w:after="120"/>
              <w:rPr>
                <w:rFonts w:ascii="Arial" w:hAnsi="Arial" w:cs="Arial"/>
                <w:b/>
              </w:rPr>
            </w:pPr>
          </w:p>
        </w:tc>
        <w:tc>
          <w:tcPr>
            <w:tcW w:w="651" w:type="dxa"/>
          </w:tcPr>
          <w:p w14:paraId="4CD5DBDD" w14:textId="77777777" w:rsidR="00FA45F4" w:rsidRPr="00302082" w:rsidRDefault="00FA45F4" w:rsidP="00BD4759">
            <w:pPr>
              <w:spacing w:after="120"/>
              <w:rPr>
                <w:rFonts w:ascii="Arial" w:hAnsi="Arial" w:cs="Arial"/>
                <w:b/>
              </w:rPr>
            </w:pPr>
          </w:p>
        </w:tc>
        <w:tc>
          <w:tcPr>
            <w:tcW w:w="651" w:type="dxa"/>
          </w:tcPr>
          <w:p w14:paraId="43607B6F" w14:textId="77777777" w:rsidR="00FA45F4" w:rsidRPr="00302082" w:rsidRDefault="00FA45F4" w:rsidP="00BD4759">
            <w:pPr>
              <w:spacing w:after="120"/>
              <w:rPr>
                <w:rFonts w:ascii="Arial" w:hAnsi="Arial" w:cs="Arial"/>
                <w:b/>
              </w:rPr>
            </w:pPr>
          </w:p>
        </w:tc>
        <w:tc>
          <w:tcPr>
            <w:tcW w:w="651" w:type="dxa"/>
          </w:tcPr>
          <w:p w14:paraId="676C3C78" w14:textId="77777777" w:rsidR="00FA45F4" w:rsidRPr="00302082" w:rsidRDefault="00FA45F4" w:rsidP="00BD4759">
            <w:pPr>
              <w:spacing w:after="120"/>
              <w:rPr>
                <w:rFonts w:ascii="Arial" w:hAnsi="Arial" w:cs="Arial"/>
                <w:b/>
              </w:rPr>
            </w:pPr>
          </w:p>
        </w:tc>
      </w:tr>
      <w:tr w:rsidR="00FA45F4" w:rsidRPr="00302082" w14:paraId="22F75B82" w14:textId="77777777" w:rsidTr="00FA45F4">
        <w:tc>
          <w:tcPr>
            <w:tcW w:w="1984" w:type="dxa"/>
          </w:tcPr>
          <w:p w14:paraId="6D7FFF97" w14:textId="71C37243" w:rsidR="00FA45F4" w:rsidRPr="00302082" w:rsidRDefault="00FA45F4" w:rsidP="00FA45F4">
            <w:pPr>
              <w:spacing w:after="120"/>
              <w:rPr>
                <w:rFonts w:ascii="Arial" w:hAnsi="Arial" w:cs="Arial"/>
                <w:i/>
              </w:rPr>
            </w:pPr>
            <w:r>
              <w:rPr>
                <w:rFonts w:ascii="Arial" w:hAnsi="Arial" w:cs="Arial"/>
                <w:i/>
              </w:rPr>
              <w:t xml:space="preserve">Correlation coursework </w:t>
            </w:r>
          </w:p>
        </w:tc>
        <w:tc>
          <w:tcPr>
            <w:tcW w:w="650" w:type="dxa"/>
          </w:tcPr>
          <w:p w14:paraId="7A63C84C"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61080225"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B472D12" w14:textId="77777777" w:rsidR="00FA45F4" w:rsidRPr="00302082" w:rsidRDefault="00FA45F4" w:rsidP="00BD4759">
            <w:pPr>
              <w:spacing w:after="120"/>
              <w:rPr>
                <w:rFonts w:ascii="Arial" w:hAnsi="Arial" w:cs="Arial"/>
                <w:b/>
              </w:rPr>
            </w:pPr>
          </w:p>
        </w:tc>
        <w:tc>
          <w:tcPr>
            <w:tcW w:w="651" w:type="dxa"/>
          </w:tcPr>
          <w:p w14:paraId="4498C708" w14:textId="77777777" w:rsidR="00FA45F4" w:rsidRPr="00302082" w:rsidRDefault="00FA45F4" w:rsidP="00BD4759">
            <w:pPr>
              <w:spacing w:after="120"/>
              <w:rPr>
                <w:rFonts w:ascii="Arial" w:hAnsi="Arial" w:cs="Arial"/>
                <w:b/>
              </w:rPr>
            </w:pPr>
          </w:p>
        </w:tc>
        <w:tc>
          <w:tcPr>
            <w:tcW w:w="651" w:type="dxa"/>
          </w:tcPr>
          <w:p w14:paraId="3418604A"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3959C61"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D9CE173"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2681B2B3"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58B14029" w14:textId="77777777" w:rsidR="00FA45F4" w:rsidRPr="00302082" w:rsidRDefault="00FA45F4" w:rsidP="00BD4759">
            <w:pPr>
              <w:spacing w:after="120"/>
              <w:rPr>
                <w:rFonts w:ascii="Arial" w:hAnsi="Arial" w:cs="Arial"/>
                <w:b/>
              </w:rPr>
            </w:pPr>
            <w:r>
              <w:rPr>
                <w:rFonts w:ascii="Arial" w:hAnsi="Arial" w:cs="Arial"/>
                <w:b/>
              </w:rPr>
              <w:t>x</w:t>
            </w:r>
          </w:p>
        </w:tc>
      </w:tr>
      <w:tr w:rsidR="00FA45F4" w:rsidRPr="00302082" w14:paraId="1AF06056" w14:textId="77777777" w:rsidTr="00FA45F4">
        <w:tc>
          <w:tcPr>
            <w:tcW w:w="1984" w:type="dxa"/>
          </w:tcPr>
          <w:p w14:paraId="067E5250" w14:textId="0B6734A2" w:rsidR="00FA45F4" w:rsidRPr="00302082" w:rsidRDefault="00FA45F4" w:rsidP="00FA45F4">
            <w:pPr>
              <w:spacing w:after="120"/>
              <w:rPr>
                <w:rFonts w:ascii="Arial" w:hAnsi="Arial" w:cs="Arial"/>
                <w:i/>
              </w:rPr>
            </w:pPr>
            <w:r>
              <w:rPr>
                <w:rFonts w:ascii="Arial" w:hAnsi="Arial" w:cs="Arial"/>
                <w:i/>
              </w:rPr>
              <w:t xml:space="preserve">ANOVA coursework </w:t>
            </w:r>
          </w:p>
        </w:tc>
        <w:tc>
          <w:tcPr>
            <w:tcW w:w="650" w:type="dxa"/>
          </w:tcPr>
          <w:p w14:paraId="2570A323"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6D2F37E0"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77F7520" w14:textId="77777777" w:rsidR="00FA45F4" w:rsidRPr="00302082" w:rsidRDefault="00FA45F4" w:rsidP="00BD4759">
            <w:pPr>
              <w:spacing w:after="120"/>
              <w:rPr>
                <w:rFonts w:ascii="Arial" w:hAnsi="Arial" w:cs="Arial"/>
                <w:b/>
              </w:rPr>
            </w:pPr>
          </w:p>
        </w:tc>
        <w:tc>
          <w:tcPr>
            <w:tcW w:w="651" w:type="dxa"/>
          </w:tcPr>
          <w:p w14:paraId="7FBD2410"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61D790B" w14:textId="77777777" w:rsidR="00FA45F4" w:rsidRPr="00302082" w:rsidRDefault="00FA45F4" w:rsidP="00BD4759">
            <w:pPr>
              <w:spacing w:after="120"/>
              <w:rPr>
                <w:rFonts w:ascii="Arial" w:hAnsi="Arial" w:cs="Arial"/>
                <w:b/>
              </w:rPr>
            </w:pPr>
          </w:p>
        </w:tc>
        <w:tc>
          <w:tcPr>
            <w:tcW w:w="651" w:type="dxa"/>
          </w:tcPr>
          <w:p w14:paraId="797CAD2D"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3F0C7ED3"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5D6A38A5"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F0C0388" w14:textId="77777777" w:rsidR="00FA45F4" w:rsidRPr="00302082" w:rsidRDefault="00FA45F4" w:rsidP="00BD4759">
            <w:pPr>
              <w:spacing w:after="120"/>
              <w:rPr>
                <w:rFonts w:ascii="Arial" w:hAnsi="Arial" w:cs="Arial"/>
                <w:b/>
              </w:rPr>
            </w:pPr>
            <w:r>
              <w:rPr>
                <w:rFonts w:ascii="Arial" w:hAnsi="Arial" w:cs="Arial"/>
                <w:b/>
              </w:rPr>
              <w:t>x</w:t>
            </w:r>
          </w:p>
        </w:tc>
      </w:tr>
      <w:tr w:rsidR="00FA45F4" w:rsidRPr="00302082" w14:paraId="27D03073" w14:textId="77777777" w:rsidTr="00FA45F4">
        <w:tc>
          <w:tcPr>
            <w:tcW w:w="1984" w:type="dxa"/>
          </w:tcPr>
          <w:p w14:paraId="12AC7440" w14:textId="77777777" w:rsidR="00FA45F4" w:rsidRPr="00302082" w:rsidRDefault="00FA45F4" w:rsidP="00BD4759">
            <w:pPr>
              <w:spacing w:after="120"/>
              <w:rPr>
                <w:rFonts w:ascii="Arial" w:hAnsi="Arial" w:cs="Arial"/>
                <w:i/>
              </w:rPr>
            </w:pPr>
            <w:r>
              <w:rPr>
                <w:rFonts w:ascii="Arial" w:hAnsi="Arial" w:cs="Arial"/>
                <w:i/>
              </w:rPr>
              <w:t xml:space="preserve">In class test </w:t>
            </w:r>
          </w:p>
        </w:tc>
        <w:tc>
          <w:tcPr>
            <w:tcW w:w="650" w:type="dxa"/>
          </w:tcPr>
          <w:p w14:paraId="4717F4F3"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7D1CF680"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5B297FBD"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62165D95"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0F111ADD"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2143AF39"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3CA5DF92"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427EB0EA" w14:textId="77777777" w:rsidR="00FA45F4" w:rsidRPr="00302082" w:rsidRDefault="00FA45F4" w:rsidP="00BD4759">
            <w:pPr>
              <w:spacing w:after="120"/>
              <w:rPr>
                <w:rFonts w:ascii="Arial" w:hAnsi="Arial" w:cs="Arial"/>
                <w:b/>
              </w:rPr>
            </w:pPr>
            <w:r>
              <w:rPr>
                <w:rFonts w:ascii="Arial" w:hAnsi="Arial" w:cs="Arial"/>
                <w:b/>
              </w:rPr>
              <w:t>x</w:t>
            </w:r>
          </w:p>
        </w:tc>
        <w:tc>
          <w:tcPr>
            <w:tcW w:w="651" w:type="dxa"/>
          </w:tcPr>
          <w:p w14:paraId="1155E8C9" w14:textId="77777777" w:rsidR="00FA45F4" w:rsidRPr="00302082" w:rsidRDefault="00FA45F4" w:rsidP="00BD475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F54B14" w:rsidRDefault="00883204" w:rsidP="00696FF5">
      <w:pPr>
        <w:numPr>
          <w:ilvl w:val="0"/>
          <w:numId w:val="1"/>
        </w:numPr>
        <w:spacing w:after="120" w:line="240" w:lineRule="auto"/>
        <w:ind w:left="567" w:right="261" w:hanging="568"/>
        <w:jc w:val="both"/>
        <w:rPr>
          <w:rFonts w:ascii="Arial" w:hAnsi="Arial" w:cs="Arial"/>
          <w:b/>
        </w:rPr>
      </w:pPr>
      <w:r w:rsidRPr="00F54B14">
        <w:rPr>
          <w:rFonts w:ascii="Arial" w:hAnsi="Arial" w:cs="Arial"/>
          <w:b/>
        </w:rPr>
        <w:t xml:space="preserve">Internationalisation </w:t>
      </w:r>
    </w:p>
    <w:p w14:paraId="04BEBED4" w14:textId="77777777" w:rsidR="00F54B14" w:rsidRPr="003E797B" w:rsidRDefault="00F54B14" w:rsidP="00F54B14">
      <w:pPr>
        <w:pStyle w:val="ListParagraph"/>
        <w:autoSpaceDE w:val="0"/>
        <w:autoSpaceDN w:val="0"/>
        <w:adjustRightInd w:val="0"/>
        <w:spacing w:after="120" w:line="240" w:lineRule="auto"/>
        <w:ind w:left="567" w:right="261"/>
        <w:jc w:val="both"/>
        <w:rPr>
          <w:rFonts w:ascii="Arial" w:hAnsi="Arial" w:cs="Arial"/>
        </w:rPr>
      </w:pPr>
      <w:r w:rsidRPr="003E797B">
        <w:rPr>
          <w:rFonts w:ascii="Arial" w:hAnsi="Arial" w:cs="Arial"/>
        </w:rPr>
        <w:t>The field trip component of the module includes the internationally recognised Powell-Cotton Museum where skulls collected in Africa are measured.</w:t>
      </w:r>
    </w:p>
    <w:p w14:paraId="24AB8E14" w14:textId="77777777" w:rsidR="00F54B14" w:rsidRPr="003E797B" w:rsidRDefault="00F54B14" w:rsidP="00F54B14">
      <w:pPr>
        <w:pStyle w:val="ListParagraph"/>
        <w:autoSpaceDE w:val="0"/>
        <w:autoSpaceDN w:val="0"/>
        <w:adjustRightInd w:val="0"/>
        <w:spacing w:after="120" w:line="240" w:lineRule="auto"/>
        <w:ind w:left="567" w:right="261"/>
        <w:jc w:val="both"/>
        <w:rPr>
          <w:rFonts w:ascii="Arial" w:hAnsi="Arial" w:cs="Arial"/>
        </w:rPr>
      </w:pPr>
      <w:r w:rsidRPr="003E797B">
        <w:rPr>
          <w:rFonts w:ascii="Arial" w:hAnsi="Arial" w:cs="Arial"/>
        </w:rPr>
        <w:t xml:space="preserve">Many of the </w:t>
      </w:r>
      <w:r>
        <w:rPr>
          <w:rFonts w:ascii="Arial" w:hAnsi="Arial" w:cs="Arial"/>
        </w:rPr>
        <w:t>data examples used in the module are from overseas.</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54B14" w:rsidRPr="00302082" w14:paraId="265C5835" w14:textId="77777777" w:rsidTr="00694309">
        <w:trPr>
          <w:trHeight w:val="305"/>
        </w:trPr>
        <w:tc>
          <w:tcPr>
            <w:tcW w:w="1526" w:type="dxa"/>
          </w:tcPr>
          <w:p w14:paraId="0EC44457" w14:textId="7D32D586" w:rsidR="00F54B14" w:rsidRPr="00302082" w:rsidRDefault="00F54B14" w:rsidP="00F54B14">
            <w:pPr>
              <w:spacing w:after="120"/>
              <w:ind w:right="-330"/>
              <w:rPr>
                <w:rFonts w:ascii="Arial" w:hAnsi="Arial" w:cs="Arial"/>
              </w:rPr>
            </w:pPr>
            <w:r>
              <w:rPr>
                <w:rFonts w:ascii="Arial" w:hAnsi="Arial" w:cs="Arial"/>
              </w:rPr>
              <w:t>05/06/17</w:t>
            </w:r>
          </w:p>
        </w:tc>
        <w:tc>
          <w:tcPr>
            <w:tcW w:w="1701" w:type="dxa"/>
          </w:tcPr>
          <w:p w14:paraId="1A7E7DBF" w14:textId="22367523" w:rsidR="00F54B14" w:rsidRPr="00302082" w:rsidRDefault="00F54B14" w:rsidP="00F54B14">
            <w:pPr>
              <w:spacing w:after="120"/>
              <w:ind w:right="-330"/>
              <w:rPr>
                <w:rFonts w:ascii="Arial" w:hAnsi="Arial" w:cs="Arial"/>
              </w:rPr>
            </w:pPr>
            <w:r>
              <w:rPr>
                <w:rFonts w:ascii="Arial" w:hAnsi="Arial" w:cs="Arial"/>
              </w:rPr>
              <w:t>Minor</w:t>
            </w:r>
          </w:p>
        </w:tc>
        <w:tc>
          <w:tcPr>
            <w:tcW w:w="2410" w:type="dxa"/>
          </w:tcPr>
          <w:p w14:paraId="01AACE73" w14:textId="1E387225" w:rsidR="00F54B14" w:rsidRPr="00302082" w:rsidRDefault="00F54B14" w:rsidP="00F54B14">
            <w:pPr>
              <w:spacing w:after="120"/>
              <w:ind w:right="-330"/>
              <w:rPr>
                <w:rFonts w:ascii="Arial" w:hAnsi="Arial" w:cs="Arial"/>
              </w:rPr>
            </w:pPr>
            <w:r>
              <w:rPr>
                <w:rFonts w:ascii="Arial" w:hAnsi="Arial" w:cs="Arial"/>
              </w:rPr>
              <w:t>January 2018</w:t>
            </w:r>
          </w:p>
        </w:tc>
        <w:tc>
          <w:tcPr>
            <w:tcW w:w="2448" w:type="dxa"/>
          </w:tcPr>
          <w:p w14:paraId="10BEBEE3" w14:textId="767FB248" w:rsidR="00F54B14" w:rsidRPr="00302082" w:rsidRDefault="00F54B14" w:rsidP="00F54B14">
            <w:pPr>
              <w:spacing w:after="120"/>
              <w:ind w:right="-330"/>
              <w:rPr>
                <w:rFonts w:ascii="Arial" w:hAnsi="Arial" w:cs="Arial"/>
              </w:rPr>
            </w:pPr>
            <w:r>
              <w:rPr>
                <w:rFonts w:ascii="Arial" w:hAnsi="Arial" w:cs="Arial"/>
              </w:rPr>
              <w:t>1</w:t>
            </w:r>
          </w:p>
        </w:tc>
        <w:tc>
          <w:tcPr>
            <w:tcW w:w="2597" w:type="dxa"/>
          </w:tcPr>
          <w:p w14:paraId="00ADCB49" w14:textId="1BE760E1" w:rsidR="00F54B14" w:rsidRPr="00302082" w:rsidRDefault="00F54B14" w:rsidP="00F54B14">
            <w:pPr>
              <w:spacing w:after="120"/>
              <w:ind w:right="-330"/>
              <w:rPr>
                <w:rFonts w:ascii="Arial" w:hAnsi="Arial" w:cs="Arial"/>
              </w:rPr>
            </w:pPr>
            <w:r>
              <w:rPr>
                <w:rFonts w:ascii="Arial" w:hAnsi="Arial" w:cs="Arial"/>
              </w:rPr>
              <w:t>No</w:t>
            </w:r>
          </w:p>
        </w:tc>
      </w:tr>
      <w:tr w:rsidR="00F54B14" w:rsidRPr="00302082" w14:paraId="1D30F805" w14:textId="77777777" w:rsidTr="00694309">
        <w:trPr>
          <w:trHeight w:val="305"/>
        </w:trPr>
        <w:tc>
          <w:tcPr>
            <w:tcW w:w="1526" w:type="dxa"/>
          </w:tcPr>
          <w:p w14:paraId="3FB0B4EF" w14:textId="77777777" w:rsidR="00F54B14" w:rsidRPr="00302082" w:rsidRDefault="00F54B14" w:rsidP="00F54B14">
            <w:pPr>
              <w:spacing w:after="120"/>
              <w:ind w:right="-330"/>
              <w:rPr>
                <w:rFonts w:ascii="Arial" w:hAnsi="Arial" w:cs="Arial"/>
              </w:rPr>
            </w:pPr>
          </w:p>
        </w:tc>
        <w:tc>
          <w:tcPr>
            <w:tcW w:w="1701" w:type="dxa"/>
          </w:tcPr>
          <w:p w14:paraId="791A0555" w14:textId="77777777" w:rsidR="00F54B14" w:rsidRPr="00302082" w:rsidRDefault="00F54B14" w:rsidP="00F54B14">
            <w:pPr>
              <w:spacing w:after="120"/>
              <w:ind w:right="-330"/>
              <w:rPr>
                <w:rFonts w:ascii="Arial" w:hAnsi="Arial" w:cs="Arial"/>
              </w:rPr>
            </w:pPr>
          </w:p>
        </w:tc>
        <w:tc>
          <w:tcPr>
            <w:tcW w:w="2410" w:type="dxa"/>
          </w:tcPr>
          <w:p w14:paraId="764B8191" w14:textId="77777777" w:rsidR="00F54B14" w:rsidRPr="00302082" w:rsidRDefault="00F54B14" w:rsidP="00F54B14">
            <w:pPr>
              <w:spacing w:after="120"/>
              <w:ind w:right="-330"/>
              <w:rPr>
                <w:rFonts w:ascii="Arial" w:hAnsi="Arial" w:cs="Arial"/>
              </w:rPr>
            </w:pPr>
          </w:p>
        </w:tc>
        <w:tc>
          <w:tcPr>
            <w:tcW w:w="2448" w:type="dxa"/>
          </w:tcPr>
          <w:p w14:paraId="49B682E6" w14:textId="77777777" w:rsidR="00F54B14" w:rsidRPr="00302082" w:rsidRDefault="00F54B14" w:rsidP="00F54B14">
            <w:pPr>
              <w:spacing w:after="120"/>
              <w:ind w:right="-330"/>
              <w:rPr>
                <w:rFonts w:ascii="Arial" w:hAnsi="Arial" w:cs="Arial"/>
              </w:rPr>
            </w:pPr>
          </w:p>
        </w:tc>
        <w:tc>
          <w:tcPr>
            <w:tcW w:w="2597" w:type="dxa"/>
          </w:tcPr>
          <w:p w14:paraId="79C888B1" w14:textId="77777777" w:rsidR="00F54B14" w:rsidRPr="00302082" w:rsidRDefault="00F54B14" w:rsidP="00F54B14">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Alt One MT">
    <w:altName w:val="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6042BECE" w:rsidR="008B2543" w:rsidRDefault="0019787E" w:rsidP="009A2D37">
        <w:pPr>
          <w:pStyle w:val="Footer"/>
          <w:jc w:val="center"/>
        </w:pPr>
        <w:r>
          <w:fldChar w:fldCharType="begin"/>
        </w:r>
        <w:r>
          <w:instrText xml:space="preserve"> PAGE   \* MERGEFORMAT </w:instrText>
        </w:r>
        <w:r>
          <w:fldChar w:fldCharType="separate"/>
        </w:r>
        <w:r w:rsidR="00115D18">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C0294"/>
    <w:rsid w:val="000C711F"/>
    <w:rsid w:val="000C7A1C"/>
    <w:rsid w:val="000D2A8A"/>
    <w:rsid w:val="000D32AC"/>
    <w:rsid w:val="000E20C1"/>
    <w:rsid w:val="000E3B73"/>
    <w:rsid w:val="000F6C56"/>
    <w:rsid w:val="000F7FBF"/>
    <w:rsid w:val="00106BE5"/>
    <w:rsid w:val="00110947"/>
    <w:rsid w:val="00111906"/>
    <w:rsid w:val="00111CB3"/>
    <w:rsid w:val="00114393"/>
    <w:rsid w:val="00115D18"/>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CF6"/>
    <w:rsid w:val="00922E9E"/>
    <w:rsid w:val="00924EF0"/>
    <w:rsid w:val="00934D7B"/>
    <w:rsid w:val="00947180"/>
    <w:rsid w:val="009567BE"/>
    <w:rsid w:val="009601EE"/>
    <w:rsid w:val="009676FA"/>
    <w:rsid w:val="009679E0"/>
    <w:rsid w:val="0097443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43B89"/>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D12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D69A-275D-4284-9266-E063E2F51D78}">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0F1FD7A6-688F-4A10-97CE-9A919528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89B69-03A1-47DD-9144-2DB27900D2B3}"/>
</file>

<file path=customXml/itemProps4.xml><?xml version="1.0" encoding="utf-8"?>
<ds:datastoreItem xmlns:ds="http://schemas.openxmlformats.org/officeDocument/2006/customXml" ds:itemID="{CBD0A982-991F-49FE-957C-DF85B229CD5C}">
  <ds:schemaRefs>
    <ds:schemaRef ds:uri="http://schemas.microsoft.com/sharepoint/v3/contenttype/forms"/>
  </ds:schemaRefs>
</ds:datastoreItem>
</file>

<file path=customXml/itemProps5.xml><?xml version="1.0" encoding="utf-8"?>
<ds:datastoreItem xmlns:ds="http://schemas.openxmlformats.org/officeDocument/2006/customXml" ds:itemID="{9BD2CAF5-41FB-4C07-B39E-C2B250BF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3</cp:revision>
  <cp:lastPrinted>2015-09-09T08:37:00Z</cp:lastPrinted>
  <dcterms:created xsi:type="dcterms:W3CDTF">2018-02-21T11:48:00Z</dcterms:created>
  <dcterms:modified xsi:type="dcterms:W3CDTF">2018-04-12T09:01:00Z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c85faf21-af0f-42ee-ab58-7857c83f7714</vt:lpwstr>
  </property>
</Properties>
</file>