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B5A64" w14:textId="14BC668B" w:rsidR="00C16DEF" w:rsidRPr="00302082" w:rsidRDefault="00C16DEF" w:rsidP="00C16DEF">
      <w:pPr>
        <w:spacing w:line="240" w:lineRule="auto"/>
        <w:rPr>
          <w:rFonts w:ascii="Arial" w:hAnsi="Arial" w:cs="Arial"/>
          <w:b/>
          <w:i/>
        </w:rPr>
      </w:pPr>
    </w:p>
    <w:p w14:paraId="6AB7664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18DC65C0" w14:textId="3ED1E148" w:rsidR="009A2D37" w:rsidRPr="00302082" w:rsidRDefault="0065322B" w:rsidP="00745702">
      <w:pPr>
        <w:spacing w:after="120" w:line="240" w:lineRule="auto"/>
        <w:ind w:left="567" w:right="260"/>
        <w:jc w:val="both"/>
        <w:rPr>
          <w:rFonts w:ascii="Arial" w:hAnsi="Arial" w:cs="Arial"/>
        </w:rPr>
      </w:pPr>
      <w:r>
        <w:rPr>
          <w:rFonts w:ascii="Arial" w:hAnsi="Arial" w:cs="Arial"/>
        </w:rPr>
        <w:t>RSST6430 (</w:t>
      </w:r>
      <w:r w:rsidR="00863C3E" w:rsidRPr="00863C3E">
        <w:rPr>
          <w:rFonts w:ascii="Arial" w:hAnsi="Arial" w:cs="Arial"/>
        </w:rPr>
        <w:t>TH643</w:t>
      </w:r>
      <w:r>
        <w:rPr>
          <w:rFonts w:ascii="Arial" w:hAnsi="Arial" w:cs="Arial"/>
        </w:rPr>
        <w:t>)</w:t>
      </w:r>
      <w:r w:rsidR="00863C3E" w:rsidRPr="00863C3E">
        <w:rPr>
          <w:rFonts w:ascii="Arial" w:hAnsi="Arial" w:cs="Arial"/>
        </w:rPr>
        <w:t xml:space="preserve"> – Religious Studies and Philosophy in the Classroom</w:t>
      </w:r>
    </w:p>
    <w:p w14:paraId="5A383F0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AD7E0CA" w14:textId="77777777" w:rsidR="009A2D37" w:rsidRPr="0036174D" w:rsidRDefault="00745702" w:rsidP="00745702">
      <w:pPr>
        <w:spacing w:after="120" w:line="240" w:lineRule="auto"/>
        <w:ind w:left="567" w:right="260"/>
        <w:rPr>
          <w:rFonts w:ascii="Arial" w:hAnsi="Arial" w:cs="Arial"/>
          <w:iCs/>
        </w:rPr>
      </w:pPr>
      <w:r>
        <w:rPr>
          <w:rFonts w:ascii="Arial" w:hAnsi="Arial" w:cs="Arial"/>
          <w:iCs/>
        </w:rPr>
        <w:t>School of European Culture and Languages</w:t>
      </w:r>
    </w:p>
    <w:p w14:paraId="06D78405"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4F0771B" w14:textId="77777777" w:rsidR="009A2D37" w:rsidRPr="0036174D" w:rsidRDefault="00863C3E" w:rsidP="00745702">
      <w:pPr>
        <w:spacing w:after="120" w:line="240" w:lineRule="auto"/>
        <w:ind w:left="567" w:right="260"/>
        <w:rPr>
          <w:rFonts w:ascii="Arial" w:hAnsi="Arial" w:cs="Arial"/>
          <w:iCs/>
        </w:rPr>
      </w:pPr>
      <w:r w:rsidRPr="00863C3E">
        <w:rPr>
          <w:rFonts w:ascii="Arial" w:hAnsi="Arial" w:cs="Arial"/>
          <w:iCs/>
        </w:rPr>
        <w:t>Level 6</w:t>
      </w:r>
    </w:p>
    <w:p w14:paraId="6815FEA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ED64CB1" w14:textId="77777777" w:rsidR="009A2D37" w:rsidRPr="0036174D" w:rsidRDefault="00863C3E" w:rsidP="00745702">
      <w:pPr>
        <w:spacing w:after="120" w:line="240" w:lineRule="auto"/>
        <w:ind w:left="567" w:right="260"/>
        <w:rPr>
          <w:rFonts w:ascii="Arial" w:hAnsi="Arial" w:cs="Arial"/>
        </w:rPr>
      </w:pPr>
      <w:r w:rsidRPr="00863C3E">
        <w:rPr>
          <w:rFonts w:ascii="Arial" w:hAnsi="Arial" w:cs="Arial"/>
        </w:rPr>
        <w:t>30 Credits (15 ECTS)</w:t>
      </w:r>
    </w:p>
    <w:p w14:paraId="6E48F2D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F9952C8" w14:textId="77777777" w:rsidR="00863C3E" w:rsidRDefault="00863C3E" w:rsidP="00863C3E">
      <w:pPr>
        <w:spacing w:after="120" w:line="240" w:lineRule="auto"/>
        <w:ind w:left="567" w:right="260"/>
        <w:jc w:val="both"/>
        <w:rPr>
          <w:rFonts w:ascii="Arial" w:hAnsi="Arial" w:cs="Arial"/>
          <w:iCs/>
        </w:rPr>
      </w:pPr>
      <w:r w:rsidRPr="00863C3E">
        <w:rPr>
          <w:rFonts w:ascii="Arial" w:hAnsi="Arial" w:cs="Arial"/>
          <w:iCs/>
        </w:rPr>
        <w:t xml:space="preserve">Autumn.  </w:t>
      </w:r>
    </w:p>
    <w:p w14:paraId="3809CED9" w14:textId="77777777" w:rsidR="009A2D37" w:rsidRPr="0036174D" w:rsidRDefault="00863C3E" w:rsidP="00863C3E">
      <w:pPr>
        <w:spacing w:after="120" w:line="240" w:lineRule="auto"/>
        <w:ind w:left="567" w:right="260"/>
        <w:jc w:val="both"/>
        <w:rPr>
          <w:rFonts w:ascii="Arial" w:hAnsi="Arial" w:cs="Arial"/>
          <w:iCs/>
        </w:rPr>
      </w:pPr>
      <w:r w:rsidRPr="00863C3E">
        <w:rPr>
          <w:rFonts w:ascii="Arial" w:hAnsi="Arial" w:cs="Arial"/>
          <w:iCs/>
        </w:rPr>
        <w:t>Interviews will take place during the spring term of Stage 2, at the time students are making option choices.</w:t>
      </w:r>
    </w:p>
    <w:p w14:paraId="6B512EF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48405FD" w14:textId="68E547A7" w:rsidR="00524128" w:rsidRPr="00524128" w:rsidRDefault="00524128" w:rsidP="00524128">
      <w:pPr>
        <w:spacing w:after="120" w:line="240" w:lineRule="auto"/>
        <w:ind w:left="567" w:right="260"/>
        <w:jc w:val="both"/>
        <w:rPr>
          <w:rFonts w:ascii="Arial" w:hAnsi="Arial" w:cs="Arial"/>
          <w:iCs/>
        </w:rPr>
      </w:pPr>
      <w:r w:rsidRPr="00524128">
        <w:rPr>
          <w:rFonts w:ascii="Arial" w:hAnsi="Arial" w:cs="Arial"/>
          <w:iCs/>
        </w:rPr>
        <w:t xml:space="preserve">This module requires a selection process and the maximum number of students to take the module is </w:t>
      </w:r>
      <w:r w:rsidR="00C63E95">
        <w:rPr>
          <w:rFonts w:ascii="Arial" w:hAnsi="Arial" w:cs="Arial"/>
          <w:iCs/>
        </w:rPr>
        <w:t>8</w:t>
      </w:r>
      <w:r w:rsidRPr="00524128">
        <w:rPr>
          <w:rFonts w:ascii="Arial" w:hAnsi="Arial" w:cs="Arial"/>
          <w:iCs/>
        </w:rPr>
        <w:t xml:space="preserve">. </w:t>
      </w:r>
      <w:r>
        <w:rPr>
          <w:rFonts w:ascii="Arial" w:hAnsi="Arial" w:cs="Arial"/>
          <w:iCs/>
        </w:rPr>
        <w:t xml:space="preserve"> </w:t>
      </w:r>
    </w:p>
    <w:p w14:paraId="77E67461" w14:textId="59C10433" w:rsidR="00080621" w:rsidRDefault="00D06979" w:rsidP="00D06979">
      <w:pPr>
        <w:spacing w:after="120" w:line="240" w:lineRule="auto"/>
        <w:ind w:left="567" w:right="260"/>
        <w:jc w:val="both"/>
        <w:rPr>
          <w:rFonts w:ascii="Arial" w:hAnsi="Arial" w:cs="Arial"/>
          <w:iCs/>
        </w:rPr>
      </w:pPr>
      <w:r>
        <w:rPr>
          <w:rFonts w:ascii="Arial" w:hAnsi="Arial" w:cs="Arial"/>
          <w:iCs/>
        </w:rPr>
        <w:t>In order for the students to be shortlisted for an interview, s</w:t>
      </w:r>
      <w:r w:rsidR="00524128" w:rsidRPr="00524128">
        <w:rPr>
          <w:rFonts w:ascii="Arial" w:hAnsi="Arial" w:cs="Arial"/>
          <w:iCs/>
        </w:rPr>
        <w:t xml:space="preserve">tudents’ </w:t>
      </w:r>
      <w:r>
        <w:rPr>
          <w:rFonts w:ascii="Arial" w:hAnsi="Arial" w:cs="Arial"/>
          <w:iCs/>
        </w:rPr>
        <w:t>data</w:t>
      </w:r>
      <w:r w:rsidR="00524128" w:rsidRPr="00524128">
        <w:rPr>
          <w:rFonts w:ascii="Arial" w:hAnsi="Arial" w:cs="Arial"/>
          <w:iCs/>
        </w:rPr>
        <w:t xml:space="preserve"> should </w:t>
      </w:r>
      <w:r>
        <w:rPr>
          <w:rFonts w:ascii="Arial" w:hAnsi="Arial" w:cs="Arial"/>
          <w:iCs/>
        </w:rPr>
        <w:t xml:space="preserve">evidence that they have an attendance record </w:t>
      </w:r>
      <w:r w:rsidR="00524128" w:rsidRPr="00524128">
        <w:rPr>
          <w:rFonts w:ascii="Arial" w:hAnsi="Arial" w:cs="Arial"/>
          <w:iCs/>
        </w:rPr>
        <w:t xml:space="preserve">no lower than 60%, but preferably higher. </w:t>
      </w:r>
      <w:r>
        <w:rPr>
          <w:rFonts w:ascii="Arial" w:hAnsi="Arial" w:cs="Arial"/>
          <w:iCs/>
        </w:rPr>
        <w:t>Similarly</w:t>
      </w:r>
      <w:r w:rsidR="00524128" w:rsidRPr="00524128">
        <w:rPr>
          <w:rFonts w:ascii="Arial" w:hAnsi="Arial" w:cs="Arial"/>
          <w:iCs/>
        </w:rPr>
        <w:t>, their overall academic achievement should be within the 2</w:t>
      </w:r>
      <w:r w:rsidR="00524128">
        <w:rPr>
          <w:rFonts w:ascii="Arial" w:hAnsi="Arial" w:cs="Arial"/>
          <w:iCs/>
        </w:rPr>
        <w:t>(</w:t>
      </w:r>
      <w:proofErr w:type="spellStart"/>
      <w:r w:rsidR="00524128" w:rsidRPr="00524128">
        <w:rPr>
          <w:rFonts w:ascii="Arial" w:hAnsi="Arial" w:cs="Arial"/>
          <w:iCs/>
        </w:rPr>
        <w:t>i</w:t>
      </w:r>
      <w:proofErr w:type="spellEnd"/>
      <w:r w:rsidR="00524128">
        <w:rPr>
          <w:rFonts w:ascii="Arial" w:hAnsi="Arial" w:cs="Arial"/>
          <w:iCs/>
        </w:rPr>
        <w:t>)</w:t>
      </w:r>
      <w:r w:rsidR="00524128" w:rsidRPr="00524128">
        <w:rPr>
          <w:rFonts w:ascii="Arial" w:hAnsi="Arial" w:cs="Arial"/>
          <w:iCs/>
        </w:rPr>
        <w:t xml:space="preserve"> classification or higher. </w:t>
      </w:r>
      <w:r>
        <w:rPr>
          <w:rFonts w:ascii="Arial" w:hAnsi="Arial" w:cs="Arial"/>
          <w:iCs/>
        </w:rPr>
        <w:t>In addition</w:t>
      </w:r>
      <w:r w:rsidR="00524128" w:rsidRPr="00524128">
        <w:rPr>
          <w:rFonts w:ascii="Arial" w:hAnsi="Arial" w:cs="Arial"/>
          <w:iCs/>
        </w:rPr>
        <w:t>, marks for key subjects in their corresponding programme of study should be within the 2</w:t>
      </w:r>
      <w:r w:rsidR="00524128">
        <w:rPr>
          <w:rFonts w:ascii="Arial" w:hAnsi="Arial" w:cs="Arial"/>
          <w:iCs/>
        </w:rPr>
        <w:t>(</w:t>
      </w:r>
      <w:proofErr w:type="spellStart"/>
      <w:r w:rsidR="00524128" w:rsidRPr="00524128">
        <w:rPr>
          <w:rFonts w:ascii="Arial" w:hAnsi="Arial" w:cs="Arial"/>
          <w:iCs/>
        </w:rPr>
        <w:t>i</w:t>
      </w:r>
      <w:proofErr w:type="spellEnd"/>
      <w:r w:rsidR="00524128">
        <w:rPr>
          <w:rFonts w:ascii="Arial" w:hAnsi="Arial" w:cs="Arial"/>
          <w:iCs/>
        </w:rPr>
        <w:t>)</w:t>
      </w:r>
      <w:r w:rsidR="00524128" w:rsidRPr="00524128">
        <w:rPr>
          <w:rFonts w:ascii="Arial" w:hAnsi="Arial" w:cs="Arial"/>
          <w:iCs/>
        </w:rPr>
        <w:t xml:space="preserve"> classification or higher.</w:t>
      </w:r>
      <w:r w:rsidRPr="00D06979">
        <w:rPr>
          <w:rFonts w:ascii="Arial" w:hAnsi="Arial" w:cs="Arial"/>
          <w:iCs/>
        </w:rPr>
        <w:t xml:space="preserve">   </w:t>
      </w:r>
    </w:p>
    <w:p w14:paraId="5F0B934A" w14:textId="21B7F043" w:rsidR="009A2D37" w:rsidRPr="0036174D" w:rsidRDefault="00524128" w:rsidP="00524128">
      <w:pPr>
        <w:spacing w:after="120" w:line="240" w:lineRule="auto"/>
        <w:ind w:left="567" w:right="260"/>
        <w:jc w:val="both"/>
        <w:rPr>
          <w:rFonts w:ascii="Arial" w:hAnsi="Arial" w:cs="Arial"/>
          <w:iCs/>
        </w:rPr>
      </w:pPr>
      <w:r w:rsidRPr="00524128">
        <w:rPr>
          <w:rFonts w:ascii="Arial" w:hAnsi="Arial" w:cs="Arial"/>
          <w:iCs/>
        </w:rPr>
        <w:t>The Partnership Development Office together with the course convenor will provide initial ambassador training. Students will work in a school, with a nominated teacher, for ten half</w:t>
      </w:r>
      <w:r w:rsidR="00080621">
        <w:rPr>
          <w:rFonts w:ascii="Arial" w:hAnsi="Arial" w:cs="Arial"/>
          <w:iCs/>
        </w:rPr>
        <w:t>-</w:t>
      </w:r>
      <w:r w:rsidRPr="00524128">
        <w:rPr>
          <w:rFonts w:ascii="Arial" w:hAnsi="Arial" w:cs="Arial"/>
          <w:iCs/>
        </w:rPr>
        <w:t>days during the Autumn Term and will have the opportunity to promote their subject in a variety of ways. The Course Convenor will place students in appropriate schools, either primary or secondary. Students can also find their own placements, however these have to be approved by the Course Convenor who will formalise the placements with the schools.</w:t>
      </w:r>
    </w:p>
    <w:p w14:paraId="5A1E670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B628B7F" w14:textId="40510934" w:rsidR="009A2D37" w:rsidRPr="0036174D" w:rsidRDefault="00863C3E" w:rsidP="00863C3E">
      <w:pPr>
        <w:spacing w:after="120" w:line="240" w:lineRule="auto"/>
        <w:ind w:left="567" w:right="260"/>
        <w:jc w:val="both"/>
        <w:rPr>
          <w:rFonts w:ascii="Arial" w:hAnsi="Arial" w:cs="Arial"/>
          <w:iCs/>
        </w:rPr>
      </w:pPr>
      <w:r w:rsidRPr="00863C3E">
        <w:rPr>
          <w:rFonts w:ascii="Arial" w:hAnsi="Arial" w:cs="Arial"/>
          <w:iCs/>
        </w:rPr>
        <w:t>Optional for BA Religious Studies (Single or Joint Honours); BA Philosophy (Single or Joint Honours)</w:t>
      </w:r>
      <w:r w:rsidR="00E83F27">
        <w:rPr>
          <w:rFonts w:ascii="Arial" w:hAnsi="Arial" w:cs="Arial"/>
          <w:iCs/>
        </w:rPr>
        <w:t xml:space="preserve">. </w:t>
      </w:r>
      <w:r w:rsidR="00E83F27" w:rsidRPr="00E83F27">
        <w:rPr>
          <w:rFonts w:ascii="Arial" w:hAnsi="Arial" w:cs="Arial"/>
          <w:iCs/>
        </w:rPr>
        <w:t>There is no open registration as this module requires a selection process.</w:t>
      </w:r>
    </w:p>
    <w:p w14:paraId="6E8E63D2"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7986393" w14:textId="77777777" w:rsidR="00863C3E" w:rsidRPr="00DA6572" w:rsidRDefault="00863C3E" w:rsidP="00863C3E">
      <w:pPr>
        <w:spacing w:after="120" w:line="240" w:lineRule="auto"/>
        <w:ind w:left="1418" w:right="260" w:hanging="709"/>
        <w:jc w:val="both"/>
        <w:rPr>
          <w:rFonts w:ascii="Arial" w:hAnsi="Arial" w:cs="Arial"/>
        </w:rPr>
      </w:pPr>
      <w:r>
        <w:rPr>
          <w:rFonts w:ascii="Arial" w:hAnsi="Arial" w:cs="Arial"/>
        </w:rPr>
        <w:t>8.1</w:t>
      </w:r>
      <w:r>
        <w:rPr>
          <w:rFonts w:ascii="Arial" w:hAnsi="Arial" w:cs="Arial"/>
        </w:rPr>
        <w:tab/>
      </w:r>
      <w:r w:rsidRPr="00DA6572">
        <w:rPr>
          <w:rFonts w:ascii="Arial" w:hAnsi="Arial" w:cs="Arial"/>
        </w:rPr>
        <w:t xml:space="preserve">Present subject related ideas and concepts concisely and coherently </w:t>
      </w:r>
      <w:r>
        <w:rPr>
          <w:rFonts w:ascii="Arial" w:hAnsi="Arial" w:cs="Arial"/>
        </w:rPr>
        <w:t>within a classroom    setting;</w:t>
      </w:r>
    </w:p>
    <w:p w14:paraId="5C30FB02" w14:textId="77777777" w:rsidR="00863C3E" w:rsidRPr="00DA6572" w:rsidRDefault="00863C3E" w:rsidP="00863C3E">
      <w:pPr>
        <w:spacing w:after="120" w:line="240" w:lineRule="auto"/>
        <w:ind w:left="1418" w:right="260" w:hanging="709"/>
        <w:jc w:val="both"/>
        <w:rPr>
          <w:rFonts w:ascii="Arial" w:hAnsi="Arial" w:cs="Arial"/>
        </w:rPr>
      </w:pPr>
      <w:r>
        <w:rPr>
          <w:rFonts w:ascii="Arial" w:hAnsi="Arial" w:cs="Arial"/>
        </w:rPr>
        <w:t>8.2</w:t>
      </w:r>
      <w:r>
        <w:rPr>
          <w:rFonts w:ascii="Arial" w:hAnsi="Arial" w:cs="Arial"/>
        </w:rPr>
        <w:tab/>
      </w:r>
      <w:r w:rsidRPr="00DA6572">
        <w:rPr>
          <w:rFonts w:ascii="Arial" w:hAnsi="Arial" w:cs="Arial"/>
        </w:rPr>
        <w:t>Devise, develop and eval</w:t>
      </w:r>
      <w:r>
        <w:rPr>
          <w:rFonts w:ascii="Arial" w:hAnsi="Arial" w:cs="Arial"/>
        </w:rPr>
        <w:t>uate a specific idea or project;</w:t>
      </w:r>
    </w:p>
    <w:p w14:paraId="5E1A5830" w14:textId="77777777" w:rsidR="00863C3E" w:rsidRPr="00DA6572" w:rsidRDefault="00863C3E" w:rsidP="00863C3E">
      <w:pPr>
        <w:spacing w:after="120" w:line="240" w:lineRule="auto"/>
        <w:ind w:left="1418" w:right="260" w:hanging="709"/>
        <w:jc w:val="both"/>
        <w:rPr>
          <w:rFonts w:ascii="Arial" w:hAnsi="Arial" w:cs="Arial"/>
        </w:rPr>
      </w:pPr>
      <w:r>
        <w:rPr>
          <w:rFonts w:ascii="Arial" w:hAnsi="Arial" w:cs="Arial"/>
        </w:rPr>
        <w:t>8.3</w:t>
      </w:r>
      <w:r>
        <w:rPr>
          <w:rFonts w:ascii="Arial" w:hAnsi="Arial" w:cs="Arial"/>
        </w:rPr>
        <w:tab/>
      </w:r>
      <w:r w:rsidRPr="00DA6572">
        <w:rPr>
          <w:rFonts w:ascii="Arial" w:hAnsi="Arial" w:cs="Arial"/>
        </w:rPr>
        <w:t>Understand the importance of professional responsibility and of fo</w:t>
      </w:r>
      <w:r>
        <w:rPr>
          <w:rFonts w:ascii="Arial" w:hAnsi="Arial" w:cs="Arial"/>
        </w:rPr>
        <w:t>llowing professional guidelines;</w:t>
      </w:r>
    </w:p>
    <w:p w14:paraId="33B608D3" w14:textId="77777777" w:rsidR="00863C3E" w:rsidRPr="00DA6572" w:rsidRDefault="00863C3E" w:rsidP="00863C3E">
      <w:pPr>
        <w:spacing w:after="120" w:line="240" w:lineRule="auto"/>
        <w:ind w:left="1418" w:right="260" w:hanging="709"/>
        <w:jc w:val="both"/>
        <w:rPr>
          <w:rFonts w:ascii="Arial" w:hAnsi="Arial" w:cs="Arial"/>
        </w:rPr>
      </w:pPr>
      <w:r>
        <w:rPr>
          <w:rFonts w:ascii="Arial" w:hAnsi="Arial" w:cs="Arial"/>
        </w:rPr>
        <w:t>8.4</w:t>
      </w:r>
      <w:r>
        <w:rPr>
          <w:rFonts w:ascii="Arial" w:hAnsi="Arial" w:cs="Arial"/>
        </w:rPr>
        <w:tab/>
      </w:r>
      <w:r w:rsidRPr="00DA6572">
        <w:rPr>
          <w:rFonts w:ascii="Arial" w:hAnsi="Arial" w:cs="Arial"/>
        </w:rPr>
        <w:t xml:space="preserve">Understand the National Curriculum and the role of Religion Education and Philosophy within the </w:t>
      </w:r>
      <w:r>
        <w:rPr>
          <w:rFonts w:ascii="Arial" w:hAnsi="Arial" w:cs="Arial"/>
        </w:rPr>
        <w:t>Curriculum;</w:t>
      </w:r>
    </w:p>
    <w:p w14:paraId="697D42E4" w14:textId="77777777" w:rsidR="009A2D37" w:rsidRPr="0036174D" w:rsidRDefault="00863C3E" w:rsidP="00863C3E">
      <w:pPr>
        <w:spacing w:after="120" w:line="240" w:lineRule="auto"/>
        <w:ind w:left="1418" w:right="260" w:hanging="709"/>
        <w:jc w:val="both"/>
        <w:rPr>
          <w:rFonts w:ascii="Arial" w:hAnsi="Arial" w:cs="Arial"/>
        </w:rPr>
      </w:pPr>
      <w:r>
        <w:rPr>
          <w:rFonts w:ascii="Arial" w:hAnsi="Arial" w:cs="Arial"/>
        </w:rPr>
        <w:t>8.5</w:t>
      </w:r>
      <w:r>
        <w:rPr>
          <w:rFonts w:ascii="Arial" w:hAnsi="Arial" w:cs="Arial"/>
        </w:rPr>
        <w:tab/>
      </w:r>
      <w:r w:rsidRPr="00DA6572">
        <w:rPr>
          <w:rFonts w:ascii="Arial" w:hAnsi="Arial" w:cs="Arial"/>
        </w:rPr>
        <w:t>Display knowledge of the organisation within schools and the management of people within them.</w:t>
      </w:r>
    </w:p>
    <w:p w14:paraId="057C2688"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6DEF2FF" w14:textId="77777777" w:rsidR="00863C3E" w:rsidRPr="00DA6572" w:rsidRDefault="00863C3E" w:rsidP="00863C3E">
      <w:pPr>
        <w:spacing w:after="120" w:line="240" w:lineRule="auto"/>
        <w:ind w:left="1418" w:right="260" w:hanging="709"/>
        <w:jc w:val="both"/>
        <w:rPr>
          <w:rFonts w:ascii="Arial" w:hAnsi="Arial" w:cs="Arial"/>
        </w:rPr>
      </w:pPr>
      <w:r>
        <w:rPr>
          <w:rFonts w:ascii="Arial" w:hAnsi="Arial" w:cs="Arial"/>
        </w:rPr>
        <w:t>9.1</w:t>
      </w:r>
      <w:r>
        <w:rPr>
          <w:rFonts w:ascii="Arial" w:hAnsi="Arial" w:cs="Arial"/>
        </w:rPr>
        <w:tab/>
      </w:r>
      <w:r w:rsidRPr="00DA6572">
        <w:rPr>
          <w:rFonts w:ascii="Arial" w:hAnsi="Arial" w:cs="Arial"/>
        </w:rPr>
        <w:t>Demonstrate effective communication skills, written and oral, both one to one and with an audience</w:t>
      </w:r>
      <w:r>
        <w:rPr>
          <w:rFonts w:ascii="Arial" w:hAnsi="Arial" w:cs="Arial"/>
        </w:rPr>
        <w:t>;</w:t>
      </w:r>
    </w:p>
    <w:p w14:paraId="321CCDF8" w14:textId="77777777" w:rsidR="00863C3E" w:rsidRPr="00DA6572" w:rsidRDefault="00863C3E" w:rsidP="00863C3E">
      <w:pPr>
        <w:spacing w:after="120" w:line="240" w:lineRule="auto"/>
        <w:ind w:left="1418" w:right="260" w:hanging="709"/>
        <w:jc w:val="both"/>
        <w:rPr>
          <w:rFonts w:ascii="Arial" w:hAnsi="Arial" w:cs="Arial"/>
        </w:rPr>
      </w:pPr>
      <w:r>
        <w:rPr>
          <w:rFonts w:ascii="Arial" w:hAnsi="Arial" w:cs="Arial"/>
        </w:rPr>
        <w:lastRenderedPageBreak/>
        <w:t>9.2</w:t>
      </w:r>
      <w:r>
        <w:rPr>
          <w:rFonts w:ascii="Arial" w:hAnsi="Arial" w:cs="Arial"/>
        </w:rPr>
        <w:tab/>
      </w:r>
      <w:r w:rsidRPr="00DA6572">
        <w:rPr>
          <w:rFonts w:ascii="Arial" w:hAnsi="Arial" w:cs="Arial"/>
        </w:rPr>
        <w:t>Demonstrate self-analysis, problem-s</w:t>
      </w:r>
      <w:r>
        <w:rPr>
          <w:rFonts w:ascii="Arial" w:hAnsi="Arial" w:cs="Arial"/>
        </w:rPr>
        <w:t>olving and critical evaluation;</w:t>
      </w:r>
    </w:p>
    <w:p w14:paraId="161678D1" w14:textId="77777777" w:rsidR="00863C3E" w:rsidRPr="00DA6572" w:rsidRDefault="00863C3E" w:rsidP="00863C3E">
      <w:pPr>
        <w:spacing w:after="120" w:line="240" w:lineRule="auto"/>
        <w:ind w:left="1418" w:right="260" w:hanging="709"/>
        <w:jc w:val="both"/>
        <w:rPr>
          <w:rFonts w:ascii="Arial" w:hAnsi="Arial" w:cs="Arial"/>
        </w:rPr>
      </w:pPr>
      <w:r>
        <w:rPr>
          <w:rFonts w:ascii="Arial" w:hAnsi="Arial" w:cs="Arial"/>
        </w:rPr>
        <w:t>9.3</w:t>
      </w:r>
      <w:r>
        <w:rPr>
          <w:rFonts w:ascii="Arial" w:hAnsi="Arial" w:cs="Arial"/>
        </w:rPr>
        <w:tab/>
      </w:r>
      <w:r w:rsidRPr="00DA6572">
        <w:rPr>
          <w:rFonts w:ascii="Arial" w:hAnsi="Arial" w:cs="Arial"/>
        </w:rPr>
        <w:t>Make effective use of IT skills to support and enhance their work</w:t>
      </w:r>
      <w:r>
        <w:rPr>
          <w:rFonts w:ascii="Arial" w:hAnsi="Arial" w:cs="Arial"/>
        </w:rPr>
        <w:t>;</w:t>
      </w:r>
    </w:p>
    <w:p w14:paraId="7725959B" w14:textId="77777777" w:rsidR="00863C3E" w:rsidRPr="00DA6572" w:rsidRDefault="00863C3E" w:rsidP="00863C3E">
      <w:pPr>
        <w:spacing w:after="120" w:line="240" w:lineRule="auto"/>
        <w:ind w:left="1418" w:right="260" w:hanging="709"/>
        <w:jc w:val="both"/>
        <w:rPr>
          <w:rFonts w:ascii="Arial" w:hAnsi="Arial" w:cs="Arial"/>
        </w:rPr>
      </w:pPr>
      <w:r>
        <w:rPr>
          <w:rFonts w:ascii="Arial" w:hAnsi="Arial" w:cs="Arial"/>
        </w:rPr>
        <w:t>9.4</w:t>
      </w:r>
      <w:r>
        <w:rPr>
          <w:rFonts w:ascii="Arial" w:hAnsi="Arial" w:cs="Arial"/>
        </w:rPr>
        <w:tab/>
      </w:r>
      <w:r w:rsidRPr="00DA6572">
        <w:rPr>
          <w:rFonts w:ascii="Arial" w:hAnsi="Arial" w:cs="Arial"/>
        </w:rPr>
        <w:t>Demonstrate the ability to manage their own learning by working through set material in a      systematic m</w:t>
      </w:r>
      <w:r>
        <w:rPr>
          <w:rFonts w:ascii="Arial" w:hAnsi="Arial" w:cs="Arial"/>
        </w:rPr>
        <w:t>anner and adhering to deadlines;</w:t>
      </w:r>
    </w:p>
    <w:p w14:paraId="77E95789" w14:textId="2888FA2E" w:rsidR="00273CF0" w:rsidRPr="0036174D" w:rsidRDefault="00863C3E" w:rsidP="00863C3E">
      <w:pPr>
        <w:spacing w:after="120" w:line="240" w:lineRule="auto"/>
        <w:ind w:left="1418" w:right="260" w:hanging="709"/>
        <w:jc w:val="both"/>
        <w:rPr>
          <w:rFonts w:ascii="Arial" w:hAnsi="Arial" w:cs="Arial"/>
        </w:rPr>
      </w:pPr>
      <w:r>
        <w:rPr>
          <w:rFonts w:ascii="Arial" w:hAnsi="Arial" w:cs="Arial"/>
        </w:rPr>
        <w:t>9.</w:t>
      </w:r>
      <w:r w:rsidR="00762DA1">
        <w:rPr>
          <w:rFonts w:ascii="Arial" w:hAnsi="Arial" w:cs="Arial"/>
        </w:rPr>
        <w:t>5</w:t>
      </w:r>
      <w:r>
        <w:rPr>
          <w:rFonts w:ascii="Arial" w:hAnsi="Arial" w:cs="Arial"/>
        </w:rPr>
        <w:tab/>
      </w:r>
      <w:r w:rsidRPr="00DA6572">
        <w:rPr>
          <w:rFonts w:ascii="Arial" w:hAnsi="Arial" w:cs="Arial"/>
        </w:rPr>
        <w:t>Work as part of a team, and at the same time maintain effective working relationships with other members of staff.</w:t>
      </w:r>
    </w:p>
    <w:p w14:paraId="4DD0294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5CBF157" w14:textId="50185D36" w:rsidR="00863C3E" w:rsidRDefault="00863C3E" w:rsidP="00863C3E">
      <w:pPr>
        <w:spacing w:after="120" w:line="240" w:lineRule="auto"/>
        <w:ind w:left="567" w:right="260"/>
        <w:jc w:val="both"/>
        <w:rPr>
          <w:rFonts w:ascii="Arial" w:hAnsi="Arial" w:cs="Arial"/>
          <w:iCs/>
        </w:rPr>
      </w:pPr>
      <w:r w:rsidRPr="00863C3E">
        <w:rPr>
          <w:rFonts w:ascii="Arial" w:hAnsi="Arial" w:cs="Arial"/>
          <w:iCs/>
        </w:rPr>
        <w:t xml:space="preserve">This module is aimed at those students who would like to follow a career as Primary or Secondary School teachers, but is also suitable to those who would like to combine an academic course with work experience. Placements in a school environment will enhance the students’ employment opportunities as they will acquire a range of skills. It will also provide students with the opportunity to develop their knowledge and understanding of Religious Education and Philosophy in the primary or secondary school context. The university sessions and   weekly school work will complement each other. </w:t>
      </w:r>
      <w:r w:rsidR="00762DA1">
        <w:rPr>
          <w:rFonts w:ascii="Arial" w:hAnsi="Arial" w:cs="Arial"/>
          <w:iCs/>
        </w:rPr>
        <w:t>At the university sessions student will benefit from</w:t>
      </w:r>
      <w:r w:rsidRPr="00863C3E">
        <w:rPr>
          <w:rFonts w:ascii="Arial" w:hAnsi="Arial" w:cs="Arial"/>
          <w:iCs/>
        </w:rPr>
        <w:t xml:space="preserve"> the opportunity to discuss aspects related to their weekly placement and receive guidance.  </w:t>
      </w:r>
    </w:p>
    <w:p w14:paraId="3BF67611" w14:textId="5060EB24" w:rsidR="009A2D37" w:rsidRPr="0036174D" w:rsidRDefault="00BA1400" w:rsidP="00863C3E">
      <w:pPr>
        <w:spacing w:after="120" w:line="240" w:lineRule="auto"/>
        <w:ind w:left="567" w:right="260"/>
        <w:jc w:val="both"/>
        <w:rPr>
          <w:rFonts w:ascii="Arial" w:hAnsi="Arial" w:cs="Arial"/>
          <w:iCs/>
        </w:rPr>
      </w:pPr>
      <w:r>
        <w:rPr>
          <w:rFonts w:ascii="Arial" w:hAnsi="Arial" w:cs="Arial"/>
          <w:iCs/>
        </w:rPr>
        <w:t>S</w:t>
      </w:r>
      <w:r w:rsidR="00863C3E" w:rsidRPr="00863C3E">
        <w:rPr>
          <w:rFonts w:ascii="Arial" w:hAnsi="Arial" w:cs="Arial"/>
          <w:iCs/>
        </w:rPr>
        <w:t>tudent</w:t>
      </w:r>
      <w:r>
        <w:rPr>
          <w:rFonts w:ascii="Arial" w:hAnsi="Arial" w:cs="Arial"/>
          <w:iCs/>
        </w:rPr>
        <w:t>s</w:t>
      </w:r>
      <w:r w:rsidR="00863C3E" w:rsidRPr="00863C3E">
        <w:rPr>
          <w:rFonts w:ascii="Arial" w:hAnsi="Arial" w:cs="Arial"/>
          <w:iCs/>
        </w:rPr>
        <w:t xml:space="preserve"> will spend one half-day per week for ten weeks in a school where each student will have a designated teacher-mentor who will guide their work in school. They will observe sessions taught by their designated teacher and possibly other teachers. Initially, for these sessions students will concentrate on specific aspects of the teachers’ tasks, and their approach to teaching a whole class. As they progress, </w:t>
      </w:r>
      <w:r w:rsidR="007A4228">
        <w:rPr>
          <w:rFonts w:ascii="Arial" w:hAnsi="Arial" w:cs="Arial"/>
          <w:iCs/>
        </w:rPr>
        <w:t xml:space="preserve">it is expected that </w:t>
      </w:r>
      <w:r w:rsidR="00863C3E" w:rsidRPr="00863C3E">
        <w:rPr>
          <w:rFonts w:ascii="Arial" w:hAnsi="Arial" w:cs="Arial"/>
          <w:iCs/>
        </w:rPr>
        <w:t xml:space="preserve">their role will be </w:t>
      </w:r>
      <w:r w:rsidR="007A4228">
        <w:rPr>
          <w:rFonts w:ascii="Arial" w:hAnsi="Arial" w:cs="Arial"/>
          <w:iCs/>
        </w:rPr>
        <w:t xml:space="preserve">to some extent </w:t>
      </w:r>
      <w:r w:rsidR="00863C3E" w:rsidRPr="00863C3E">
        <w:rPr>
          <w:rFonts w:ascii="Arial" w:hAnsi="Arial" w:cs="Arial"/>
          <w:iCs/>
        </w:rPr>
        <w:t>as teaching assistants, by helping individual pupils who are having difficulties or by working with small groups. They may teach brief or whole sessions with the whole class or with a small group of students where they explain a topic related to the school syllabus. They may also talk about aspects of University life. They must keep a weekly journal reflecting on their activities at their designated school.</w:t>
      </w:r>
    </w:p>
    <w:p w14:paraId="791C2D62"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906062E" w14:textId="77777777" w:rsidR="00863C3E" w:rsidRPr="00471F38" w:rsidRDefault="00863C3E" w:rsidP="00863C3E">
      <w:pPr>
        <w:spacing w:after="120" w:line="240" w:lineRule="auto"/>
        <w:ind w:left="567" w:right="260"/>
        <w:jc w:val="both"/>
        <w:rPr>
          <w:rFonts w:ascii="Arial" w:hAnsi="Arial" w:cs="Arial"/>
          <w:b/>
        </w:rPr>
      </w:pPr>
      <w:r w:rsidRPr="00471F38">
        <w:rPr>
          <w:rFonts w:ascii="Arial" w:hAnsi="Arial" w:cs="Arial"/>
          <w:b/>
        </w:rPr>
        <w:t>General</w:t>
      </w:r>
    </w:p>
    <w:p w14:paraId="0727FD0A" w14:textId="77777777" w:rsidR="00863C3E" w:rsidRPr="00471F38" w:rsidRDefault="00863C3E" w:rsidP="00863C3E">
      <w:pPr>
        <w:spacing w:after="120" w:line="240" w:lineRule="auto"/>
        <w:ind w:left="567" w:right="260"/>
        <w:jc w:val="both"/>
        <w:rPr>
          <w:rFonts w:ascii="Arial" w:hAnsi="Arial" w:cs="Arial"/>
        </w:rPr>
      </w:pPr>
      <w:r w:rsidRPr="00471F38">
        <w:rPr>
          <w:rFonts w:ascii="Arial" w:hAnsi="Arial" w:cs="Arial"/>
        </w:rPr>
        <w:t xml:space="preserve">Capel, Susan Anne, Leask Marilyn, Turner Tony, </w:t>
      </w:r>
      <w:r w:rsidRPr="00840708">
        <w:rPr>
          <w:rFonts w:ascii="Arial" w:hAnsi="Arial" w:cs="Arial"/>
          <w:i/>
        </w:rPr>
        <w:t>Learning to Teach in the Secondary School: A Companion to School Experience</w:t>
      </w:r>
      <w:r w:rsidRPr="00471F38">
        <w:rPr>
          <w:rFonts w:ascii="Arial" w:hAnsi="Arial" w:cs="Arial"/>
        </w:rPr>
        <w:t>, (London: Routledge, 2012)</w:t>
      </w:r>
    </w:p>
    <w:p w14:paraId="24231272" w14:textId="77777777" w:rsidR="00863C3E" w:rsidRPr="00471F38" w:rsidRDefault="00863C3E" w:rsidP="00863C3E">
      <w:pPr>
        <w:spacing w:after="120" w:line="240" w:lineRule="auto"/>
        <w:ind w:left="567" w:right="260"/>
        <w:jc w:val="both"/>
        <w:rPr>
          <w:rFonts w:ascii="Arial" w:hAnsi="Arial" w:cs="Arial"/>
        </w:rPr>
      </w:pPr>
      <w:proofErr w:type="spellStart"/>
      <w:r w:rsidRPr="00471F38">
        <w:rPr>
          <w:rFonts w:ascii="Arial" w:hAnsi="Arial" w:cs="Arial"/>
        </w:rPr>
        <w:t>Leibling</w:t>
      </w:r>
      <w:proofErr w:type="spellEnd"/>
      <w:r w:rsidRPr="00471F38">
        <w:rPr>
          <w:rFonts w:ascii="Arial" w:hAnsi="Arial" w:cs="Arial"/>
        </w:rPr>
        <w:t xml:space="preserve">, Mike, </w:t>
      </w:r>
      <w:proofErr w:type="gramStart"/>
      <w:r w:rsidRPr="00840708">
        <w:rPr>
          <w:rFonts w:ascii="Arial" w:hAnsi="Arial" w:cs="Arial"/>
          <w:i/>
        </w:rPr>
        <w:t>The</w:t>
      </w:r>
      <w:proofErr w:type="gramEnd"/>
      <w:r w:rsidRPr="00840708">
        <w:rPr>
          <w:rFonts w:ascii="Arial" w:hAnsi="Arial" w:cs="Arial"/>
          <w:i/>
        </w:rPr>
        <w:t xml:space="preserve"> A-Z of Learning: Tips and Techniques for Teachers</w:t>
      </w:r>
      <w:r w:rsidRPr="00471F38">
        <w:rPr>
          <w:rFonts w:ascii="Arial" w:hAnsi="Arial" w:cs="Arial"/>
        </w:rPr>
        <w:t xml:space="preserve"> (New York: Routledge, 2005)</w:t>
      </w:r>
    </w:p>
    <w:p w14:paraId="70876086" w14:textId="77777777" w:rsidR="00863C3E" w:rsidRPr="00471F38" w:rsidRDefault="00863C3E" w:rsidP="00863C3E">
      <w:pPr>
        <w:spacing w:after="120" w:line="240" w:lineRule="auto"/>
        <w:ind w:left="567" w:right="260"/>
        <w:jc w:val="both"/>
        <w:rPr>
          <w:rFonts w:ascii="Arial" w:hAnsi="Arial" w:cs="Arial"/>
          <w:b/>
        </w:rPr>
      </w:pPr>
      <w:r w:rsidRPr="00471F38">
        <w:rPr>
          <w:rFonts w:ascii="Arial" w:hAnsi="Arial" w:cs="Arial"/>
          <w:b/>
        </w:rPr>
        <w:t>Religious Education</w:t>
      </w:r>
    </w:p>
    <w:p w14:paraId="148EEEF7" w14:textId="77777777" w:rsidR="00863C3E" w:rsidRPr="00840708" w:rsidRDefault="00863C3E" w:rsidP="00863C3E">
      <w:pPr>
        <w:spacing w:after="120" w:line="240" w:lineRule="auto"/>
        <w:ind w:left="567" w:right="260"/>
        <w:jc w:val="both"/>
        <w:rPr>
          <w:rFonts w:ascii="Arial" w:hAnsi="Arial" w:cs="Arial"/>
          <w:b/>
        </w:rPr>
      </w:pPr>
      <w:r w:rsidRPr="00840708">
        <w:rPr>
          <w:rFonts w:ascii="Arial" w:hAnsi="Arial" w:cs="Arial"/>
          <w:b/>
        </w:rPr>
        <w:t>Reference:</w:t>
      </w:r>
    </w:p>
    <w:p w14:paraId="4A723DFD" w14:textId="77777777" w:rsidR="00863C3E" w:rsidRPr="00DA6572" w:rsidRDefault="00863C3E" w:rsidP="00863C3E">
      <w:pPr>
        <w:spacing w:after="120" w:line="240" w:lineRule="auto"/>
        <w:ind w:left="567" w:right="260"/>
        <w:jc w:val="both"/>
        <w:rPr>
          <w:rFonts w:ascii="Arial" w:hAnsi="Arial" w:cs="Arial"/>
        </w:rPr>
      </w:pPr>
      <w:proofErr w:type="spellStart"/>
      <w:r w:rsidRPr="00DA6572">
        <w:rPr>
          <w:rFonts w:ascii="Arial" w:hAnsi="Arial" w:cs="Arial"/>
        </w:rPr>
        <w:t>Catto</w:t>
      </w:r>
      <w:proofErr w:type="spellEnd"/>
      <w:r w:rsidRPr="00DA6572">
        <w:rPr>
          <w:rFonts w:ascii="Arial" w:hAnsi="Arial" w:cs="Arial"/>
        </w:rPr>
        <w:t>, Rebecca (</w:t>
      </w:r>
      <w:proofErr w:type="spellStart"/>
      <w:proofErr w:type="gramStart"/>
      <w:r w:rsidRPr="00DA6572">
        <w:rPr>
          <w:rFonts w:ascii="Arial" w:hAnsi="Arial" w:cs="Arial"/>
        </w:rPr>
        <w:t>eds</w:t>
      </w:r>
      <w:proofErr w:type="spellEnd"/>
      <w:proofErr w:type="gramEnd"/>
      <w:r w:rsidRPr="00DA6572">
        <w:rPr>
          <w:rFonts w:ascii="Arial" w:hAnsi="Arial" w:cs="Arial"/>
        </w:rPr>
        <w:t xml:space="preserve">) </w:t>
      </w:r>
      <w:r w:rsidRPr="00DA6572">
        <w:rPr>
          <w:rFonts w:ascii="Arial" w:hAnsi="Arial" w:cs="Arial"/>
          <w:i/>
        </w:rPr>
        <w:t>Religion and Change in Modern Britain</w:t>
      </w:r>
      <w:r w:rsidRPr="00DA6572">
        <w:rPr>
          <w:rFonts w:ascii="Arial" w:hAnsi="Arial" w:cs="Arial"/>
        </w:rPr>
        <w:t>, (London: Routledge, 2012)</w:t>
      </w:r>
    </w:p>
    <w:p w14:paraId="1BC0FEF6" w14:textId="77777777" w:rsidR="00863C3E" w:rsidRPr="00471F38" w:rsidRDefault="00863C3E" w:rsidP="00863C3E">
      <w:pPr>
        <w:spacing w:after="120" w:line="240" w:lineRule="auto"/>
        <w:ind w:left="567" w:right="260"/>
        <w:jc w:val="both"/>
        <w:rPr>
          <w:rFonts w:ascii="Arial" w:hAnsi="Arial" w:cs="Arial"/>
        </w:rPr>
      </w:pPr>
      <w:proofErr w:type="spellStart"/>
      <w:r w:rsidRPr="00471F38">
        <w:rPr>
          <w:rFonts w:ascii="Arial" w:hAnsi="Arial" w:cs="Arial"/>
        </w:rPr>
        <w:t>Hinnells</w:t>
      </w:r>
      <w:proofErr w:type="spellEnd"/>
      <w:r w:rsidRPr="00471F38">
        <w:rPr>
          <w:rFonts w:ascii="Arial" w:hAnsi="Arial" w:cs="Arial"/>
        </w:rPr>
        <w:t xml:space="preserve">, John, </w:t>
      </w:r>
      <w:r w:rsidRPr="00840708">
        <w:rPr>
          <w:rFonts w:ascii="Arial" w:hAnsi="Arial" w:cs="Arial"/>
          <w:i/>
        </w:rPr>
        <w:t>Routledge Companion to the Study of Religion</w:t>
      </w:r>
      <w:r w:rsidRPr="00471F38">
        <w:rPr>
          <w:rFonts w:ascii="Arial" w:hAnsi="Arial" w:cs="Arial"/>
        </w:rPr>
        <w:t>, 2nd ed. (London: Routledge, 2010)</w:t>
      </w:r>
    </w:p>
    <w:p w14:paraId="5601D3FF" w14:textId="77777777" w:rsidR="00863C3E" w:rsidRPr="00471F38" w:rsidRDefault="00863C3E" w:rsidP="00863C3E">
      <w:pPr>
        <w:spacing w:after="120" w:line="240" w:lineRule="auto"/>
        <w:ind w:left="567" w:right="260"/>
        <w:jc w:val="both"/>
        <w:rPr>
          <w:rFonts w:ascii="Arial" w:hAnsi="Arial" w:cs="Arial"/>
        </w:rPr>
      </w:pPr>
      <w:r w:rsidRPr="00471F38">
        <w:rPr>
          <w:rFonts w:ascii="Arial" w:hAnsi="Arial" w:cs="Arial"/>
        </w:rPr>
        <w:t xml:space="preserve">Smart, </w:t>
      </w:r>
      <w:proofErr w:type="spellStart"/>
      <w:r w:rsidRPr="00471F38">
        <w:rPr>
          <w:rFonts w:ascii="Arial" w:hAnsi="Arial" w:cs="Arial"/>
        </w:rPr>
        <w:t>Ninian</w:t>
      </w:r>
      <w:proofErr w:type="spellEnd"/>
      <w:r w:rsidRPr="00471F38">
        <w:rPr>
          <w:rFonts w:ascii="Arial" w:hAnsi="Arial" w:cs="Arial"/>
        </w:rPr>
        <w:t xml:space="preserve">, </w:t>
      </w:r>
      <w:r w:rsidRPr="00840708">
        <w:rPr>
          <w:rFonts w:ascii="Arial" w:hAnsi="Arial" w:cs="Arial"/>
          <w:i/>
        </w:rPr>
        <w:t>The World’s Religions</w:t>
      </w:r>
      <w:r w:rsidRPr="00471F38">
        <w:rPr>
          <w:rFonts w:ascii="Arial" w:hAnsi="Arial" w:cs="Arial"/>
        </w:rPr>
        <w:t xml:space="preserve">, and (Cambridge: Cambridge University Press, 1998). Woodhead, Linda, Partridge Christopher, </w:t>
      </w:r>
      <w:proofErr w:type="spellStart"/>
      <w:r w:rsidRPr="00471F38">
        <w:rPr>
          <w:rFonts w:ascii="Arial" w:hAnsi="Arial" w:cs="Arial"/>
        </w:rPr>
        <w:t>Kawanami</w:t>
      </w:r>
      <w:proofErr w:type="spellEnd"/>
      <w:r w:rsidRPr="00471F38">
        <w:rPr>
          <w:rFonts w:ascii="Arial" w:hAnsi="Arial" w:cs="Arial"/>
        </w:rPr>
        <w:t xml:space="preserve">, Hiroko (ed.) Religions in the Modern World: Traditions and Transformations, (London: Routledge, 2009) </w:t>
      </w:r>
    </w:p>
    <w:p w14:paraId="1F2EB30F" w14:textId="77777777" w:rsidR="00863C3E" w:rsidRPr="00471F38" w:rsidRDefault="00863C3E" w:rsidP="00863C3E">
      <w:pPr>
        <w:spacing w:after="120" w:line="240" w:lineRule="auto"/>
        <w:ind w:left="567" w:right="260"/>
        <w:jc w:val="both"/>
        <w:rPr>
          <w:rFonts w:ascii="Arial" w:hAnsi="Arial" w:cs="Arial"/>
          <w:b/>
        </w:rPr>
      </w:pPr>
      <w:r>
        <w:rPr>
          <w:rFonts w:ascii="Arial" w:hAnsi="Arial" w:cs="Arial"/>
          <w:b/>
        </w:rPr>
        <w:t>Specific</w:t>
      </w:r>
    </w:p>
    <w:p w14:paraId="5D97FC9F" w14:textId="77777777" w:rsidR="00863C3E" w:rsidRPr="00471F38" w:rsidRDefault="00863C3E" w:rsidP="00863C3E">
      <w:pPr>
        <w:spacing w:after="120" w:line="240" w:lineRule="auto"/>
        <w:ind w:left="567" w:right="260"/>
        <w:jc w:val="both"/>
        <w:rPr>
          <w:rFonts w:ascii="Arial" w:hAnsi="Arial" w:cs="Arial"/>
        </w:rPr>
      </w:pPr>
      <w:r>
        <w:rPr>
          <w:rFonts w:ascii="Arial" w:hAnsi="Arial" w:cs="Arial"/>
        </w:rPr>
        <w:t>Brandon</w:t>
      </w:r>
      <w:r w:rsidRPr="00471F38">
        <w:rPr>
          <w:rFonts w:ascii="Arial" w:hAnsi="Arial" w:cs="Arial"/>
        </w:rPr>
        <w:t xml:space="preserve"> Anne-Marie and Andrew Wright (Eds.). </w:t>
      </w:r>
      <w:r w:rsidRPr="00B950C8">
        <w:rPr>
          <w:rFonts w:ascii="Arial" w:hAnsi="Arial" w:cs="Arial"/>
          <w:i/>
        </w:rPr>
        <w:t>Learning to Teach Religious Education in the Secondary School: A Companion to School Experience</w:t>
      </w:r>
      <w:r w:rsidRPr="00471F38">
        <w:rPr>
          <w:rFonts w:ascii="Arial" w:hAnsi="Arial" w:cs="Arial"/>
        </w:rPr>
        <w:t>. (London: Routledge, 20005).</w:t>
      </w:r>
    </w:p>
    <w:p w14:paraId="2AC3461E" w14:textId="77777777" w:rsidR="00863C3E" w:rsidRPr="00DA6572" w:rsidRDefault="00863C3E" w:rsidP="00863C3E">
      <w:pPr>
        <w:spacing w:after="120" w:line="240" w:lineRule="auto"/>
        <w:ind w:left="567" w:right="260"/>
        <w:jc w:val="both"/>
        <w:rPr>
          <w:rFonts w:ascii="Arial" w:hAnsi="Arial" w:cs="Arial"/>
        </w:rPr>
      </w:pPr>
      <w:r w:rsidRPr="00DA6572">
        <w:rPr>
          <w:rFonts w:ascii="Arial" w:hAnsi="Arial" w:cs="Arial"/>
        </w:rPr>
        <w:t xml:space="preserve">Cavan, Wood. </w:t>
      </w:r>
      <w:r w:rsidRPr="00DA6572">
        <w:rPr>
          <w:rFonts w:ascii="Arial" w:hAnsi="Arial" w:cs="Arial"/>
          <w:i/>
        </w:rPr>
        <w:t>100 Ideas for Teaching Religious Education</w:t>
      </w:r>
      <w:r w:rsidRPr="00DA6572">
        <w:rPr>
          <w:rFonts w:ascii="Arial" w:hAnsi="Arial" w:cs="Arial"/>
        </w:rPr>
        <w:t>. (London: Continuum International, 2008)</w:t>
      </w:r>
    </w:p>
    <w:p w14:paraId="2065A506" w14:textId="77777777" w:rsidR="00863C3E" w:rsidRPr="00471F38" w:rsidRDefault="00863C3E" w:rsidP="00863C3E">
      <w:pPr>
        <w:spacing w:after="120" w:line="240" w:lineRule="auto"/>
        <w:ind w:left="567" w:right="260"/>
        <w:jc w:val="both"/>
        <w:rPr>
          <w:rFonts w:ascii="Arial" w:hAnsi="Arial" w:cs="Arial"/>
        </w:rPr>
      </w:pPr>
      <w:proofErr w:type="spellStart"/>
      <w:r w:rsidRPr="00471F38">
        <w:rPr>
          <w:rFonts w:ascii="Arial" w:hAnsi="Arial" w:cs="Arial"/>
        </w:rPr>
        <w:t>Erricker</w:t>
      </w:r>
      <w:proofErr w:type="spellEnd"/>
      <w:r w:rsidRPr="00471F38">
        <w:rPr>
          <w:rFonts w:ascii="Arial" w:hAnsi="Arial" w:cs="Arial"/>
        </w:rPr>
        <w:t xml:space="preserve">, Clive. </w:t>
      </w:r>
      <w:r w:rsidRPr="00B950C8">
        <w:rPr>
          <w:rFonts w:ascii="Arial" w:hAnsi="Arial" w:cs="Arial"/>
          <w:i/>
        </w:rPr>
        <w:t>A Conceptual and Interdisciplinary Approach for Secondary Level</w:t>
      </w:r>
      <w:r w:rsidRPr="00471F38">
        <w:rPr>
          <w:rFonts w:ascii="Arial" w:hAnsi="Arial" w:cs="Arial"/>
        </w:rPr>
        <w:t xml:space="preserve">. (New York: Routledge, 2010). </w:t>
      </w:r>
    </w:p>
    <w:p w14:paraId="76788C87" w14:textId="77777777" w:rsidR="00863C3E" w:rsidRPr="00471F38" w:rsidRDefault="00863C3E" w:rsidP="00863C3E">
      <w:pPr>
        <w:spacing w:after="120" w:line="240" w:lineRule="auto"/>
        <w:ind w:left="567" w:right="260"/>
        <w:jc w:val="both"/>
        <w:rPr>
          <w:rFonts w:ascii="Arial" w:hAnsi="Arial" w:cs="Arial"/>
        </w:rPr>
      </w:pPr>
      <w:r w:rsidRPr="00471F38">
        <w:rPr>
          <w:rFonts w:ascii="Arial" w:hAnsi="Arial" w:cs="Arial"/>
        </w:rPr>
        <w:lastRenderedPageBreak/>
        <w:t xml:space="preserve">Watson, Brenda, and Thompson Penny. </w:t>
      </w:r>
      <w:r w:rsidRPr="00B950C8">
        <w:rPr>
          <w:rFonts w:ascii="Arial" w:hAnsi="Arial" w:cs="Arial"/>
          <w:i/>
        </w:rPr>
        <w:t>The Effective Teaching of Religion Education</w:t>
      </w:r>
      <w:r w:rsidRPr="00471F38">
        <w:rPr>
          <w:rFonts w:ascii="Arial" w:hAnsi="Arial" w:cs="Arial"/>
        </w:rPr>
        <w:t>.  (Edinburgh: Pearson Education Ltd, 2007).</w:t>
      </w:r>
    </w:p>
    <w:p w14:paraId="09B3FD79" w14:textId="77777777" w:rsidR="00863C3E" w:rsidRPr="00471F38" w:rsidRDefault="00863C3E" w:rsidP="00863C3E">
      <w:pPr>
        <w:spacing w:after="120" w:line="240" w:lineRule="auto"/>
        <w:ind w:left="567" w:right="260"/>
        <w:jc w:val="both"/>
        <w:rPr>
          <w:rFonts w:ascii="Arial" w:hAnsi="Arial" w:cs="Arial"/>
          <w:b/>
        </w:rPr>
      </w:pPr>
      <w:r w:rsidRPr="00471F38">
        <w:rPr>
          <w:rFonts w:ascii="Arial" w:hAnsi="Arial" w:cs="Arial"/>
          <w:b/>
        </w:rPr>
        <w:t>Philosophy</w:t>
      </w:r>
    </w:p>
    <w:p w14:paraId="590FCA1F" w14:textId="77777777" w:rsidR="00863C3E" w:rsidRPr="00893AFF" w:rsidRDefault="00863C3E" w:rsidP="00863C3E">
      <w:pPr>
        <w:spacing w:after="120" w:line="240" w:lineRule="auto"/>
        <w:ind w:left="567" w:right="260"/>
        <w:jc w:val="both"/>
        <w:rPr>
          <w:rFonts w:ascii="Arial" w:hAnsi="Arial" w:cs="Arial"/>
        </w:rPr>
      </w:pPr>
      <w:proofErr w:type="spellStart"/>
      <w:r w:rsidRPr="00471F38">
        <w:rPr>
          <w:rFonts w:ascii="Arial" w:hAnsi="Arial" w:cs="Arial"/>
        </w:rPr>
        <w:t>Bowkett</w:t>
      </w:r>
      <w:proofErr w:type="spellEnd"/>
      <w:r w:rsidRPr="00471F38">
        <w:rPr>
          <w:rFonts w:ascii="Arial" w:hAnsi="Arial" w:cs="Arial"/>
        </w:rPr>
        <w:t xml:space="preserve">, Steve, </w:t>
      </w:r>
      <w:r w:rsidRPr="00B950C8">
        <w:rPr>
          <w:rFonts w:ascii="Arial" w:hAnsi="Arial" w:cs="Arial"/>
          <w:i/>
        </w:rPr>
        <w:t>100 Ideas for Teaching Thinking Skills</w:t>
      </w:r>
      <w:r w:rsidRPr="00471F38">
        <w:rPr>
          <w:rFonts w:ascii="Arial" w:hAnsi="Arial" w:cs="Arial"/>
        </w:rPr>
        <w:t xml:space="preserve">. </w:t>
      </w:r>
      <w:r w:rsidRPr="00893AFF">
        <w:rPr>
          <w:rFonts w:ascii="Arial" w:hAnsi="Arial" w:cs="Arial"/>
        </w:rPr>
        <w:t>(London: Continuum, 2007)</w:t>
      </w:r>
    </w:p>
    <w:p w14:paraId="4DC9E5D2" w14:textId="77777777" w:rsidR="00863C3E" w:rsidRPr="00471F38" w:rsidRDefault="00863C3E" w:rsidP="00863C3E">
      <w:pPr>
        <w:spacing w:after="120" w:line="240" w:lineRule="auto"/>
        <w:ind w:left="567" w:right="260"/>
        <w:jc w:val="both"/>
        <w:rPr>
          <w:rFonts w:ascii="Arial" w:hAnsi="Arial" w:cs="Arial"/>
        </w:rPr>
      </w:pPr>
      <w:r w:rsidRPr="00893AFF">
        <w:rPr>
          <w:rFonts w:ascii="Arial" w:hAnsi="Arial" w:cs="Arial"/>
        </w:rPr>
        <w:t xml:space="preserve">De </w:t>
      </w:r>
      <w:proofErr w:type="spellStart"/>
      <w:r w:rsidRPr="00893AFF">
        <w:rPr>
          <w:rFonts w:ascii="Arial" w:hAnsi="Arial" w:cs="Arial"/>
        </w:rPr>
        <w:t>A’Echevarria</w:t>
      </w:r>
      <w:proofErr w:type="spellEnd"/>
      <w:r w:rsidRPr="00893AFF">
        <w:rPr>
          <w:rFonts w:ascii="Arial" w:hAnsi="Arial" w:cs="Arial"/>
        </w:rPr>
        <w:t xml:space="preserve">, Ann, Patience Ian. </w:t>
      </w:r>
      <w:r w:rsidRPr="00B950C8">
        <w:rPr>
          <w:rFonts w:ascii="Arial" w:hAnsi="Arial" w:cs="Arial"/>
          <w:i/>
        </w:rPr>
        <w:t>Teaching Thinking</w:t>
      </w:r>
      <w:r w:rsidRPr="00471F38">
        <w:rPr>
          <w:rFonts w:ascii="Arial" w:hAnsi="Arial" w:cs="Arial"/>
        </w:rPr>
        <w:t>, (Alresford: Teachers Pocketbooks, 2008)</w:t>
      </w:r>
    </w:p>
    <w:p w14:paraId="55828BF8" w14:textId="77777777" w:rsidR="00863C3E" w:rsidRPr="00471F38" w:rsidRDefault="00863C3E" w:rsidP="00863C3E">
      <w:pPr>
        <w:spacing w:after="120" w:line="240" w:lineRule="auto"/>
        <w:ind w:left="567" w:right="260"/>
        <w:jc w:val="both"/>
        <w:rPr>
          <w:rFonts w:ascii="Arial" w:hAnsi="Arial" w:cs="Arial"/>
        </w:rPr>
      </w:pPr>
      <w:r w:rsidRPr="00471F38">
        <w:rPr>
          <w:rFonts w:ascii="Arial" w:hAnsi="Arial" w:cs="Arial"/>
        </w:rPr>
        <w:t>Fisher, Robert.</w:t>
      </w:r>
      <w:r>
        <w:rPr>
          <w:rFonts w:ascii="Arial" w:hAnsi="Arial" w:cs="Arial"/>
        </w:rPr>
        <w:t xml:space="preserve"> </w:t>
      </w:r>
      <w:r w:rsidRPr="00B950C8">
        <w:rPr>
          <w:rFonts w:ascii="Arial" w:hAnsi="Arial" w:cs="Arial"/>
          <w:i/>
        </w:rPr>
        <w:t>Values for Thinking</w:t>
      </w:r>
      <w:r w:rsidRPr="00471F38">
        <w:rPr>
          <w:rFonts w:ascii="Arial" w:hAnsi="Arial" w:cs="Arial"/>
        </w:rPr>
        <w:t>, (Oxford: Nash Pollock, 2001)</w:t>
      </w:r>
    </w:p>
    <w:p w14:paraId="0C408B67" w14:textId="77777777" w:rsidR="00863C3E" w:rsidRPr="00471F38" w:rsidRDefault="00863C3E" w:rsidP="00863C3E">
      <w:pPr>
        <w:spacing w:after="120" w:line="240" w:lineRule="auto"/>
        <w:ind w:left="567" w:right="260"/>
        <w:jc w:val="both"/>
        <w:rPr>
          <w:rFonts w:ascii="Arial" w:hAnsi="Arial" w:cs="Arial"/>
        </w:rPr>
      </w:pPr>
      <w:proofErr w:type="spellStart"/>
      <w:r w:rsidRPr="00471F38">
        <w:rPr>
          <w:rFonts w:ascii="Arial" w:hAnsi="Arial" w:cs="Arial"/>
        </w:rPr>
        <w:t>Hannam</w:t>
      </w:r>
      <w:proofErr w:type="spellEnd"/>
      <w:r w:rsidRPr="00471F38">
        <w:rPr>
          <w:rFonts w:ascii="Arial" w:hAnsi="Arial" w:cs="Arial"/>
        </w:rPr>
        <w:t xml:space="preserve"> Patricia, Echeverria Eugenio. </w:t>
      </w:r>
      <w:r w:rsidRPr="00B950C8">
        <w:rPr>
          <w:rFonts w:ascii="Arial" w:hAnsi="Arial" w:cs="Arial"/>
          <w:i/>
        </w:rPr>
        <w:t>Philosophy with Teenagers: Nurturing a Moral Imagination for the 21st Century.</w:t>
      </w:r>
      <w:r w:rsidRPr="00471F38">
        <w:rPr>
          <w:rFonts w:ascii="Arial" w:hAnsi="Arial" w:cs="Arial"/>
        </w:rPr>
        <w:t xml:space="preserve"> (London: Continuum International, 2009)</w:t>
      </w:r>
    </w:p>
    <w:p w14:paraId="2330ADE2" w14:textId="77777777" w:rsidR="00863C3E" w:rsidRPr="00471F38" w:rsidRDefault="00863C3E" w:rsidP="00863C3E">
      <w:pPr>
        <w:spacing w:after="120" w:line="240" w:lineRule="auto"/>
        <w:ind w:left="567" w:right="260"/>
        <w:jc w:val="both"/>
        <w:rPr>
          <w:rFonts w:ascii="Arial" w:hAnsi="Arial" w:cs="Arial"/>
          <w:b/>
        </w:rPr>
      </w:pPr>
      <w:r w:rsidRPr="00471F38">
        <w:rPr>
          <w:rFonts w:ascii="Arial" w:hAnsi="Arial" w:cs="Arial"/>
          <w:b/>
        </w:rPr>
        <w:t>Websites</w:t>
      </w:r>
    </w:p>
    <w:p w14:paraId="1D8B8B2C" w14:textId="77777777" w:rsidR="00863C3E" w:rsidRPr="00471F38" w:rsidRDefault="0065322B" w:rsidP="00863C3E">
      <w:pPr>
        <w:spacing w:after="120" w:line="240" w:lineRule="auto"/>
        <w:ind w:left="567" w:right="260"/>
        <w:jc w:val="both"/>
        <w:rPr>
          <w:rFonts w:ascii="Arial" w:hAnsi="Arial" w:cs="Arial"/>
        </w:rPr>
      </w:pPr>
      <w:hyperlink r:id="rId8" w:history="1">
        <w:r w:rsidR="00863C3E" w:rsidRPr="003B5AA1">
          <w:rPr>
            <w:rStyle w:val="Hyperlink"/>
            <w:rFonts w:ascii="Arial" w:hAnsi="Arial" w:cs="Arial"/>
          </w:rPr>
          <w:t>http://www.education.gov.uk/</w:t>
        </w:r>
      </w:hyperlink>
      <w:r w:rsidR="00863C3E">
        <w:rPr>
          <w:rFonts w:ascii="Arial" w:hAnsi="Arial" w:cs="Arial"/>
        </w:rPr>
        <w:t xml:space="preserve"> </w:t>
      </w:r>
    </w:p>
    <w:p w14:paraId="0D66E92F" w14:textId="77777777" w:rsidR="009A2D37" w:rsidRPr="0036174D" w:rsidRDefault="0065322B" w:rsidP="00863C3E">
      <w:pPr>
        <w:spacing w:after="120" w:line="240" w:lineRule="auto"/>
        <w:ind w:left="567" w:right="260"/>
        <w:jc w:val="both"/>
        <w:rPr>
          <w:rFonts w:ascii="Arial" w:hAnsi="Arial" w:cs="Arial"/>
        </w:rPr>
      </w:pPr>
      <w:hyperlink r:id="rId9" w:history="1">
        <w:r w:rsidR="00863C3E" w:rsidRPr="003B5AA1">
          <w:rPr>
            <w:rStyle w:val="Hyperlink"/>
            <w:rFonts w:ascii="Arial" w:hAnsi="Arial" w:cs="Arial"/>
          </w:rPr>
          <w:t>http://www.education.gov.uk/schools/teachingandlearning/curriculum/secondary</w:t>
        </w:r>
      </w:hyperlink>
    </w:p>
    <w:p w14:paraId="400C6D84"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82F33E3" w14:textId="77777777" w:rsidR="00863C3E" w:rsidRPr="00863C3E" w:rsidRDefault="00863C3E" w:rsidP="00863C3E">
      <w:pPr>
        <w:spacing w:after="120" w:line="240" w:lineRule="auto"/>
        <w:ind w:left="567" w:right="260"/>
        <w:rPr>
          <w:rFonts w:ascii="Arial" w:hAnsi="Arial" w:cs="Arial"/>
          <w:iCs/>
        </w:rPr>
      </w:pPr>
      <w:r w:rsidRPr="00863C3E">
        <w:rPr>
          <w:rFonts w:ascii="Arial" w:hAnsi="Arial" w:cs="Arial"/>
          <w:iCs/>
        </w:rPr>
        <w:t>Total Contact Hours: 28</w:t>
      </w:r>
    </w:p>
    <w:p w14:paraId="55E66D18" w14:textId="77777777" w:rsidR="00863C3E" w:rsidRPr="00863C3E" w:rsidRDefault="00863C3E" w:rsidP="00863C3E">
      <w:pPr>
        <w:spacing w:after="120" w:line="240" w:lineRule="auto"/>
        <w:ind w:left="567" w:right="260"/>
        <w:rPr>
          <w:rFonts w:ascii="Arial" w:hAnsi="Arial" w:cs="Arial"/>
          <w:iCs/>
        </w:rPr>
      </w:pPr>
      <w:r w:rsidRPr="00863C3E">
        <w:rPr>
          <w:rFonts w:ascii="Arial" w:hAnsi="Arial" w:cs="Arial"/>
          <w:iCs/>
        </w:rPr>
        <w:t>Total Placement Hours: 40</w:t>
      </w:r>
    </w:p>
    <w:p w14:paraId="03F42590" w14:textId="77777777" w:rsidR="00863C3E" w:rsidRPr="00863C3E" w:rsidRDefault="00863C3E" w:rsidP="00863C3E">
      <w:pPr>
        <w:spacing w:after="120" w:line="240" w:lineRule="auto"/>
        <w:ind w:left="567" w:right="260"/>
        <w:rPr>
          <w:rFonts w:ascii="Arial" w:hAnsi="Arial" w:cs="Arial"/>
          <w:iCs/>
        </w:rPr>
      </w:pPr>
      <w:r w:rsidRPr="00863C3E">
        <w:rPr>
          <w:rFonts w:ascii="Arial" w:hAnsi="Arial" w:cs="Arial"/>
          <w:iCs/>
        </w:rPr>
        <w:t>Private Study Hours: 232</w:t>
      </w:r>
    </w:p>
    <w:p w14:paraId="4851B1BF" w14:textId="77777777" w:rsidR="0036174D" w:rsidRPr="0036174D" w:rsidRDefault="00863C3E" w:rsidP="00863C3E">
      <w:pPr>
        <w:spacing w:after="120" w:line="240" w:lineRule="auto"/>
        <w:ind w:left="567" w:right="260"/>
        <w:rPr>
          <w:rFonts w:ascii="Arial" w:hAnsi="Arial" w:cs="Arial"/>
          <w:iCs/>
        </w:rPr>
      </w:pPr>
      <w:r w:rsidRPr="00863C3E">
        <w:rPr>
          <w:rFonts w:ascii="Arial" w:hAnsi="Arial" w:cs="Arial"/>
          <w:iCs/>
        </w:rPr>
        <w:t>Total Study Hours: 300</w:t>
      </w:r>
    </w:p>
    <w:p w14:paraId="011CBB37"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4646E3C1" w14:textId="22D1A0A8" w:rsidR="0036174D" w:rsidRDefault="00AE6CD0" w:rsidP="00893AFF">
      <w:pPr>
        <w:pStyle w:val="ListParagraph"/>
        <w:numPr>
          <w:ilvl w:val="1"/>
          <w:numId w:val="1"/>
        </w:numPr>
        <w:spacing w:after="120"/>
        <w:ind w:left="567" w:right="260" w:firstLine="0"/>
        <w:contextualSpacing w:val="0"/>
        <w:rPr>
          <w:rFonts w:ascii="Arial" w:hAnsi="Arial" w:cs="Arial"/>
          <w:iCs/>
        </w:rPr>
      </w:pPr>
      <w:r>
        <w:rPr>
          <w:rFonts w:ascii="Arial" w:hAnsi="Arial" w:cs="Arial"/>
          <w:iCs/>
        </w:rPr>
        <w:t>Main assessment methods</w:t>
      </w:r>
    </w:p>
    <w:p w14:paraId="289C347D" w14:textId="77777777" w:rsidR="00AE6CD0" w:rsidRDefault="00863C3E" w:rsidP="00524128">
      <w:pPr>
        <w:pStyle w:val="ListParagraph"/>
        <w:spacing w:after="120"/>
        <w:ind w:left="567" w:right="260"/>
        <w:contextualSpacing w:val="0"/>
        <w:rPr>
          <w:rFonts w:ascii="Arial" w:hAnsi="Arial" w:cs="Arial"/>
          <w:iCs/>
        </w:rPr>
      </w:pPr>
      <w:r>
        <w:rPr>
          <w:rFonts w:ascii="Arial" w:hAnsi="Arial" w:cs="Arial"/>
          <w:iCs/>
        </w:rPr>
        <w:t>This module will be assessed by 100% coursework:</w:t>
      </w:r>
    </w:p>
    <w:p w14:paraId="0B966865" w14:textId="28FFE8A6" w:rsidR="00863C3E" w:rsidRDefault="00863C3E" w:rsidP="00524128">
      <w:pPr>
        <w:pStyle w:val="ListParagraph"/>
        <w:numPr>
          <w:ilvl w:val="0"/>
          <w:numId w:val="9"/>
        </w:numPr>
        <w:spacing w:after="120"/>
        <w:ind w:right="260"/>
        <w:contextualSpacing w:val="0"/>
        <w:rPr>
          <w:rFonts w:ascii="Arial" w:hAnsi="Arial" w:cs="Arial"/>
          <w:iCs/>
        </w:rPr>
      </w:pPr>
      <w:r>
        <w:rPr>
          <w:rFonts w:ascii="Arial" w:hAnsi="Arial" w:cs="Arial"/>
          <w:iCs/>
        </w:rPr>
        <w:t xml:space="preserve">Online journal (3,000 words) – </w:t>
      </w:r>
      <w:r w:rsidR="00080621">
        <w:rPr>
          <w:rFonts w:ascii="Arial" w:hAnsi="Arial" w:cs="Arial"/>
          <w:iCs/>
        </w:rPr>
        <w:t>15</w:t>
      </w:r>
      <w:r>
        <w:rPr>
          <w:rFonts w:ascii="Arial" w:hAnsi="Arial" w:cs="Arial"/>
          <w:iCs/>
        </w:rPr>
        <w:t>%</w:t>
      </w:r>
    </w:p>
    <w:p w14:paraId="515AEEB9" w14:textId="487B5868" w:rsidR="00863C3E" w:rsidRDefault="00863C3E" w:rsidP="00524128">
      <w:pPr>
        <w:pStyle w:val="ListParagraph"/>
        <w:numPr>
          <w:ilvl w:val="0"/>
          <w:numId w:val="9"/>
        </w:numPr>
        <w:spacing w:after="120"/>
        <w:ind w:right="260"/>
        <w:contextualSpacing w:val="0"/>
        <w:rPr>
          <w:rFonts w:ascii="Arial" w:hAnsi="Arial" w:cs="Arial"/>
          <w:iCs/>
        </w:rPr>
      </w:pPr>
      <w:r>
        <w:rPr>
          <w:rFonts w:ascii="Arial" w:hAnsi="Arial" w:cs="Arial"/>
          <w:iCs/>
        </w:rPr>
        <w:t xml:space="preserve">Report </w:t>
      </w:r>
      <w:r w:rsidR="00080621">
        <w:rPr>
          <w:rFonts w:ascii="Arial" w:hAnsi="Arial" w:cs="Arial"/>
          <w:iCs/>
        </w:rPr>
        <w:t xml:space="preserve">(1,500 words) </w:t>
      </w:r>
      <w:r>
        <w:rPr>
          <w:rFonts w:ascii="Arial" w:hAnsi="Arial" w:cs="Arial"/>
          <w:iCs/>
        </w:rPr>
        <w:t xml:space="preserve">and Portfolio – </w:t>
      </w:r>
      <w:r w:rsidR="00080621">
        <w:rPr>
          <w:rFonts w:ascii="Arial" w:hAnsi="Arial" w:cs="Arial"/>
          <w:iCs/>
        </w:rPr>
        <w:t>85</w:t>
      </w:r>
      <w:r>
        <w:rPr>
          <w:rFonts w:ascii="Arial" w:hAnsi="Arial" w:cs="Arial"/>
          <w:iCs/>
        </w:rPr>
        <w:t>%</w:t>
      </w:r>
    </w:p>
    <w:p w14:paraId="28851C3B" w14:textId="77777777" w:rsidR="00863C3E" w:rsidRDefault="00863C3E" w:rsidP="00524128">
      <w:pPr>
        <w:pStyle w:val="ListParagraph"/>
        <w:spacing w:after="120"/>
        <w:ind w:left="567" w:right="260"/>
        <w:contextualSpacing w:val="0"/>
        <w:jc w:val="both"/>
        <w:rPr>
          <w:rFonts w:ascii="Arial" w:hAnsi="Arial" w:cs="Arial"/>
          <w:iCs/>
        </w:rPr>
      </w:pPr>
      <w:r>
        <w:rPr>
          <w:rFonts w:ascii="Arial" w:hAnsi="Arial" w:cs="Arial"/>
          <w:iCs/>
        </w:rPr>
        <w:t>The online journal will require students to write one short entry for each school visit.  Each entry should be 300 words.</w:t>
      </w:r>
    </w:p>
    <w:p w14:paraId="2054674F" w14:textId="260E0436" w:rsidR="00524128" w:rsidRDefault="00524128" w:rsidP="00524128">
      <w:pPr>
        <w:pStyle w:val="ListParagraph"/>
        <w:spacing w:after="120"/>
        <w:ind w:left="567" w:right="260"/>
        <w:contextualSpacing w:val="0"/>
        <w:jc w:val="both"/>
        <w:rPr>
          <w:rFonts w:ascii="Arial" w:hAnsi="Arial" w:cs="Arial"/>
          <w:iCs/>
        </w:rPr>
      </w:pPr>
      <w:r>
        <w:rPr>
          <w:rFonts w:ascii="Arial" w:hAnsi="Arial" w:cs="Arial"/>
          <w:iCs/>
        </w:rPr>
        <w:t xml:space="preserve">The report and portfolio will be submitted at the end of the term once all of the school visits have been completed. </w:t>
      </w:r>
      <w:r w:rsidR="00645B14">
        <w:rPr>
          <w:rFonts w:ascii="Arial" w:hAnsi="Arial" w:cs="Arial"/>
          <w:iCs/>
        </w:rPr>
        <w:t>S</w:t>
      </w:r>
      <w:r>
        <w:rPr>
          <w:rFonts w:ascii="Arial" w:hAnsi="Arial" w:cs="Arial"/>
          <w:iCs/>
        </w:rPr>
        <w:t>tudent</w:t>
      </w:r>
      <w:r w:rsidR="00645B14">
        <w:rPr>
          <w:rFonts w:ascii="Arial" w:hAnsi="Arial" w:cs="Arial"/>
          <w:iCs/>
        </w:rPr>
        <w:t>s</w:t>
      </w:r>
      <w:r>
        <w:rPr>
          <w:rFonts w:ascii="Arial" w:hAnsi="Arial" w:cs="Arial"/>
          <w:iCs/>
        </w:rPr>
        <w:t xml:space="preserve"> will be required to submit a report </w:t>
      </w:r>
      <w:r w:rsidR="000F70B0" w:rsidRPr="000F70B0">
        <w:rPr>
          <w:rFonts w:ascii="Arial" w:hAnsi="Arial" w:cs="Arial"/>
          <w:iCs/>
        </w:rPr>
        <w:t>reflecting on the school and university sessions.  The portfolio will be made up of a selection of class assignments and teachin</w:t>
      </w:r>
      <w:r w:rsidR="000F70B0">
        <w:rPr>
          <w:rFonts w:ascii="Arial" w:hAnsi="Arial" w:cs="Arial"/>
          <w:iCs/>
        </w:rPr>
        <w:t>g materials they have completed</w:t>
      </w:r>
      <w:r>
        <w:rPr>
          <w:rFonts w:ascii="Arial" w:hAnsi="Arial" w:cs="Arial"/>
          <w:iCs/>
        </w:rPr>
        <w:t xml:space="preserve">.  </w:t>
      </w:r>
    </w:p>
    <w:p w14:paraId="610BFCBE" w14:textId="3E52930A" w:rsidR="00AE6CD0" w:rsidRDefault="00AE6CD0" w:rsidP="00893AFF">
      <w:pPr>
        <w:pStyle w:val="ListParagraph"/>
        <w:numPr>
          <w:ilvl w:val="1"/>
          <w:numId w:val="1"/>
        </w:numPr>
        <w:spacing w:after="120"/>
        <w:ind w:left="1134" w:hanging="567"/>
        <w:contextualSpacing w:val="0"/>
        <w:rPr>
          <w:rFonts w:ascii="Arial" w:hAnsi="Arial" w:cs="Arial"/>
          <w:iCs/>
        </w:rPr>
      </w:pPr>
      <w:r>
        <w:rPr>
          <w:rFonts w:ascii="Arial" w:hAnsi="Arial" w:cs="Arial"/>
          <w:iCs/>
        </w:rPr>
        <w:t xml:space="preserve">Reassessment methods </w:t>
      </w:r>
    </w:p>
    <w:p w14:paraId="6B726995" w14:textId="46195739" w:rsidR="00762DA1" w:rsidRDefault="00762DA1" w:rsidP="00893AFF">
      <w:pPr>
        <w:pStyle w:val="ListParagraph"/>
        <w:spacing w:after="120"/>
        <w:ind w:left="567"/>
        <w:contextualSpacing w:val="0"/>
        <w:jc w:val="both"/>
        <w:rPr>
          <w:rFonts w:ascii="Arial" w:hAnsi="Arial" w:cs="Arial"/>
          <w:iCs/>
        </w:rPr>
      </w:pPr>
      <w:r>
        <w:rPr>
          <w:rFonts w:ascii="Arial" w:hAnsi="Arial" w:cs="Arial"/>
          <w:iCs/>
        </w:rPr>
        <w:t>This module will be reassessed by 100% coursework.</w:t>
      </w:r>
    </w:p>
    <w:p w14:paraId="5533FECC" w14:textId="0B3A8483" w:rsidR="00762DA1" w:rsidRDefault="00762DA1" w:rsidP="00762DA1">
      <w:pPr>
        <w:pStyle w:val="ListParagraph"/>
        <w:numPr>
          <w:ilvl w:val="0"/>
          <w:numId w:val="10"/>
        </w:numPr>
        <w:spacing w:after="120"/>
        <w:contextualSpacing w:val="0"/>
        <w:jc w:val="both"/>
        <w:rPr>
          <w:rFonts w:ascii="Arial" w:hAnsi="Arial" w:cs="Arial"/>
          <w:iCs/>
        </w:rPr>
      </w:pPr>
      <w:r>
        <w:rPr>
          <w:rFonts w:ascii="Arial" w:hAnsi="Arial" w:cs="Arial"/>
          <w:iCs/>
        </w:rPr>
        <w:t>Report (1,500 words) and Portfolio – 100%</w:t>
      </w:r>
    </w:p>
    <w:p w14:paraId="00DFB28A" w14:textId="626F85F1" w:rsidR="00742DD0" w:rsidRPr="00742DD0" w:rsidRDefault="00742DD0" w:rsidP="00893AFF">
      <w:pPr>
        <w:pStyle w:val="ListParagraph"/>
        <w:spacing w:after="120"/>
        <w:ind w:left="567"/>
        <w:contextualSpacing w:val="0"/>
        <w:jc w:val="both"/>
        <w:rPr>
          <w:rFonts w:ascii="Arial" w:hAnsi="Arial" w:cs="Arial"/>
          <w:iCs/>
        </w:rPr>
      </w:pPr>
      <w:r w:rsidRPr="00742DD0">
        <w:rPr>
          <w:rFonts w:ascii="Arial" w:hAnsi="Arial" w:cs="Arial"/>
          <w:iCs/>
        </w:rPr>
        <w:t xml:space="preserve">Students will have to resubmit their portfolios reworking on the areas they have failed to succeed. </w:t>
      </w:r>
      <w:r w:rsidR="007F11C0">
        <w:rPr>
          <w:rFonts w:ascii="Arial" w:hAnsi="Arial" w:cs="Arial"/>
          <w:iCs/>
        </w:rPr>
        <w:t>Consequently</w:t>
      </w:r>
      <w:r w:rsidRPr="00742DD0">
        <w:rPr>
          <w:rFonts w:ascii="Arial" w:hAnsi="Arial" w:cs="Arial"/>
          <w:iCs/>
        </w:rPr>
        <w:t>, students will need to contact their course convenor who will advise them on the material they have to work on in order to fulfil the relevant specific and generic outcomes relevant to this component.</w:t>
      </w:r>
    </w:p>
    <w:p w14:paraId="2B950D2A"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647" w:type="dxa"/>
        <w:tblInd w:w="562" w:type="dxa"/>
        <w:tblLayout w:type="fixed"/>
        <w:tblLook w:val="04A0" w:firstRow="1" w:lastRow="0" w:firstColumn="1" w:lastColumn="0" w:noHBand="0" w:noVBand="1"/>
      </w:tblPr>
      <w:tblGrid>
        <w:gridCol w:w="1730"/>
        <w:gridCol w:w="1247"/>
        <w:gridCol w:w="567"/>
        <w:gridCol w:w="567"/>
        <w:gridCol w:w="567"/>
        <w:gridCol w:w="567"/>
        <w:gridCol w:w="567"/>
        <w:gridCol w:w="567"/>
        <w:gridCol w:w="567"/>
        <w:gridCol w:w="567"/>
        <w:gridCol w:w="567"/>
        <w:gridCol w:w="567"/>
      </w:tblGrid>
      <w:tr w:rsidR="00524128" w:rsidRPr="00302082" w14:paraId="58098F43" w14:textId="77777777" w:rsidTr="00524128">
        <w:tc>
          <w:tcPr>
            <w:tcW w:w="1730" w:type="dxa"/>
            <w:shd w:val="clear" w:color="auto" w:fill="D9D9D9" w:themeFill="background1" w:themeFillShade="D9"/>
          </w:tcPr>
          <w:p w14:paraId="1026D1F6" w14:textId="77777777" w:rsidR="00524128" w:rsidRPr="00302082" w:rsidRDefault="00524128" w:rsidP="00302082">
            <w:pPr>
              <w:spacing w:after="120"/>
              <w:ind w:left="33"/>
              <w:rPr>
                <w:rFonts w:ascii="Arial" w:hAnsi="Arial" w:cs="Arial"/>
                <w:b/>
              </w:rPr>
            </w:pPr>
            <w:r w:rsidRPr="00302082">
              <w:rPr>
                <w:rFonts w:ascii="Arial" w:hAnsi="Arial" w:cs="Arial"/>
                <w:b/>
              </w:rPr>
              <w:lastRenderedPageBreak/>
              <w:t>Module learning outcome</w:t>
            </w:r>
          </w:p>
        </w:tc>
        <w:tc>
          <w:tcPr>
            <w:tcW w:w="1247" w:type="dxa"/>
          </w:tcPr>
          <w:p w14:paraId="3C518BB5" w14:textId="77777777" w:rsidR="00524128" w:rsidRPr="00302082" w:rsidRDefault="00524128" w:rsidP="00302082">
            <w:pPr>
              <w:spacing w:after="120"/>
              <w:rPr>
                <w:rFonts w:ascii="Arial" w:hAnsi="Arial" w:cs="Arial"/>
                <w:i/>
              </w:rPr>
            </w:pPr>
          </w:p>
        </w:tc>
        <w:tc>
          <w:tcPr>
            <w:tcW w:w="567" w:type="dxa"/>
          </w:tcPr>
          <w:p w14:paraId="1F696138" w14:textId="77777777" w:rsidR="00524128" w:rsidRPr="00302082" w:rsidRDefault="00524128" w:rsidP="00302082">
            <w:pPr>
              <w:spacing w:after="120"/>
              <w:rPr>
                <w:rFonts w:ascii="Arial" w:hAnsi="Arial" w:cs="Arial"/>
                <w:i/>
              </w:rPr>
            </w:pPr>
            <w:r w:rsidRPr="00302082">
              <w:rPr>
                <w:rFonts w:ascii="Arial" w:hAnsi="Arial" w:cs="Arial"/>
                <w:i/>
              </w:rPr>
              <w:t>8.1</w:t>
            </w:r>
          </w:p>
        </w:tc>
        <w:tc>
          <w:tcPr>
            <w:tcW w:w="567" w:type="dxa"/>
          </w:tcPr>
          <w:p w14:paraId="28C3593E" w14:textId="77777777" w:rsidR="00524128" w:rsidRPr="00302082" w:rsidRDefault="00524128" w:rsidP="00302082">
            <w:pPr>
              <w:spacing w:after="120"/>
              <w:rPr>
                <w:rFonts w:ascii="Arial" w:hAnsi="Arial" w:cs="Arial"/>
                <w:i/>
              </w:rPr>
            </w:pPr>
            <w:r w:rsidRPr="00302082">
              <w:rPr>
                <w:rFonts w:ascii="Arial" w:hAnsi="Arial" w:cs="Arial"/>
                <w:i/>
              </w:rPr>
              <w:t>8.2</w:t>
            </w:r>
          </w:p>
        </w:tc>
        <w:tc>
          <w:tcPr>
            <w:tcW w:w="567" w:type="dxa"/>
          </w:tcPr>
          <w:p w14:paraId="69436654" w14:textId="77777777" w:rsidR="00524128" w:rsidRPr="00302082" w:rsidRDefault="00524128" w:rsidP="00302082">
            <w:pPr>
              <w:spacing w:after="120"/>
              <w:rPr>
                <w:rFonts w:ascii="Arial" w:hAnsi="Arial" w:cs="Arial"/>
                <w:i/>
              </w:rPr>
            </w:pPr>
            <w:r w:rsidRPr="00302082">
              <w:rPr>
                <w:rFonts w:ascii="Arial" w:hAnsi="Arial" w:cs="Arial"/>
                <w:i/>
              </w:rPr>
              <w:t>8.3</w:t>
            </w:r>
          </w:p>
        </w:tc>
        <w:tc>
          <w:tcPr>
            <w:tcW w:w="567" w:type="dxa"/>
          </w:tcPr>
          <w:p w14:paraId="59B9974E" w14:textId="77777777" w:rsidR="00524128" w:rsidRPr="00302082" w:rsidRDefault="00524128" w:rsidP="00302082">
            <w:pPr>
              <w:spacing w:after="120"/>
              <w:rPr>
                <w:rFonts w:ascii="Arial" w:hAnsi="Arial" w:cs="Arial"/>
                <w:i/>
              </w:rPr>
            </w:pPr>
            <w:r w:rsidRPr="00302082">
              <w:rPr>
                <w:rFonts w:ascii="Arial" w:hAnsi="Arial" w:cs="Arial"/>
                <w:i/>
              </w:rPr>
              <w:t>8.4</w:t>
            </w:r>
          </w:p>
        </w:tc>
        <w:tc>
          <w:tcPr>
            <w:tcW w:w="567" w:type="dxa"/>
          </w:tcPr>
          <w:p w14:paraId="3FEE6FAA" w14:textId="77777777" w:rsidR="00524128" w:rsidRPr="00302082" w:rsidRDefault="00524128" w:rsidP="00302082">
            <w:pPr>
              <w:spacing w:after="120"/>
              <w:rPr>
                <w:rFonts w:ascii="Arial" w:hAnsi="Arial" w:cs="Arial"/>
                <w:i/>
              </w:rPr>
            </w:pPr>
            <w:r w:rsidRPr="00302082">
              <w:rPr>
                <w:rFonts w:ascii="Arial" w:hAnsi="Arial" w:cs="Arial"/>
                <w:i/>
              </w:rPr>
              <w:t>8.5</w:t>
            </w:r>
          </w:p>
        </w:tc>
        <w:tc>
          <w:tcPr>
            <w:tcW w:w="567" w:type="dxa"/>
          </w:tcPr>
          <w:p w14:paraId="393EAEEA" w14:textId="77777777" w:rsidR="00524128" w:rsidRPr="00302082" w:rsidRDefault="00524128" w:rsidP="00302082">
            <w:pPr>
              <w:spacing w:after="120"/>
              <w:rPr>
                <w:rFonts w:ascii="Arial" w:hAnsi="Arial" w:cs="Arial"/>
                <w:i/>
              </w:rPr>
            </w:pPr>
            <w:r w:rsidRPr="00302082">
              <w:rPr>
                <w:rFonts w:ascii="Arial" w:hAnsi="Arial" w:cs="Arial"/>
                <w:i/>
              </w:rPr>
              <w:t>9.1</w:t>
            </w:r>
          </w:p>
        </w:tc>
        <w:tc>
          <w:tcPr>
            <w:tcW w:w="567" w:type="dxa"/>
          </w:tcPr>
          <w:p w14:paraId="34C91EE6" w14:textId="77777777" w:rsidR="00524128" w:rsidRPr="00302082" w:rsidRDefault="00524128" w:rsidP="00302082">
            <w:pPr>
              <w:spacing w:after="120"/>
              <w:rPr>
                <w:rFonts w:ascii="Arial" w:hAnsi="Arial" w:cs="Arial"/>
                <w:i/>
              </w:rPr>
            </w:pPr>
            <w:r w:rsidRPr="00302082">
              <w:rPr>
                <w:rFonts w:ascii="Arial" w:hAnsi="Arial" w:cs="Arial"/>
                <w:i/>
              </w:rPr>
              <w:t>9.2</w:t>
            </w:r>
          </w:p>
        </w:tc>
        <w:tc>
          <w:tcPr>
            <w:tcW w:w="567" w:type="dxa"/>
          </w:tcPr>
          <w:p w14:paraId="22B339DE" w14:textId="77777777" w:rsidR="00524128" w:rsidRPr="00302082" w:rsidRDefault="00524128" w:rsidP="00302082">
            <w:pPr>
              <w:spacing w:after="120"/>
              <w:rPr>
                <w:rFonts w:ascii="Arial" w:hAnsi="Arial" w:cs="Arial"/>
                <w:i/>
              </w:rPr>
            </w:pPr>
            <w:r w:rsidRPr="00302082">
              <w:rPr>
                <w:rFonts w:ascii="Arial" w:hAnsi="Arial" w:cs="Arial"/>
                <w:i/>
              </w:rPr>
              <w:t>9.3</w:t>
            </w:r>
          </w:p>
        </w:tc>
        <w:tc>
          <w:tcPr>
            <w:tcW w:w="567" w:type="dxa"/>
          </w:tcPr>
          <w:p w14:paraId="50BFCB18" w14:textId="77777777" w:rsidR="00524128" w:rsidRPr="00302082" w:rsidRDefault="00524128" w:rsidP="00302082">
            <w:pPr>
              <w:spacing w:after="120"/>
              <w:rPr>
                <w:rFonts w:ascii="Arial" w:hAnsi="Arial" w:cs="Arial"/>
                <w:i/>
              </w:rPr>
            </w:pPr>
            <w:r w:rsidRPr="00302082">
              <w:rPr>
                <w:rFonts w:ascii="Arial" w:hAnsi="Arial" w:cs="Arial"/>
                <w:i/>
              </w:rPr>
              <w:t>9.4</w:t>
            </w:r>
          </w:p>
        </w:tc>
        <w:tc>
          <w:tcPr>
            <w:tcW w:w="567" w:type="dxa"/>
          </w:tcPr>
          <w:p w14:paraId="68DF4290" w14:textId="77777777" w:rsidR="00524128" w:rsidRPr="00302082" w:rsidRDefault="00524128" w:rsidP="00302082">
            <w:pPr>
              <w:spacing w:after="120"/>
              <w:rPr>
                <w:rFonts w:ascii="Arial" w:hAnsi="Arial" w:cs="Arial"/>
                <w:i/>
              </w:rPr>
            </w:pPr>
            <w:r>
              <w:rPr>
                <w:rFonts w:ascii="Arial" w:hAnsi="Arial" w:cs="Arial"/>
                <w:i/>
              </w:rPr>
              <w:t>9.5</w:t>
            </w:r>
          </w:p>
        </w:tc>
      </w:tr>
      <w:tr w:rsidR="00524128" w:rsidRPr="00302082" w14:paraId="68ADE1B7" w14:textId="77777777" w:rsidTr="00524128">
        <w:tc>
          <w:tcPr>
            <w:tcW w:w="1730" w:type="dxa"/>
            <w:shd w:val="clear" w:color="auto" w:fill="D9D9D9" w:themeFill="background1" w:themeFillShade="D9"/>
          </w:tcPr>
          <w:p w14:paraId="01C9EE56" w14:textId="77777777" w:rsidR="00524128" w:rsidRPr="00302082" w:rsidRDefault="00524128" w:rsidP="00302082">
            <w:pPr>
              <w:spacing w:after="120"/>
              <w:rPr>
                <w:rFonts w:ascii="Arial" w:hAnsi="Arial" w:cs="Arial"/>
                <w:b/>
              </w:rPr>
            </w:pPr>
            <w:r w:rsidRPr="00302082">
              <w:rPr>
                <w:rFonts w:ascii="Arial" w:hAnsi="Arial" w:cs="Arial"/>
                <w:b/>
              </w:rPr>
              <w:t>Learning/ teaching method</w:t>
            </w:r>
          </w:p>
        </w:tc>
        <w:tc>
          <w:tcPr>
            <w:tcW w:w="1247" w:type="dxa"/>
            <w:shd w:val="clear" w:color="auto" w:fill="D9D9D9" w:themeFill="background1" w:themeFillShade="D9"/>
          </w:tcPr>
          <w:p w14:paraId="3AC9096C" w14:textId="77777777" w:rsidR="00524128" w:rsidRPr="00302082" w:rsidRDefault="00524128" w:rsidP="00302082">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567" w:type="dxa"/>
          </w:tcPr>
          <w:p w14:paraId="4D7B4635" w14:textId="77777777" w:rsidR="00524128" w:rsidRPr="00302082" w:rsidRDefault="00524128" w:rsidP="00302082">
            <w:pPr>
              <w:spacing w:after="120"/>
              <w:rPr>
                <w:rFonts w:ascii="Arial" w:hAnsi="Arial" w:cs="Arial"/>
                <w:b/>
              </w:rPr>
            </w:pPr>
          </w:p>
        </w:tc>
        <w:tc>
          <w:tcPr>
            <w:tcW w:w="567" w:type="dxa"/>
          </w:tcPr>
          <w:p w14:paraId="0D414529" w14:textId="77777777" w:rsidR="00524128" w:rsidRPr="00302082" w:rsidRDefault="00524128" w:rsidP="00302082">
            <w:pPr>
              <w:spacing w:after="120"/>
              <w:rPr>
                <w:rFonts w:ascii="Arial" w:hAnsi="Arial" w:cs="Arial"/>
                <w:b/>
              </w:rPr>
            </w:pPr>
          </w:p>
        </w:tc>
        <w:tc>
          <w:tcPr>
            <w:tcW w:w="567" w:type="dxa"/>
          </w:tcPr>
          <w:p w14:paraId="1C06EA92" w14:textId="77777777" w:rsidR="00524128" w:rsidRPr="00302082" w:rsidRDefault="00524128" w:rsidP="00302082">
            <w:pPr>
              <w:spacing w:after="120"/>
              <w:rPr>
                <w:rFonts w:ascii="Arial" w:hAnsi="Arial" w:cs="Arial"/>
                <w:b/>
              </w:rPr>
            </w:pPr>
          </w:p>
        </w:tc>
        <w:tc>
          <w:tcPr>
            <w:tcW w:w="567" w:type="dxa"/>
          </w:tcPr>
          <w:p w14:paraId="5061B11D" w14:textId="77777777" w:rsidR="00524128" w:rsidRPr="00302082" w:rsidRDefault="00524128" w:rsidP="00302082">
            <w:pPr>
              <w:spacing w:after="120"/>
              <w:rPr>
                <w:rFonts w:ascii="Arial" w:hAnsi="Arial" w:cs="Arial"/>
                <w:b/>
              </w:rPr>
            </w:pPr>
          </w:p>
        </w:tc>
        <w:tc>
          <w:tcPr>
            <w:tcW w:w="567" w:type="dxa"/>
          </w:tcPr>
          <w:p w14:paraId="4ED489B7" w14:textId="77777777" w:rsidR="00524128" w:rsidRPr="00302082" w:rsidRDefault="00524128" w:rsidP="00302082">
            <w:pPr>
              <w:spacing w:after="120"/>
              <w:rPr>
                <w:rFonts w:ascii="Arial" w:hAnsi="Arial" w:cs="Arial"/>
                <w:b/>
              </w:rPr>
            </w:pPr>
          </w:p>
        </w:tc>
        <w:tc>
          <w:tcPr>
            <w:tcW w:w="567" w:type="dxa"/>
          </w:tcPr>
          <w:p w14:paraId="4AB405B3" w14:textId="77777777" w:rsidR="00524128" w:rsidRPr="00302082" w:rsidRDefault="00524128" w:rsidP="00302082">
            <w:pPr>
              <w:spacing w:after="120"/>
              <w:rPr>
                <w:rFonts w:ascii="Arial" w:hAnsi="Arial" w:cs="Arial"/>
                <w:b/>
              </w:rPr>
            </w:pPr>
          </w:p>
        </w:tc>
        <w:tc>
          <w:tcPr>
            <w:tcW w:w="567" w:type="dxa"/>
          </w:tcPr>
          <w:p w14:paraId="774B8428" w14:textId="77777777" w:rsidR="00524128" w:rsidRPr="00302082" w:rsidRDefault="00524128" w:rsidP="00302082">
            <w:pPr>
              <w:spacing w:after="120"/>
              <w:rPr>
                <w:rFonts w:ascii="Arial" w:hAnsi="Arial" w:cs="Arial"/>
                <w:b/>
              </w:rPr>
            </w:pPr>
          </w:p>
        </w:tc>
        <w:tc>
          <w:tcPr>
            <w:tcW w:w="567" w:type="dxa"/>
          </w:tcPr>
          <w:p w14:paraId="2719F475" w14:textId="77777777" w:rsidR="00524128" w:rsidRPr="00302082" w:rsidRDefault="00524128" w:rsidP="00302082">
            <w:pPr>
              <w:spacing w:after="120"/>
              <w:rPr>
                <w:rFonts w:ascii="Arial" w:hAnsi="Arial" w:cs="Arial"/>
                <w:b/>
              </w:rPr>
            </w:pPr>
          </w:p>
        </w:tc>
        <w:tc>
          <w:tcPr>
            <w:tcW w:w="567" w:type="dxa"/>
          </w:tcPr>
          <w:p w14:paraId="29C40525" w14:textId="77777777" w:rsidR="00524128" w:rsidRPr="00302082" w:rsidRDefault="00524128" w:rsidP="00302082">
            <w:pPr>
              <w:spacing w:after="120"/>
              <w:rPr>
                <w:rFonts w:ascii="Arial" w:hAnsi="Arial" w:cs="Arial"/>
                <w:b/>
              </w:rPr>
            </w:pPr>
          </w:p>
        </w:tc>
        <w:tc>
          <w:tcPr>
            <w:tcW w:w="567" w:type="dxa"/>
          </w:tcPr>
          <w:p w14:paraId="600631B5" w14:textId="77777777" w:rsidR="00524128" w:rsidRPr="00302082" w:rsidRDefault="00524128" w:rsidP="00302082">
            <w:pPr>
              <w:spacing w:after="120"/>
              <w:rPr>
                <w:rFonts w:ascii="Arial" w:hAnsi="Arial" w:cs="Arial"/>
                <w:b/>
              </w:rPr>
            </w:pPr>
          </w:p>
        </w:tc>
      </w:tr>
      <w:tr w:rsidR="00524128" w:rsidRPr="00302082" w14:paraId="52BBE4FC" w14:textId="77777777" w:rsidTr="00524128">
        <w:tc>
          <w:tcPr>
            <w:tcW w:w="1730" w:type="dxa"/>
          </w:tcPr>
          <w:p w14:paraId="71B91812" w14:textId="77777777" w:rsidR="00524128" w:rsidRPr="00524128" w:rsidRDefault="00524128" w:rsidP="00302082">
            <w:pPr>
              <w:spacing w:after="120"/>
              <w:rPr>
                <w:rFonts w:ascii="Arial" w:hAnsi="Arial" w:cs="Arial"/>
                <w:i/>
              </w:rPr>
            </w:pPr>
            <w:r w:rsidRPr="00524128">
              <w:rPr>
                <w:rFonts w:ascii="Arial" w:hAnsi="Arial" w:cs="Arial"/>
                <w:i/>
              </w:rPr>
              <w:t>Private Study</w:t>
            </w:r>
          </w:p>
        </w:tc>
        <w:tc>
          <w:tcPr>
            <w:tcW w:w="1247" w:type="dxa"/>
          </w:tcPr>
          <w:p w14:paraId="64DD6EA3" w14:textId="2EEC28AA" w:rsidR="00524128" w:rsidRPr="0036174D" w:rsidRDefault="00524128" w:rsidP="00745702">
            <w:pPr>
              <w:spacing w:after="120"/>
              <w:jc w:val="center"/>
              <w:rPr>
                <w:rFonts w:ascii="Arial" w:hAnsi="Arial" w:cs="Arial"/>
              </w:rPr>
            </w:pPr>
            <w:r>
              <w:rPr>
                <w:rFonts w:ascii="Arial" w:hAnsi="Arial" w:cs="Arial"/>
              </w:rPr>
              <w:t>23</w:t>
            </w:r>
            <w:r w:rsidR="0017216B">
              <w:rPr>
                <w:rFonts w:ascii="Arial" w:hAnsi="Arial" w:cs="Arial"/>
              </w:rPr>
              <w:t>2</w:t>
            </w:r>
          </w:p>
        </w:tc>
        <w:tc>
          <w:tcPr>
            <w:tcW w:w="567" w:type="dxa"/>
          </w:tcPr>
          <w:p w14:paraId="1DEA460C" w14:textId="77777777" w:rsidR="00524128" w:rsidRPr="00302082" w:rsidRDefault="00524128" w:rsidP="00745702">
            <w:pPr>
              <w:spacing w:after="120"/>
              <w:jc w:val="center"/>
              <w:rPr>
                <w:rFonts w:ascii="Arial" w:hAnsi="Arial" w:cs="Arial"/>
                <w:b/>
              </w:rPr>
            </w:pPr>
          </w:p>
        </w:tc>
        <w:tc>
          <w:tcPr>
            <w:tcW w:w="567" w:type="dxa"/>
          </w:tcPr>
          <w:p w14:paraId="3F8E043D"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464575BF"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71C2F534" w14:textId="77777777" w:rsidR="00524128" w:rsidRPr="00302082" w:rsidRDefault="00524128" w:rsidP="00745702">
            <w:pPr>
              <w:spacing w:after="120"/>
              <w:jc w:val="center"/>
              <w:rPr>
                <w:rFonts w:ascii="Arial" w:hAnsi="Arial" w:cs="Arial"/>
                <w:b/>
              </w:rPr>
            </w:pPr>
          </w:p>
        </w:tc>
        <w:tc>
          <w:tcPr>
            <w:tcW w:w="567" w:type="dxa"/>
          </w:tcPr>
          <w:p w14:paraId="5F45BD68" w14:textId="77777777" w:rsidR="00524128" w:rsidRPr="00302082" w:rsidRDefault="00524128" w:rsidP="00745702">
            <w:pPr>
              <w:spacing w:after="120"/>
              <w:jc w:val="center"/>
              <w:rPr>
                <w:rFonts w:ascii="Arial" w:hAnsi="Arial" w:cs="Arial"/>
                <w:b/>
              </w:rPr>
            </w:pPr>
          </w:p>
        </w:tc>
        <w:tc>
          <w:tcPr>
            <w:tcW w:w="567" w:type="dxa"/>
          </w:tcPr>
          <w:p w14:paraId="11801FD1" w14:textId="77777777" w:rsidR="00524128" w:rsidRPr="00302082" w:rsidRDefault="00524128" w:rsidP="00745702">
            <w:pPr>
              <w:spacing w:after="120"/>
              <w:jc w:val="center"/>
              <w:rPr>
                <w:rFonts w:ascii="Arial" w:hAnsi="Arial" w:cs="Arial"/>
                <w:b/>
              </w:rPr>
            </w:pPr>
          </w:p>
        </w:tc>
        <w:tc>
          <w:tcPr>
            <w:tcW w:w="567" w:type="dxa"/>
          </w:tcPr>
          <w:p w14:paraId="7B515104"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799DFA37" w14:textId="77777777" w:rsidR="00524128" w:rsidRPr="00302082" w:rsidRDefault="00524128" w:rsidP="00745702">
            <w:pPr>
              <w:spacing w:after="120"/>
              <w:jc w:val="center"/>
              <w:rPr>
                <w:rFonts w:ascii="Arial" w:hAnsi="Arial" w:cs="Arial"/>
                <w:b/>
              </w:rPr>
            </w:pPr>
          </w:p>
        </w:tc>
        <w:tc>
          <w:tcPr>
            <w:tcW w:w="567" w:type="dxa"/>
          </w:tcPr>
          <w:p w14:paraId="3C95023F"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3B8404E0" w14:textId="77777777" w:rsidR="00524128" w:rsidRPr="00302082" w:rsidRDefault="00524128" w:rsidP="00745702">
            <w:pPr>
              <w:spacing w:after="120"/>
              <w:jc w:val="center"/>
              <w:rPr>
                <w:rFonts w:ascii="Arial" w:hAnsi="Arial" w:cs="Arial"/>
                <w:b/>
              </w:rPr>
            </w:pPr>
          </w:p>
        </w:tc>
      </w:tr>
      <w:tr w:rsidR="00524128" w:rsidRPr="00302082" w14:paraId="08910CFE" w14:textId="77777777" w:rsidTr="00524128">
        <w:tc>
          <w:tcPr>
            <w:tcW w:w="1730" w:type="dxa"/>
          </w:tcPr>
          <w:p w14:paraId="0D4C68B3" w14:textId="77777777" w:rsidR="00524128" w:rsidRPr="00302082" w:rsidRDefault="00524128" w:rsidP="00302082">
            <w:pPr>
              <w:spacing w:after="120"/>
              <w:rPr>
                <w:rFonts w:ascii="Arial" w:hAnsi="Arial" w:cs="Arial"/>
                <w:i/>
              </w:rPr>
            </w:pPr>
            <w:r>
              <w:rPr>
                <w:rFonts w:ascii="Arial" w:hAnsi="Arial" w:cs="Arial"/>
                <w:i/>
              </w:rPr>
              <w:t>Teaching</w:t>
            </w:r>
          </w:p>
        </w:tc>
        <w:tc>
          <w:tcPr>
            <w:tcW w:w="1247" w:type="dxa"/>
          </w:tcPr>
          <w:p w14:paraId="475943A3" w14:textId="77777777" w:rsidR="00524128" w:rsidRPr="0036174D" w:rsidRDefault="00524128" w:rsidP="00745702">
            <w:pPr>
              <w:spacing w:after="120"/>
              <w:jc w:val="center"/>
              <w:rPr>
                <w:rFonts w:ascii="Arial" w:hAnsi="Arial" w:cs="Arial"/>
              </w:rPr>
            </w:pPr>
            <w:r>
              <w:rPr>
                <w:rFonts w:ascii="Arial" w:hAnsi="Arial" w:cs="Arial"/>
              </w:rPr>
              <w:t>28</w:t>
            </w:r>
          </w:p>
        </w:tc>
        <w:tc>
          <w:tcPr>
            <w:tcW w:w="567" w:type="dxa"/>
          </w:tcPr>
          <w:p w14:paraId="4684AF4A"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6B457303"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625A1EB7"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36595096"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1B7558DF"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7FDF1656"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2C68CB58"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4B4DAA3D"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7D88B3A2"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00604704" w14:textId="77777777" w:rsidR="00524128" w:rsidRPr="00302082" w:rsidRDefault="00524128" w:rsidP="00745702">
            <w:pPr>
              <w:spacing w:after="120"/>
              <w:jc w:val="center"/>
              <w:rPr>
                <w:rFonts w:ascii="Arial" w:hAnsi="Arial" w:cs="Arial"/>
                <w:b/>
              </w:rPr>
            </w:pPr>
            <w:r>
              <w:rPr>
                <w:rFonts w:ascii="Arial" w:hAnsi="Arial" w:cs="Arial"/>
                <w:b/>
              </w:rPr>
              <w:t>x</w:t>
            </w:r>
          </w:p>
        </w:tc>
      </w:tr>
      <w:tr w:rsidR="00524128" w:rsidRPr="00302082" w14:paraId="3E643747" w14:textId="77777777" w:rsidTr="00524128">
        <w:tc>
          <w:tcPr>
            <w:tcW w:w="1730" w:type="dxa"/>
          </w:tcPr>
          <w:p w14:paraId="3FAC2A04" w14:textId="77777777" w:rsidR="00524128" w:rsidRPr="00302082" w:rsidRDefault="00524128" w:rsidP="00302082">
            <w:pPr>
              <w:spacing w:after="120"/>
              <w:rPr>
                <w:rFonts w:ascii="Arial" w:hAnsi="Arial" w:cs="Arial"/>
                <w:i/>
              </w:rPr>
            </w:pPr>
            <w:r>
              <w:rPr>
                <w:rFonts w:ascii="Arial" w:hAnsi="Arial" w:cs="Arial"/>
                <w:i/>
              </w:rPr>
              <w:t>Placement</w:t>
            </w:r>
          </w:p>
        </w:tc>
        <w:tc>
          <w:tcPr>
            <w:tcW w:w="1247" w:type="dxa"/>
          </w:tcPr>
          <w:p w14:paraId="4AD4B715" w14:textId="77777777" w:rsidR="00524128" w:rsidRPr="0036174D" w:rsidRDefault="00524128" w:rsidP="00745702">
            <w:pPr>
              <w:spacing w:after="120"/>
              <w:jc w:val="center"/>
              <w:rPr>
                <w:rFonts w:ascii="Arial" w:hAnsi="Arial" w:cs="Arial"/>
              </w:rPr>
            </w:pPr>
            <w:r>
              <w:rPr>
                <w:rFonts w:ascii="Arial" w:hAnsi="Arial" w:cs="Arial"/>
              </w:rPr>
              <w:t>40</w:t>
            </w:r>
          </w:p>
        </w:tc>
        <w:tc>
          <w:tcPr>
            <w:tcW w:w="567" w:type="dxa"/>
          </w:tcPr>
          <w:p w14:paraId="5D8070CD"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23744FF3"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402BF133"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70D0F5C9"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1B720C12"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0145BF52"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6BC969C7"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28EBF1F4"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7EADE9FD"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70F692A2" w14:textId="77777777" w:rsidR="00524128" w:rsidRPr="00302082" w:rsidRDefault="00524128" w:rsidP="00745702">
            <w:pPr>
              <w:spacing w:after="120"/>
              <w:jc w:val="center"/>
              <w:rPr>
                <w:rFonts w:ascii="Arial" w:hAnsi="Arial" w:cs="Arial"/>
                <w:b/>
              </w:rPr>
            </w:pPr>
            <w:r>
              <w:rPr>
                <w:rFonts w:ascii="Arial" w:hAnsi="Arial" w:cs="Arial"/>
                <w:b/>
              </w:rPr>
              <w:t>x</w:t>
            </w:r>
          </w:p>
        </w:tc>
      </w:tr>
      <w:tr w:rsidR="00524128" w:rsidRPr="00302082" w14:paraId="6F694E82" w14:textId="77777777" w:rsidTr="00524128">
        <w:tc>
          <w:tcPr>
            <w:tcW w:w="2977" w:type="dxa"/>
            <w:gridSpan w:val="2"/>
            <w:shd w:val="clear" w:color="auto" w:fill="D9D9D9" w:themeFill="background1" w:themeFillShade="D9"/>
          </w:tcPr>
          <w:p w14:paraId="25A98453" w14:textId="77777777" w:rsidR="00524128" w:rsidRPr="00302082" w:rsidRDefault="00524128" w:rsidP="00302082">
            <w:pPr>
              <w:spacing w:after="120"/>
              <w:rPr>
                <w:rFonts w:ascii="Arial" w:hAnsi="Arial" w:cs="Arial"/>
                <w:b/>
              </w:rPr>
            </w:pPr>
            <w:r w:rsidRPr="00302082">
              <w:rPr>
                <w:rFonts w:ascii="Arial" w:hAnsi="Arial" w:cs="Arial"/>
                <w:b/>
              </w:rPr>
              <w:t>Assessment method</w:t>
            </w:r>
          </w:p>
        </w:tc>
        <w:tc>
          <w:tcPr>
            <w:tcW w:w="567" w:type="dxa"/>
          </w:tcPr>
          <w:p w14:paraId="73461C59" w14:textId="77777777" w:rsidR="00524128" w:rsidRPr="00302082" w:rsidRDefault="00524128" w:rsidP="00302082">
            <w:pPr>
              <w:spacing w:after="120"/>
              <w:rPr>
                <w:rFonts w:ascii="Arial" w:hAnsi="Arial" w:cs="Arial"/>
                <w:b/>
              </w:rPr>
            </w:pPr>
          </w:p>
        </w:tc>
        <w:tc>
          <w:tcPr>
            <w:tcW w:w="567" w:type="dxa"/>
          </w:tcPr>
          <w:p w14:paraId="63BA6503" w14:textId="77777777" w:rsidR="00524128" w:rsidRPr="00302082" w:rsidRDefault="00524128" w:rsidP="00302082">
            <w:pPr>
              <w:spacing w:after="120"/>
              <w:rPr>
                <w:rFonts w:ascii="Arial" w:hAnsi="Arial" w:cs="Arial"/>
                <w:b/>
              </w:rPr>
            </w:pPr>
          </w:p>
        </w:tc>
        <w:tc>
          <w:tcPr>
            <w:tcW w:w="567" w:type="dxa"/>
          </w:tcPr>
          <w:p w14:paraId="00C2067A" w14:textId="77777777" w:rsidR="00524128" w:rsidRPr="00302082" w:rsidRDefault="00524128" w:rsidP="00302082">
            <w:pPr>
              <w:spacing w:after="120"/>
              <w:rPr>
                <w:rFonts w:ascii="Arial" w:hAnsi="Arial" w:cs="Arial"/>
                <w:b/>
              </w:rPr>
            </w:pPr>
          </w:p>
        </w:tc>
        <w:tc>
          <w:tcPr>
            <w:tcW w:w="567" w:type="dxa"/>
          </w:tcPr>
          <w:p w14:paraId="2E7F1664" w14:textId="77777777" w:rsidR="00524128" w:rsidRPr="00302082" w:rsidRDefault="00524128" w:rsidP="00302082">
            <w:pPr>
              <w:spacing w:after="120"/>
              <w:rPr>
                <w:rFonts w:ascii="Arial" w:hAnsi="Arial" w:cs="Arial"/>
                <w:b/>
              </w:rPr>
            </w:pPr>
          </w:p>
        </w:tc>
        <w:tc>
          <w:tcPr>
            <w:tcW w:w="567" w:type="dxa"/>
          </w:tcPr>
          <w:p w14:paraId="5C8ACA47" w14:textId="77777777" w:rsidR="00524128" w:rsidRPr="00302082" w:rsidRDefault="00524128" w:rsidP="00302082">
            <w:pPr>
              <w:spacing w:after="120"/>
              <w:rPr>
                <w:rFonts w:ascii="Arial" w:hAnsi="Arial" w:cs="Arial"/>
                <w:b/>
              </w:rPr>
            </w:pPr>
          </w:p>
        </w:tc>
        <w:tc>
          <w:tcPr>
            <w:tcW w:w="567" w:type="dxa"/>
          </w:tcPr>
          <w:p w14:paraId="537EE3DD" w14:textId="77777777" w:rsidR="00524128" w:rsidRPr="00302082" w:rsidRDefault="00524128" w:rsidP="00302082">
            <w:pPr>
              <w:spacing w:after="120"/>
              <w:rPr>
                <w:rFonts w:ascii="Arial" w:hAnsi="Arial" w:cs="Arial"/>
                <w:b/>
              </w:rPr>
            </w:pPr>
          </w:p>
        </w:tc>
        <w:tc>
          <w:tcPr>
            <w:tcW w:w="567" w:type="dxa"/>
          </w:tcPr>
          <w:p w14:paraId="45F8842E" w14:textId="77777777" w:rsidR="00524128" w:rsidRPr="00302082" w:rsidRDefault="00524128" w:rsidP="00302082">
            <w:pPr>
              <w:spacing w:after="120"/>
              <w:rPr>
                <w:rFonts w:ascii="Arial" w:hAnsi="Arial" w:cs="Arial"/>
                <w:b/>
              </w:rPr>
            </w:pPr>
          </w:p>
        </w:tc>
        <w:tc>
          <w:tcPr>
            <w:tcW w:w="567" w:type="dxa"/>
          </w:tcPr>
          <w:p w14:paraId="69F3ABF4" w14:textId="77777777" w:rsidR="00524128" w:rsidRPr="00302082" w:rsidRDefault="00524128" w:rsidP="00302082">
            <w:pPr>
              <w:spacing w:after="120"/>
              <w:rPr>
                <w:rFonts w:ascii="Arial" w:hAnsi="Arial" w:cs="Arial"/>
                <w:b/>
              </w:rPr>
            </w:pPr>
          </w:p>
        </w:tc>
        <w:tc>
          <w:tcPr>
            <w:tcW w:w="567" w:type="dxa"/>
          </w:tcPr>
          <w:p w14:paraId="4418A846" w14:textId="77777777" w:rsidR="00524128" w:rsidRPr="00302082" w:rsidRDefault="00524128" w:rsidP="00302082">
            <w:pPr>
              <w:spacing w:after="120"/>
              <w:rPr>
                <w:rFonts w:ascii="Arial" w:hAnsi="Arial" w:cs="Arial"/>
                <w:b/>
              </w:rPr>
            </w:pPr>
          </w:p>
        </w:tc>
        <w:tc>
          <w:tcPr>
            <w:tcW w:w="567" w:type="dxa"/>
          </w:tcPr>
          <w:p w14:paraId="00FC7035" w14:textId="77777777" w:rsidR="00524128" w:rsidRPr="00302082" w:rsidRDefault="00524128" w:rsidP="00302082">
            <w:pPr>
              <w:spacing w:after="120"/>
              <w:rPr>
                <w:rFonts w:ascii="Arial" w:hAnsi="Arial" w:cs="Arial"/>
                <w:b/>
              </w:rPr>
            </w:pPr>
          </w:p>
        </w:tc>
      </w:tr>
      <w:tr w:rsidR="00524128" w:rsidRPr="00302082" w14:paraId="74578626" w14:textId="77777777" w:rsidTr="00524128">
        <w:tc>
          <w:tcPr>
            <w:tcW w:w="2977" w:type="dxa"/>
            <w:gridSpan w:val="2"/>
          </w:tcPr>
          <w:p w14:paraId="35F5C657" w14:textId="77777777" w:rsidR="00524128" w:rsidRPr="00302082" w:rsidRDefault="00524128" w:rsidP="00302082">
            <w:pPr>
              <w:spacing w:after="120"/>
              <w:rPr>
                <w:rFonts w:ascii="Arial" w:hAnsi="Arial" w:cs="Arial"/>
                <w:i/>
              </w:rPr>
            </w:pPr>
            <w:r>
              <w:rPr>
                <w:rFonts w:ascii="Arial" w:hAnsi="Arial" w:cs="Arial"/>
                <w:i/>
              </w:rPr>
              <w:t>Online journal</w:t>
            </w:r>
          </w:p>
        </w:tc>
        <w:tc>
          <w:tcPr>
            <w:tcW w:w="567" w:type="dxa"/>
          </w:tcPr>
          <w:p w14:paraId="30C6D963" w14:textId="77777777" w:rsidR="00524128" w:rsidRPr="00302082" w:rsidRDefault="00524128" w:rsidP="00745702">
            <w:pPr>
              <w:spacing w:after="120"/>
              <w:jc w:val="center"/>
              <w:rPr>
                <w:rFonts w:ascii="Arial" w:hAnsi="Arial" w:cs="Arial"/>
                <w:b/>
              </w:rPr>
            </w:pPr>
          </w:p>
        </w:tc>
        <w:tc>
          <w:tcPr>
            <w:tcW w:w="567" w:type="dxa"/>
          </w:tcPr>
          <w:p w14:paraId="578E8660"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11C601CC"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743F9851"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46C357E2" w14:textId="77777777" w:rsidR="00524128" w:rsidRPr="00302082" w:rsidRDefault="00524128" w:rsidP="00745702">
            <w:pPr>
              <w:spacing w:after="120"/>
              <w:jc w:val="center"/>
              <w:rPr>
                <w:rFonts w:ascii="Arial" w:hAnsi="Arial" w:cs="Arial"/>
                <w:b/>
              </w:rPr>
            </w:pPr>
          </w:p>
        </w:tc>
        <w:tc>
          <w:tcPr>
            <w:tcW w:w="567" w:type="dxa"/>
          </w:tcPr>
          <w:p w14:paraId="4F0F47B3"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183E8CA0"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32A58D80" w14:textId="77777777" w:rsidR="00524128" w:rsidRPr="00302082" w:rsidRDefault="00524128" w:rsidP="00745702">
            <w:pPr>
              <w:spacing w:after="120"/>
              <w:jc w:val="center"/>
              <w:rPr>
                <w:rFonts w:ascii="Arial" w:hAnsi="Arial" w:cs="Arial"/>
                <w:b/>
              </w:rPr>
            </w:pPr>
          </w:p>
        </w:tc>
        <w:tc>
          <w:tcPr>
            <w:tcW w:w="567" w:type="dxa"/>
          </w:tcPr>
          <w:p w14:paraId="143223E5"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6297CB1A" w14:textId="77777777" w:rsidR="00524128" w:rsidRPr="00302082" w:rsidRDefault="00524128" w:rsidP="00745702">
            <w:pPr>
              <w:spacing w:after="120"/>
              <w:jc w:val="center"/>
              <w:rPr>
                <w:rFonts w:ascii="Arial" w:hAnsi="Arial" w:cs="Arial"/>
                <w:b/>
              </w:rPr>
            </w:pPr>
          </w:p>
        </w:tc>
      </w:tr>
      <w:tr w:rsidR="00524128" w:rsidRPr="00302082" w14:paraId="1C1AC19B" w14:textId="77777777" w:rsidTr="00524128">
        <w:tc>
          <w:tcPr>
            <w:tcW w:w="2977" w:type="dxa"/>
            <w:gridSpan w:val="2"/>
          </w:tcPr>
          <w:p w14:paraId="274AEA97" w14:textId="77777777" w:rsidR="00524128" w:rsidRPr="00302082" w:rsidRDefault="00524128" w:rsidP="00302082">
            <w:pPr>
              <w:spacing w:after="120"/>
              <w:rPr>
                <w:rFonts w:ascii="Arial" w:hAnsi="Arial" w:cs="Arial"/>
                <w:i/>
              </w:rPr>
            </w:pPr>
            <w:r>
              <w:rPr>
                <w:rFonts w:ascii="Arial" w:hAnsi="Arial" w:cs="Arial"/>
                <w:i/>
              </w:rPr>
              <w:t>Report and Portfolio</w:t>
            </w:r>
          </w:p>
        </w:tc>
        <w:tc>
          <w:tcPr>
            <w:tcW w:w="567" w:type="dxa"/>
          </w:tcPr>
          <w:p w14:paraId="00165942" w14:textId="3E9B5B48" w:rsidR="00524128" w:rsidRPr="00302082" w:rsidRDefault="00527D5B" w:rsidP="00745702">
            <w:pPr>
              <w:spacing w:after="120"/>
              <w:jc w:val="center"/>
              <w:rPr>
                <w:rFonts w:ascii="Arial" w:hAnsi="Arial" w:cs="Arial"/>
                <w:b/>
              </w:rPr>
            </w:pPr>
            <w:r>
              <w:rPr>
                <w:rFonts w:ascii="Arial" w:hAnsi="Arial" w:cs="Arial"/>
                <w:b/>
              </w:rPr>
              <w:t>x</w:t>
            </w:r>
          </w:p>
        </w:tc>
        <w:tc>
          <w:tcPr>
            <w:tcW w:w="567" w:type="dxa"/>
          </w:tcPr>
          <w:p w14:paraId="746AE781"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44403859"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6EBE98F4"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20FEB4B1"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66669B14"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095831A0"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1774750F"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69BB812F" w14:textId="77777777" w:rsidR="00524128" w:rsidRPr="00302082" w:rsidRDefault="00524128" w:rsidP="00745702">
            <w:pPr>
              <w:spacing w:after="120"/>
              <w:jc w:val="center"/>
              <w:rPr>
                <w:rFonts w:ascii="Arial" w:hAnsi="Arial" w:cs="Arial"/>
                <w:b/>
              </w:rPr>
            </w:pPr>
            <w:r>
              <w:rPr>
                <w:rFonts w:ascii="Arial" w:hAnsi="Arial" w:cs="Arial"/>
                <w:b/>
              </w:rPr>
              <w:t>x</w:t>
            </w:r>
          </w:p>
        </w:tc>
        <w:tc>
          <w:tcPr>
            <w:tcW w:w="567" w:type="dxa"/>
          </w:tcPr>
          <w:p w14:paraId="5957E5E1" w14:textId="77777777" w:rsidR="00524128" w:rsidRPr="00302082" w:rsidRDefault="00524128" w:rsidP="00745702">
            <w:pPr>
              <w:spacing w:after="120"/>
              <w:jc w:val="center"/>
              <w:rPr>
                <w:rFonts w:ascii="Arial" w:hAnsi="Arial" w:cs="Arial"/>
                <w:b/>
              </w:rPr>
            </w:pPr>
            <w:r>
              <w:rPr>
                <w:rFonts w:ascii="Arial" w:hAnsi="Arial" w:cs="Arial"/>
                <w:b/>
              </w:rPr>
              <w:t>x</w:t>
            </w:r>
          </w:p>
        </w:tc>
      </w:tr>
    </w:tbl>
    <w:p w14:paraId="49821B1E" w14:textId="77777777" w:rsidR="007A6245" w:rsidRDefault="007A6245" w:rsidP="00302082">
      <w:pPr>
        <w:spacing w:after="120" w:line="240" w:lineRule="auto"/>
        <w:ind w:left="426" w:right="260"/>
        <w:rPr>
          <w:rFonts w:ascii="Arial" w:hAnsi="Arial" w:cs="Arial"/>
          <w:b/>
          <w:iCs/>
        </w:rPr>
      </w:pPr>
    </w:p>
    <w:p w14:paraId="1F573680"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6FD295DA"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7CCBC5BA"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06D6263"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F644681"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74F1BB32"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78A76293"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487D9385"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EB9FB00" w14:textId="02C45BB8" w:rsidR="002A7F48" w:rsidRPr="00745702" w:rsidRDefault="00080621" w:rsidP="00645B14">
      <w:pPr>
        <w:autoSpaceDE w:val="0"/>
        <w:autoSpaceDN w:val="0"/>
        <w:adjustRightInd w:val="0"/>
        <w:spacing w:after="120" w:line="240" w:lineRule="auto"/>
        <w:ind w:left="567" w:right="261"/>
        <w:jc w:val="both"/>
        <w:rPr>
          <w:rFonts w:ascii="Arial" w:hAnsi="Arial" w:cs="Arial"/>
        </w:rPr>
      </w:pPr>
      <w:r w:rsidRPr="00080621">
        <w:rPr>
          <w:rFonts w:ascii="Arial" w:hAnsi="Arial" w:cs="Arial"/>
        </w:rPr>
        <w:t xml:space="preserve">All the learning outcomes are relatable to internationalisation as they can provide students with an array of relevant skills that </w:t>
      </w:r>
      <w:r w:rsidR="00BA1400">
        <w:rPr>
          <w:rFonts w:ascii="Arial" w:hAnsi="Arial" w:cs="Arial"/>
        </w:rPr>
        <w:t xml:space="preserve">are </w:t>
      </w:r>
      <w:r w:rsidRPr="00080621">
        <w:rPr>
          <w:rFonts w:ascii="Arial" w:hAnsi="Arial" w:cs="Arial"/>
        </w:rPr>
        <w:t>transfer</w:t>
      </w:r>
      <w:r w:rsidR="00BA1400">
        <w:rPr>
          <w:rFonts w:ascii="Arial" w:hAnsi="Arial" w:cs="Arial"/>
        </w:rPr>
        <w:t>able</w:t>
      </w:r>
      <w:r w:rsidRPr="00080621">
        <w:rPr>
          <w:rFonts w:ascii="Arial" w:hAnsi="Arial" w:cs="Arial"/>
        </w:rPr>
        <w:t xml:space="preserve"> to any area of work anywhere in the world.  In add</w:t>
      </w:r>
      <w:r w:rsidR="009E7E49">
        <w:rPr>
          <w:rFonts w:ascii="Arial" w:hAnsi="Arial" w:cs="Arial"/>
        </w:rPr>
        <w:t xml:space="preserve">ition, this module provides </w:t>
      </w:r>
      <w:r w:rsidRPr="00080621">
        <w:rPr>
          <w:rFonts w:ascii="Arial" w:hAnsi="Arial" w:cs="Arial"/>
        </w:rPr>
        <w:t>students with basic theoretical and practical experience in the field of teaching (primary or secondary) which will be useful should they desire to pursue a teaching career abroad.</w:t>
      </w:r>
      <w:r w:rsidR="002A7F48" w:rsidRPr="002A7F48">
        <w:rPr>
          <w:rFonts w:ascii="Arial" w:hAnsi="Arial" w:cs="Arial"/>
        </w:rPr>
        <w:t xml:space="preserve"> </w:t>
      </w:r>
    </w:p>
    <w:p w14:paraId="5FDEFF65" w14:textId="77777777" w:rsidR="00641D6D" w:rsidRPr="00302082" w:rsidRDefault="00641D6D" w:rsidP="002A7F48">
      <w:pPr>
        <w:pBdr>
          <w:bottom w:val="single" w:sz="6" w:space="1" w:color="auto"/>
        </w:pBdr>
        <w:spacing w:after="120" w:line="240" w:lineRule="auto"/>
        <w:ind w:right="261"/>
        <w:rPr>
          <w:rFonts w:ascii="Arial" w:hAnsi="Arial" w:cs="Arial"/>
        </w:rPr>
      </w:pPr>
    </w:p>
    <w:p w14:paraId="08F8C21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A3A1A7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215E64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762DA1" w:rsidRPr="00BA453C" w14:paraId="59CC96C2" w14:textId="77777777" w:rsidTr="00F73F75">
        <w:trPr>
          <w:trHeight w:val="317"/>
        </w:trPr>
        <w:tc>
          <w:tcPr>
            <w:tcW w:w="1526" w:type="dxa"/>
          </w:tcPr>
          <w:p w14:paraId="2A57157E" w14:textId="77777777" w:rsidR="00762DA1" w:rsidRPr="00BA453C" w:rsidRDefault="00762DA1" w:rsidP="00F73F75">
            <w:pPr>
              <w:spacing w:after="120"/>
              <w:ind w:right="-330"/>
              <w:rPr>
                <w:rFonts w:ascii="Arial" w:hAnsi="Arial" w:cs="Arial"/>
                <w:sz w:val="18"/>
              </w:rPr>
            </w:pPr>
            <w:r w:rsidRPr="00BA453C">
              <w:rPr>
                <w:rFonts w:ascii="Arial" w:hAnsi="Arial" w:cs="Arial"/>
                <w:sz w:val="18"/>
              </w:rPr>
              <w:t>Date approved</w:t>
            </w:r>
          </w:p>
        </w:tc>
        <w:tc>
          <w:tcPr>
            <w:tcW w:w="1559" w:type="dxa"/>
          </w:tcPr>
          <w:p w14:paraId="69E046A8" w14:textId="77777777" w:rsidR="00762DA1" w:rsidRPr="00BA453C" w:rsidRDefault="00762DA1" w:rsidP="00F73F75">
            <w:pPr>
              <w:spacing w:after="120"/>
              <w:rPr>
                <w:rFonts w:ascii="Arial" w:hAnsi="Arial" w:cs="Arial"/>
                <w:sz w:val="18"/>
              </w:rPr>
            </w:pPr>
            <w:r w:rsidRPr="00BA453C">
              <w:rPr>
                <w:rFonts w:ascii="Arial" w:hAnsi="Arial" w:cs="Arial"/>
                <w:sz w:val="18"/>
              </w:rPr>
              <w:t>Major/minor revision</w:t>
            </w:r>
          </w:p>
        </w:tc>
        <w:tc>
          <w:tcPr>
            <w:tcW w:w="2342" w:type="dxa"/>
          </w:tcPr>
          <w:p w14:paraId="5C038A99" w14:textId="77777777" w:rsidR="00762DA1" w:rsidRPr="00BA453C" w:rsidRDefault="00762DA1" w:rsidP="00F73F75">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14:paraId="0EE8FB2F" w14:textId="77777777" w:rsidR="00762DA1" w:rsidRPr="00BA453C" w:rsidRDefault="00762DA1" w:rsidP="00F73F75">
            <w:pPr>
              <w:spacing w:after="120"/>
              <w:ind w:right="-330"/>
              <w:rPr>
                <w:rFonts w:ascii="Arial" w:hAnsi="Arial" w:cs="Arial"/>
                <w:sz w:val="18"/>
              </w:rPr>
            </w:pPr>
            <w:r w:rsidRPr="00BA453C">
              <w:rPr>
                <w:rFonts w:ascii="Arial" w:hAnsi="Arial" w:cs="Arial"/>
                <w:sz w:val="18"/>
              </w:rPr>
              <w:t>Section revised</w:t>
            </w:r>
          </w:p>
        </w:tc>
        <w:tc>
          <w:tcPr>
            <w:tcW w:w="2597" w:type="dxa"/>
          </w:tcPr>
          <w:p w14:paraId="1AF8E742" w14:textId="77777777" w:rsidR="00762DA1" w:rsidRPr="00BA453C" w:rsidRDefault="00762DA1" w:rsidP="00F73F75">
            <w:pPr>
              <w:spacing w:after="120"/>
              <w:ind w:right="-330"/>
              <w:rPr>
                <w:rFonts w:ascii="Arial" w:hAnsi="Arial" w:cs="Arial"/>
                <w:sz w:val="18"/>
              </w:rPr>
            </w:pPr>
            <w:r w:rsidRPr="00BA453C">
              <w:rPr>
                <w:rFonts w:ascii="Arial" w:hAnsi="Arial" w:cs="Arial"/>
                <w:sz w:val="18"/>
              </w:rPr>
              <w:t>Impacts PLOs( Q6&amp;7 cover sheet)</w:t>
            </w:r>
          </w:p>
        </w:tc>
      </w:tr>
      <w:tr w:rsidR="00762DA1" w:rsidRPr="00302082" w14:paraId="1C056F6F" w14:textId="77777777" w:rsidTr="00F73F75">
        <w:trPr>
          <w:trHeight w:val="305"/>
        </w:trPr>
        <w:tc>
          <w:tcPr>
            <w:tcW w:w="1526" w:type="dxa"/>
          </w:tcPr>
          <w:p w14:paraId="18C06AC5" w14:textId="77777777" w:rsidR="00762DA1" w:rsidRPr="00054E55" w:rsidRDefault="00762DA1" w:rsidP="00F73F75">
            <w:pPr>
              <w:spacing w:after="120"/>
              <w:ind w:right="-330"/>
              <w:rPr>
                <w:rFonts w:ascii="Arial" w:hAnsi="Arial" w:cs="Arial"/>
                <w:sz w:val="18"/>
                <w:szCs w:val="18"/>
              </w:rPr>
            </w:pPr>
            <w:r>
              <w:rPr>
                <w:rFonts w:ascii="Arial" w:hAnsi="Arial" w:cs="Arial"/>
                <w:sz w:val="18"/>
                <w:szCs w:val="18"/>
              </w:rPr>
              <w:t>07/01/16</w:t>
            </w:r>
          </w:p>
        </w:tc>
        <w:tc>
          <w:tcPr>
            <w:tcW w:w="1559" w:type="dxa"/>
          </w:tcPr>
          <w:p w14:paraId="28CCB653" w14:textId="77777777" w:rsidR="00762DA1" w:rsidRPr="00054E55" w:rsidRDefault="00762DA1" w:rsidP="00F73F75">
            <w:pPr>
              <w:spacing w:after="120"/>
              <w:ind w:right="-330"/>
              <w:rPr>
                <w:rFonts w:ascii="Arial" w:hAnsi="Arial" w:cs="Arial"/>
                <w:sz w:val="18"/>
                <w:szCs w:val="18"/>
              </w:rPr>
            </w:pPr>
            <w:r>
              <w:rPr>
                <w:rFonts w:ascii="Arial" w:hAnsi="Arial" w:cs="Arial"/>
                <w:sz w:val="18"/>
                <w:szCs w:val="18"/>
              </w:rPr>
              <w:t>Minor</w:t>
            </w:r>
          </w:p>
        </w:tc>
        <w:tc>
          <w:tcPr>
            <w:tcW w:w="2342" w:type="dxa"/>
          </w:tcPr>
          <w:p w14:paraId="507B4ED1" w14:textId="77777777" w:rsidR="00762DA1" w:rsidRPr="00054E55" w:rsidRDefault="00762DA1" w:rsidP="00F73F75">
            <w:pPr>
              <w:spacing w:after="120"/>
              <w:ind w:right="-330"/>
              <w:rPr>
                <w:rFonts w:ascii="Arial" w:hAnsi="Arial" w:cs="Arial"/>
                <w:sz w:val="18"/>
                <w:szCs w:val="18"/>
              </w:rPr>
            </w:pPr>
          </w:p>
        </w:tc>
        <w:tc>
          <w:tcPr>
            <w:tcW w:w="2658" w:type="dxa"/>
          </w:tcPr>
          <w:p w14:paraId="258B7867" w14:textId="77777777" w:rsidR="00762DA1" w:rsidRPr="00054E55" w:rsidRDefault="00762DA1" w:rsidP="00F73F75">
            <w:pPr>
              <w:spacing w:after="120"/>
              <w:ind w:right="-330"/>
              <w:rPr>
                <w:rFonts w:ascii="Arial" w:hAnsi="Arial" w:cs="Arial"/>
                <w:sz w:val="18"/>
                <w:szCs w:val="18"/>
              </w:rPr>
            </w:pPr>
          </w:p>
        </w:tc>
        <w:tc>
          <w:tcPr>
            <w:tcW w:w="2597" w:type="dxa"/>
          </w:tcPr>
          <w:p w14:paraId="7296BE0A" w14:textId="77777777" w:rsidR="00762DA1" w:rsidRPr="00054E55" w:rsidRDefault="00762DA1" w:rsidP="00F73F75">
            <w:pPr>
              <w:spacing w:after="120"/>
              <w:ind w:right="-330"/>
              <w:rPr>
                <w:rFonts w:ascii="Arial" w:hAnsi="Arial" w:cs="Arial"/>
                <w:sz w:val="18"/>
                <w:szCs w:val="18"/>
              </w:rPr>
            </w:pPr>
          </w:p>
        </w:tc>
      </w:tr>
      <w:tr w:rsidR="00762DA1" w:rsidRPr="00302082" w14:paraId="340C8BF6" w14:textId="77777777" w:rsidTr="00F73F75">
        <w:trPr>
          <w:trHeight w:val="305"/>
        </w:trPr>
        <w:tc>
          <w:tcPr>
            <w:tcW w:w="1526" w:type="dxa"/>
          </w:tcPr>
          <w:p w14:paraId="1790BB16" w14:textId="394A1B01" w:rsidR="00762DA1" w:rsidRPr="00054E55" w:rsidRDefault="0065322B" w:rsidP="00F73F75">
            <w:pPr>
              <w:spacing w:after="120"/>
              <w:ind w:right="-330"/>
              <w:rPr>
                <w:rFonts w:ascii="Arial" w:hAnsi="Arial" w:cs="Arial"/>
                <w:sz w:val="18"/>
                <w:szCs w:val="18"/>
              </w:rPr>
            </w:pPr>
            <w:r>
              <w:rPr>
                <w:rFonts w:ascii="Arial" w:hAnsi="Arial" w:cs="Arial"/>
                <w:sz w:val="18"/>
                <w:szCs w:val="18"/>
              </w:rPr>
              <w:t>November 2017</w:t>
            </w:r>
          </w:p>
        </w:tc>
        <w:tc>
          <w:tcPr>
            <w:tcW w:w="1559" w:type="dxa"/>
          </w:tcPr>
          <w:p w14:paraId="2665F297" w14:textId="6AFAC0F7" w:rsidR="00762DA1" w:rsidRPr="00054E55" w:rsidRDefault="0065322B" w:rsidP="00F73F75">
            <w:pPr>
              <w:spacing w:after="120"/>
              <w:ind w:right="-330"/>
              <w:rPr>
                <w:rFonts w:ascii="Arial" w:hAnsi="Arial" w:cs="Arial"/>
                <w:sz w:val="18"/>
                <w:szCs w:val="18"/>
              </w:rPr>
            </w:pPr>
            <w:r>
              <w:rPr>
                <w:rFonts w:ascii="Arial" w:hAnsi="Arial" w:cs="Arial"/>
                <w:sz w:val="18"/>
                <w:szCs w:val="18"/>
              </w:rPr>
              <w:t>Minor</w:t>
            </w:r>
          </w:p>
        </w:tc>
        <w:tc>
          <w:tcPr>
            <w:tcW w:w="2342" w:type="dxa"/>
          </w:tcPr>
          <w:p w14:paraId="30185C27" w14:textId="30C9A823" w:rsidR="00762DA1" w:rsidRPr="00054E55" w:rsidRDefault="0065322B" w:rsidP="00F73F75">
            <w:pPr>
              <w:spacing w:after="120"/>
              <w:ind w:right="-330"/>
              <w:rPr>
                <w:rFonts w:ascii="Arial" w:hAnsi="Arial" w:cs="Arial"/>
                <w:sz w:val="18"/>
                <w:szCs w:val="18"/>
              </w:rPr>
            </w:pPr>
            <w:r>
              <w:rPr>
                <w:rFonts w:ascii="Arial" w:hAnsi="Arial" w:cs="Arial"/>
                <w:sz w:val="18"/>
                <w:szCs w:val="18"/>
              </w:rPr>
              <w:t>September 2018</w:t>
            </w:r>
          </w:p>
        </w:tc>
        <w:tc>
          <w:tcPr>
            <w:tcW w:w="2658" w:type="dxa"/>
          </w:tcPr>
          <w:p w14:paraId="31942115" w14:textId="4344097A" w:rsidR="00762DA1" w:rsidRPr="00054E55" w:rsidRDefault="0065322B" w:rsidP="00F73F75">
            <w:pPr>
              <w:spacing w:after="120"/>
              <w:ind w:right="-330"/>
              <w:rPr>
                <w:rFonts w:ascii="Arial" w:hAnsi="Arial" w:cs="Arial"/>
                <w:sz w:val="18"/>
                <w:szCs w:val="18"/>
              </w:rPr>
            </w:pPr>
            <w:r>
              <w:rPr>
                <w:rFonts w:ascii="Arial" w:hAnsi="Arial" w:cs="Arial"/>
                <w:sz w:val="18"/>
                <w:szCs w:val="18"/>
              </w:rPr>
              <w:t>6, 10, 12-14</w:t>
            </w:r>
          </w:p>
        </w:tc>
        <w:tc>
          <w:tcPr>
            <w:tcW w:w="2597" w:type="dxa"/>
          </w:tcPr>
          <w:p w14:paraId="1AC5DF19" w14:textId="242C6118" w:rsidR="00762DA1" w:rsidRPr="00054E55" w:rsidRDefault="0065322B" w:rsidP="00F73F75">
            <w:pPr>
              <w:spacing w:after="120"/>
              <w:ind w:right="-330"/>
              <w:rPr>
                <w:rFonts w:ascii="Arial" w:hAnsi="Arial" w:cs="Arial"/>
                <w:sz w:val="18"/>
                <w:szCs w:val="18"/>
              </w:rPr>
            </w:pPr>
            <w:r>
              <w:rPr>
                <w:rFonts w:ascii="Arial" w:hAnsi="Arial" w:cs="Arial"/>
                <w:sz w:val="18"/>
                <w:szCs w:val="18"/>
              </w:rPr>
              <w:t>No</w:t>
            </w:r>
          </w:p>
        </w:tc>
      </w:tr>
    </w:tbl>
    <w:p w14:paraId="4957D4D1"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0"/>
      <w:footerReference w:type="default" r:id="rId11"/>
      <w:head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9B04F" w14:textId="77777777" w:rsidR="00524128" w:rsidRDefault="00524128" w:rsidP="009A2D37">
      <w:pPr>
        <w:spacing w:after="0" w:line="240" w:lineRule="auto"/>
      </w:pPr>
      <w:r>
        <w:separator/>
      </w:r>
    </w:p>
  </w:endnote>
  <w:endnote w:type="continuationSeparator" w:id="0">
    <w:p w14:paraId="5A8AC0F8" w14:textId="77777777" w:rsidR="00524128" w:rsidRDefault="00524128" w:rsidP="009A2D37">
      <w:pPr>
        <w:spacing w:after="0" w:line="240" w:lineRule="auto"/>
      </w:pPr>
      <w:r>
        <w:continuationSeparator/>
      </w:r>
    </w:p>
  </w:endnote>
  <w:endnote w:type="continuationNotice" w:id="1">
    <w:p w14:paraId="2F3C5C79" w14:textId="77777777" w:rsidR="00524128" w:rsidRDefault="005241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79E57BA" w14:textId="53CACD42" w:rsidR="00524128" w:rsidRDefault="00524128" w:rsidP="009A2D37">
        <w:pPr>
          <w:pStyle w:val="Footer"/>
          <w:jc w:val="center"/>
        </w:pPr>
        <w:r>
          <w:fldChar w:fldCharType="begin"/>
        </w:r>
        <w:r>
          <w:instrText xml:space="preserve"> PAGE   \* MERGEFORMAT </w:instrText>
        </w:r>
        <w:r>
          <w:fldChar w:fldCharType="separate"/>
        </w:r>
        <w:r w:rsidR="0065322B">
          <w:rPr>
            <w:noProof/>
          </w:rPr>
          <w:t>4</w:t>
        </w:r>
        <w:r>
          <w:rPr>
            <w:noProof/>
          </w:rPr>
          <w:fldChar w:fldCharType="end"/>
        </w:r>
      </w:p>
    </w:sdtContent>
  </w:sdt>
  <w:p w14:paraId="20984A25" w14:textId="77777777" w:rsidR="00524128" w:rsidRPr="007B7724" w:rsidRDefault="00524128"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6D789" w14:textId="77777777" w:rsidR="00524128" w:rsidRDefault="00524128" w:rsidP="009A2D37">
      <w:pPr>
        <w:spacing w:after="0" w:line="240" w:lineRule="auto"/>
      </w:pPr>
      <w:r>
        <w:separator/>
      </w:r>
    </w:p>
  </w:footnote>
  <w:footnote w:type="continuationSeparator" w:id="0">
    <w:p w14:paraId="20A72EC5" w14:textId="77777777" w:rsidR="00524128" w:rsidRDefault="00524128" w:rsidP="009A2D37">
      <w:pPr>
        <w:spacing w:after="0" w:line="240" w:lineRule="auto"/>
      </w:pPr>
      <w:r>
        <w:continuationSeparator/>
      </w:r>
    </w:p>
  </w:footnote>
  <w:footnote w:type="continuationNotice" w:id="1">
    <w:p w14:paraId="23B4C0E6" w14:textId="77777777" w:rsidR="00524128" w:rsidRDefault="0052412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2929A" w14:textId="77777777" w:rsidR="00524128" w:rsidRPr="0075408A" w:rsidRDefault="00524128"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7BAC157" wp14:editId="6297F68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01F1454" w14:textId="77777777" w:rsidR="00524128" w:rsidRPr="008C00F8" w:rsidRDefault="00524128" w:rsidP="005E6D38">
    <w:pPr>
      <w:pStyle w:val="Heading1"/>
      <w:spacing w:before="60" w:after="60"/>
      <w:rPr>
        <w:rFonts w:ascii="Arial" w:hAnsi="Arial" w:cs="Arial"/>
      </w:rPr>
    </w:pPr>
  </w:p>
  <w:p w14:paraId="735BDA6A" w14:textId="77777777" w:rsidR="00524128" w:rsidRDefault="005241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8AD4B" w14:textId="1C1E140A" w:rsidR="00524128" w:rsidRPr="0075408A" w:rsidRDefault="00524128"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ADA7827" wp14:editId="2A4076D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5322B">
      <w:rPr>
        <w:rFonts w:ascii="Arial" w:hAnsi="Arial" w:cs="Arial"/>
        <w:b/>
        <w:sz w:val="28"/>
        <w:szCs w:val="28"/>
      </w:rPr>
      <w:t>MODULE SPECIFICATION</w:t>
    </w:r>
  </w:p>
  <w:p w14:paraId="35CCFDDF" w14:textId="77777777" w:rsidR="00524128" w:rsidRPr="000F7FBF" w:rsidRDefault="00524128"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567A1"/>
    <w:multiLevelType w:val="hybridMultilevel"/>
    <w:tmpl w:val="B8BC79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4372572"/>
    <w:multiLevelType w:val="hybridMultilevel"/>
    <w:tmpl w:val="624ECDE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7"/>
  </w:num>
  <w:num w:numId="6">
    <w:abstractNumId w:val="5"/>
  </w:num>
  <w:num w:numId="7">
    <w:abstractNumId w:val="9"/>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0621"/>
    <w:rsid w:val="00094810"/>
    <w:rsid w:val="000C0294"/>
    <w:rsid w:val="000C7A1C"/>
    <w:rsid w:val="000D2A8A"/>
    <w:rsid w:val="000D32AC"/>
    <w:rsid w:val="000E20C1"/>
    <w:rsid w:val="000E3B73"/>
    <w:rsid w:val="000F6C56"/>
    <w:rsid w:val="000F70B0"/>
    <w:rsid w:val="000F7FBF"/>
    <w:rsid w:val="001010FD"/>
    <w:rsid w:val="0010571F"/>
    <w:rsid w:val="00106BE5"/>
    <w:rsid w:val="00110947"/>
    <w:rsid w:val="00111906"/>
    <w:rsid w:val="00111CB3"/>
    <w:rsid w:val="00117577"/>
    <w:rsid w:val="00117793"/>
    <w:rsid w:val="001206E4"/>
    <w:rsid w:val="001214D3"/>
    <w:rsid w:val="00121BFC"/>
    <w:rsid w:val="001402AD"/>
    <w:rsid w:val="0015297F"/>
    <w:rsid w:val="001540CE"/>
    <w:rsid w:val="0015717B"/>
    <w:rsid w:val="00157ACA"/>
    <w:rsid w:val="00160427"/>
    <w:rsid w:val="00162D46"/>
    <w:rsid w:val="0017216B"/>
    <w:rsid w:val="00172793"/>
    <w:rsid w:val="00175354"/>
    <w:rsid w:val="00180558"/>
    <w:rsid w:val="001811E5"/>
    <w:rsid w:val="00183B34"/>
    <w:rsid w:val="00185F46"/>
    <w:rsid w:val="00196C6A"/>
    <w:rsid w:val="0019787E"/>
    <w:rsid w:val="001A425B"/>
    <w:rsid w:val="001B1B28"/>
    <w:rsid w:val="001B27FB"/>
    <w:rsid w:val="001C409D"/>
    <w:rsid w:val="001C4A85"/>
    <w:rsid w:val="001C5443"/>
    <w:rsid w:val="001D0C7D"/>
    <w:rsid w:val="001D1F2D"/>
    <w:rsid w:val="001D2314"/>
    <w:rsid w:val="001D6398"/>
    <w:rsid w:val="001D78F9"/>
    <w:rsid w:val="001E1F45"/>
    <w:rsid w:val="001E62C1"/>
    <w:rsid w:val="001F0779"/>
    <w:rsid w:val="001F3C3E"/>
    <w:rsid w:val="00201C5F"/>
    <w:rsid w:val="0020243A"/>
    <w:rsid w:val="0021578E"/>
    <w:rsid w:val="00227582"/>
    <w:rsid w:val="002308BE"/>
    <w:rsid w:val="00232C56"/>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06CB0"/>
    <w:rsid w:val="003262B9"/>
    <w:rsid w:val="00334A02"/>
    <w:rsid w:val="00335875"/>
    <w:rsid w:val="00335FBE"/>
    <w:rsid w:val="00352D8E"/>
    <w:rsid w:val="00356B68"/>
    <w:rsid w:val="0035702D"/>
    <w:rsid w:val="003604D4"/>
    <w:rsid w:val="0036174D"/>
    <w:rsid w:val="003627B0"/>
    <w:rsid w:val="0037353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5ABB"/>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481D"/>
    <w:rsid w:val="004B5D03"/>
    <w:rsid w:val="004C1EC4"/>
    <w:rsid w:val="004D035C"/>
    <w:rsid w:val="004E7D00"/>
    <w:rsid w:val="004F3C18"/>
    <w:rsid w:val="004F4328"/>
    <w:rsid w:val="005005E4"/>
    <w:rsid w:val="00512520"/>
    <w:rsid w:val="00513689"/>
    <w:rsid w:val="0051375A"/>
    <w:rsid w:val="00521097"/>
    <w:rsid w:val="00524128"/>
    <w:rsid w:val="0052790A"/>
    <w:rsid w:val="00527D5B"/>
    <w:rsid w:val="0053059E"/>
    <w:rsid w:val="00532F6F"/>
    <w:rsid w:val="00533663"/>
    <w:rsid w:val="005460C2"/>
    <w:rsid w:val="005522B8"/>
    <w:rsid w:val="005526FB"/>
    <w:rsid w:val="0055280A"/>
    <w:rsid w:val="005548E1"/>
    <w:rsid w:val="0055585D"/>
    <w:rsid w:val="0056127B"/>
    <w:rsid w:val="00561D26"/>
    <w:rsid w:val="00564738"/>
    <w:rsid w:val="00567EC9"/>
    <w:rsid w:val="00571630"/>
    <w:rsid w:val="00572B67"/>
    <w:rsid w:val="005759F4"/>
    <w:rsid w:val="005779D1"/>
    <w:rsid w:val="0058041A"/>
    <w:rsid w:val="0058743D"/>
    <w:rsid w:val="00587BF7"/>
    <w:rsid w:val="00592034"/>
    <w:rsid w:val="0059477B"/>
    <w:rsid w:val="00596884"/>
    <w:rsid w:val="005A14B5"/>
    <w:rsid w:val="005B5A98"/>
    <w:rsid w:val="005C1A4F"/>
    <w:rsid w:val="005C27D7"/>
    <w:rsid w:val="005D5FA2"/>
    <w:rsid w:val="005D7CD0"/>
    <w:rsid w:val="005E1A3A"/>
    <w:rsid w:val="005E6ADC"/>
    <w:rsid w:val="005E6D10"/>
    <w:rsid w:val="005E6D38"/>
    <w:rsid w:val="005E7B3F"/>
    <w:rsid w:val="005F040F"/>
    <w:rsid w:val="005F2C42"/>
    <w:rsid w:val="006043FC"/>
    <w:rsid w:val="006050CF"/>
    <w:rsid w:val="00611371"/>
    <w:rsid w:val="006253AA"/>
    <w:rsid w:val="00626023"/>
    <w:rsid w:val="00633150"/>
    <w:rsid w:val="00637A50"/>
    <w:rsid w:val="00641D6D"/>
    <w:rsid w:val="0064364E"/>
    <w:rsid w:val="006438F3"/>
    <w:rsid w:val="00645B14"/>
    <w:rsid w:val="00647907"/>
    <w:rsid w:val="00651A82"/>
    <w:rsid w:val="006525E9"/>
    <w:rsid w:val="0065322B"/>
    <w:rsid w:val="0066747B"/>
    <w:rsid w:val="006725EC"/>
    <w:rsid w:val="00674ED0"/>
    <w:rsid w:val="00682650"/>
    <w:rsid w:val="00683609"/>
    <w:rsid w:val="00684851"/>
    <w:rsid w:val="00687684"/>
    <w:rsid w:val="00692E35"/>
    <w:rsid w:val="00694309"/>
    <w:rsid w:val="00695285"/>
    <w:rsid w:val="006A6BB4"/>
    <w:rsid w:val="006A7FB0"/>
    <w:rsid w:val="006C2A9A"/>
    <w:rsid w:val="006C423D"/>
    <w:rsid w:val="006C46EF"/>
    <w:rsid w:val="006C4C67"/>
    <w:rsid w:val="006C7259"/>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37F88"/>
    <w:rsid w:val="00742DD0"/>
    <w:rsid w:val="00745702"/>
    <w:rsid w:val="00754069"/>
    <w:rsid w:val="00762DA1"/>
    <w:rsid w:val="007667DF"/>
    <w:rsid w:val="0077080B"/>
    <w:rsid w:val="00787070"/>
    <w:rsid w:val="007906FD"/>
    <w:rsid w:val="00797197"/>
    <w:rsid w:val="007972A7"/>
    <w:rsid w:val="007A2BA2"/>
    <w:rsid w:val="007A4228"/>
    <w:rsid w:val="007A6245"/>
    <w:rsid w:val="007B1DB2"/>
    <w:rsid w:val="007B375B"/>
    <w:rsid w:val="007B412A"/>
    <w:rsid w:val="007B635E"/>
    <w:rsid w:val="007B7724"/>
    <w:rsid w:val="007B7CDC"/>
    <w:rsid w:val="007C74B4"/>
    <w:rsid w:val="007E3412"/>
    <w:rsid w:val="007F11C0"/>
    <w:rsid w:val="007F393D"/>
    <w:rsid w:val="008029AF"/>
    <w:rsid w:val="00802FFA"/>
    <w:rsid w:val="008102E5"/>
    <w:rsid w:val="008111B4"/>
    <w:rsid w:val="008133F0"/>
    <w:rsid w:val="00815880"/>
    <w:rsid w:val="0082322C"/>
    <w:rsid w:val="00823942"/>
    <w:rsid w:val="00827FFD"/>
    <w:rsid w:val="00854535"/>
    <w:rsid w:val="00856EB3"/>
    <w:rsid w:val="00863C3E"/>
    <w:rsid w:val="00863C96"/>
    <w:rsid w:val="00864A72"/>
    <w:rsid w:val="00873E9F"/>
    <w:rsid w:val="00874047"/>
    <w:rsid w:val="008778CB"/>
    <w:rsid w:val="00881545"/>
    <w:rsid w:val="00883A3E"/>
    <w:rsid w:val="0089148D"/>
    <w:rsid w:val="00891E0D"/>
    <w:rsid w:val="00893AFF"/>
    <w:rsid w:val="008A0F36"/>
    <w:rsid w:val="008B2543"/>
    <w:rsid w:val="008B4B6E"/>
    <w:rsid w:val="008B5168"/>
    <w:rsid w:val="008D7401"/>
    <w:rsid w:val="00903DF6"/>
    <w:rsid w:val="00921CF6"/>
    <w:rsid w:val="00924EF0"/>
    <w:rsid w:val="00934D7B"/>
    <w:rsid w:val="00947180"/>
    <w:rsid w:val="009562B9"/>
    <w:rsid w:val="009567BE"/>
    <w:rsid w:val="009676FA"/>
    <w:rsid w:val="009679E0"/>
    <w:rsid w:val="00977632"/>
    <w:rsid w:val="00982A8E"/>
    <w:rsid w:val="00987DB4"/>
    <w:rsid w:val="00996204"/>
    <w:rsid w:val="009A26CB"/>
    <w:rsid w:val="009A2BC2"/>
    <w:rsid w:val="009A2D37"/>
    <w:rsid w:val="009A7587"/>
    <w:rsid w:val="009B0A69"/>
    <w:rsid w:val="009B10F0"/>
    <w:rsid w:val="009B5AFA"/>
    <w:rsid w:val="009C2474"/>
    <w:rsid w:val="009C7082"/>
    <w:rsid w:val="009D0006"/>
    <w:rsid w:val="009D068C"/>
    <w:rsid w:val="009E7E49"/>
    <w:rsid w:val="009F3A2A"/>
    <w:rsid w:val="009F731F"/>
    <w:rsid w:val="00A021FE"/>
    <w:rsid w:val="00A06114"/>
    <w:rsid w:val="00A1270E"/>
    <w:rsid w:val="00A15342"/>
    <w:rsid w:val="00A3007E"/>
    <w:rsid w:val="00A32048"/>
    <w:rsid w:val="00A40139"/>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05F4"/>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1400"/>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46E5C"/>
    <w:rsid w:val="00C51B19"/>
    <w:rsid w:val="00C55602"/>
    <w:rsid w:val="00C612A8"/>
    <w:rsid w:val="00C6329A"/>
    <w:rsid w:val="00C63E95"/>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06979"/>
    <w:rsid w:val="00D115E0"/>
    <w:rsid w:val="00D13357"/>
    <w:rsid w:val="00D13A13"/>
    <w:rsid w:val="00D2689A"/>
    <w:rsid w:val="00D50113"/>
    <w:rsid w:val="00D54F04"/>
    <w:rsid w:val="00D65506"/>
    <w:rsid w:val="00D773CF"/>
    <w:rsid w:val="00D83563"/>
    <w:rsid w:val="00D8448F"/>
    <w:rsid w:val="00D91D7F"/>
    <w:rsid w:val="00D95AF9"/>
    <w:rsid w:val="00DA64B6"/>
    <w:rsid w:val="00DB5C9D"/>
    <w:rsid w:val="00DD02E6"/>
    <w:rsid w:val="00DE4E70"/>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83F27"/>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65EC1"/>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CDAEF3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cation.gov.uk/schools/teachingandlearning/curriculum/secondar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BD8474-EB10-4441-A13E-7247EE9C9016}">
  <ds:schemaRefs>
    <ds:schemaRef ds:uri="http://schemas.openxmlformats.org/officeDocument/2006/bibliography"/>
  </ds:schemaRefs>
</ds:datastoreItem>
</file>

<file path=customXml/itemProps2.xml><?xml version="1.0" encoding="utf-8"?>
<ds:datastoreItem xmlns:ds="http://schemas.openxmlformats.org/officeDocument/2006/customXml" ds:itemID="{16D63F10-D3E3-4BC8-888D-D79DED3AB24E}"/>
</file>

<file path=customXml/itemProps3.xml><?xml version="1.0" encoding="utf-8"?>
<ds:datastoreItem xmlns:ds="http://schemas.openxmlformats.org/officeDocument/2006/customXml" ds:itemID="{2DFCECA8-AC77-4170-98B9-6EC076B49D2A}"/>
</file>

<file path=customXml/itemProps4.xml><?xml version="1.0" encoding="utf-8"?>
<ds:datastoreItem xmlns:ds="http://schemas.openxmlformats.org/officeDocument/2006/customXml" ds:itemID="{5B347E3F-F6D9-4F59-B025-AED34373276A}"/>
</file>

<file path=docProps/app.xml><?xml version="1.0" encoding="utf-8"?>
<Properties xmlns="http://schemas.openxmlformats.org/officeDocument/2006/extended-properties" xmlns:vt="http://schemas.openxmlformats.org/officeDocument/2006/docPropsVTypes">
  <Template>Normal</Template>
  <TotalTime>7</TotalTime>
  <Pages>4</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G.Devlin</cp:lastModifiedBy>
  <cp:revision>3</cp:revision>
  <cp:lastPrinted>2015-09-09T08:37:00Z</cp:lastPrinted>
  <dcterms:created xsi:type="dcterms:W3CDTF">2018-01-25T10:42:00Z</dcterms:created>
  <dcterms:modified xsi:type="dcterms:W3CDTF">2018-01-25T10:49:00Z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