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1C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2B634A" w14:textId="4A9D1227" w:rsidR="009A2D37" w:rsidRPr="00302082" w:rsidRDefault="00C904F7" w:rsidP="00745702">
      <w:pPr>
        <w:spacing w:after="120" w:line="240" w:lineRule="auto"/>
        <w:ind w:left="567" w:right="260"/>
        <w:jc w:val="both"/>
        <w:rPr>
          <w:rFonts w:ascii="Arial" w:hAnsi="Arial" w:cs="Arial"/>
        </w:rPr>
      </w:pPr>
      <w:r>
        <w:rPr>
          <w:rFonts w:ascii="Arial" w:hAnsi="Arial" w:cs="Arial"/>
        </w:rPr>
        <w:t>RSST6280/RSST6290 (</w:t>
      </w:r>
      <w:r w:rsidR="000B1016" w:rsidRPr="000B1016">
        <w:rPr>
          <w:rFonts w:ascii="Arial" w:hAnsi="Arial" w:cs="Arial"/>
        </w:rPr>
        <w:t>TH628/TH629</w:t>
      </w:r>
      <w:r>
        <w:rPr>
          <w:rFonts w:ascii="Arial" w:hAnsi="Arial" w:cs="Arial"/>
        </w:rPr>
        <w:t>)</w:t>
      </w:r>
      <w:r w:rsidR="000B1016" w:rsidRPr="000B1016">
        <w:rPr>
          <w:rFonts w:ascii="Arial" w:hAnsi="Arial" w:cs="Arial"/>
        </w:rPr>
        <w:t xml:space="preserve"> – </w:t>
      </w:r>
      <w:r w:rsidR="008D4BA4" w:rsidRPr="008D4BA4">
        <w:rPr>
          <w:rFonts w:ascii="Arial" w:hAnsi="Arial" w:cs="Arial"/>
        </w:rPr>
        <w:t>Political Theologies</w:t>
      </w:r>
      <w:r>
        <w:rPr>
          <w:rFonts w:ascii="Arial" w:hAnsi="Arial" w:cs="Arial"/>
        </w:rPr>
        <w:t xml:space="preserve"> in Secular States</w:t>
      </w:r>
      <w:r w:rsidR="008D4BA4" w:rsidRPr="008D4BA4">
        <w:rPr>
          <w:rFonts w:ascii="Arial" w:hAnsi="Arial" w:cs="Arial"/>
        </w:rPr>
        <w:t>: Roman Empire to European Union</w:t>
      </w:r>
    </w:p>
    <w:p w14:paraId="5D8CE58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4F19A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297134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C3457" w14:textId="33E591D9" w:rsidR="009A2D37" w:rsidRPr="0036174D" w:rsidRDefault="000B1016" w:rsidP="00745702">
      <w:pPr>
        <w:spacing w:after="120" w:line="240" w:lineRule="auto"/>
        <w:ind w:left="567" w:right="260"/>
        <w:rPr>
          <w:rFonts w:ascii="Arial" w:hAnsi="Arial" w:cs="Arial"/>
          <w:iCs/>
        </w:rPr>
      </w:pPr>
      <w:r w:rsidRPr="000B1016">
        <w:rPr>
          <w:rFonts w:ascii="Arial" w:hAnsi="Arial" w:cs="Arial"/>
          <w:iCs/>
        </w:rPr>
        <w:t>Level 5 –</w:t>
      </w:r>
      <w:r w:rsidR="00C904F7">
        <w:rPr>
          <w:rFonts w:ascii="Arial" w:hAnsi="Arial" w:cs="Arial"/>
          <w:iCs/>
        </w:rPr>
        <w:t xml:space="preserve"> RSST</w:t>
      </w:r>
      <w:r w:rsidRPr="000B1016">
        <w:rPr>
          <w:rFonts w:ascii="Arial" w:hAnsi="Arial" w:cs="Arial"/>
          <w:iCs/>
        </w:rPr>
        <w:t>628</w:t>
      </w:r>
      <w:r w:rsidR="00C904F7">
        <w:rPr>
          <w:rFonts w:ascii="Arial" w:hAnsi="Arial" w:cs="Arial"/>
          <w:iCs/>
        </w:rPr>
        <w:t>0</w:t>
      </w:r>
      <w:r>
        <w:rPr>
          <w:rFonts w:ascii="Arial" w:hAnsi="Arial" w:cs="Arial"/>
          <w:iCs/>
        </w:rPr>
        <w:t xml:space="preserve"> and</w:t>
      </w:r>
      <w:r w:rsidRPr="000B1016">
        <w:rPr>
          <w:rFonts w:ascii="Arial" w:hAnsi="Arial" w:cs="Arial"/>
          <w:iCs/>
        </w:rPr>
        <w:t xml:space="preserve"> Level 6 –</w:t>
      </w:r>
      <w:r w:rsidR="00C904F7">
        <w:rPr>
          <w:rFonts w:ascii="Arial" w:hAnsi="Arial" w:cs="Arial"/>
          <w:iCs/>
        </w:rPr>
        <w:t xml:space="preserve"> RSST</w:t>
      </w:r>
      <w:r w:rsidRPr="000B1016">
        <w:rPr>
          <w:rFonts w:ascii="Arial" w:hAnsi="Arial" w:cs="Arial"/>
          <w:iCs/>
        </w:rPr>
        <w:t>629</w:t>
      </w:r>
      <w:r w:rsidR="00C904F7">
        <w:rPr>
          <w:rFonts w:ascii="Arial" w:hAnsi="Arial" w:cs="Arial"/>
          <w:iCs/>
        </w:rPr>
        <w:t>0</w:t>
      </w:r>
    </w:p>
    <w:p w14:paraId="1D00918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DA8F34" w14:textId="77777777" w:rsidR="009A2D37" w:rsidRPr="0036174D" w:rsidRDefault="000B1016" w:rsidP="00745702">
      <w:pPr>
        <w:spacing w:after="120" w:line="240" w:lineRule="auto"/>
        <w:ind w:left="567" w:right="260"/>
        <w:rPr>
          <w:rFonts w:ascii="Arial" w:hAnsi="Arial" w:cs="Arial"/>
        </w:rPr>
      </w:pPr>
      <w:r w:rsidRPr="000B1016">
        <w:rPr>
          <w:rFonts w:ascii="Arial" w:hAnsi="Arial" w:cs="Arial"/>
        </w:rPr>
        <w:t>30 Credits (15 ECTS)</w:t>
      </w:r>
    </w:p>
    <w:p w14:paraId="10B47E1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569ED5" w14:textId="77777777" w:rsidR="009A2D37" w:rsidRPr="0036174D" w:rsidRDefault="000B1016" w:rsidP="00745702">
      <w:pPr>
        <w:spacing w:after="120" w:line="240" w:lineRule="auto"/>
        <w:ind w:left="567" w:right="260"/>
        <w:rPr>
          <w:rFonts w:ascii="Arial" w:hAnsi="Arial" w:cs="Arial"/>
          <w:iCs/>
        </w:rPr>
      </w:pPr>
      <w:r w:rsidRPr="000B1016">
        <w:rPr>
          <w:rFonts w:ascii="Arial" w:hAnsi="Arial" w:cs="Arial"/>
          <w:iCs/>
        </w:rPr>
        <w:t xml:space="preserve">Autumn or </w:t>
      </w:r>
      <w:proofErr w:type="gramStart"/>
      <w:r w:rsidRPr="000B1016">
        <w:rPr>
          <w:rFonts w:ascii="Arial" w:hAnsi="Arial" w:cs="Arial"/>
          <w:iCs/>
        </w:rPr>
        <w:t>Spring</w:t>
      </w:r>
      <w:proofErr w:type="gramEnd"/>
    </w:p>
    <w:p w14:paraId="5118471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6C24FC" w14:textId="77777777" w:rsidR="009A2D37" w:rsidRPr="0036174D" w:rsidRDefault="000B1016" w:rsidP="00745702">
      <w:pPr>
        <w:spacing w:after="120" w:line="240" w:lineRule="auto"/>
        <w:ind w:left="567" w:right="260"/>
        <w:rPr>
          <w:rFonts w:ascii="Arial" w:hAnsi="Arial" w:cs="Arial"/>
          <w:iCs/>
        </w:rPr>
      </w:pPr>
      <w:r w:rsidRPr="000B1016">
        <w:rPr>
          <w:rFonts w:ascii="Arial" w:hAnsi="Arial" w:cs="Arial"/>
          <w:iCs/>
        </w:rPr>
        <w:t>None</w:t>
      </w:r>
    </w:p>
    <w:p w14:paraId="6ED393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BCC903" w14:textId="77777777" w:rsidR="00C25C76" w:rsidRPr="0036174D" w:rsidRDefault="000B1016" w:rsidP="00745702">
      <w:pPr>
        <w:spacing w:after="120" w:line="240" w:lineRule="auto"/>
        <w:ind w:left="567" w:right="260"/>
        <w:rPr>
          <w:rFonts w:ascii="Arial" w:hAnsi="Arial" w:cs="Arial"/>
          <w:iCs/>
        </w:rPr>
      </w:pPr>
      <w:r w:rsidRPr="000B1016">
        <w:rPr>
          <w:rFonts w:ascii="Arial" w:hAnsi="Arial" w:cs="Arial"/>
          <w:iCs/>
        </w:rPr>
        <w:t>Op</w:t>
      </w:r>
      <w:r>
        <w:rPr>
          <w:rFonts w:ascii="Arial" w:hAnsi="Arial" w:cs="Arial"/>
          <w:iCs/>
        </w:rPr>
        <w:t>tional for BA Religious Studies (Single and Joint Honours)</w:t>
      </w:r>
    </w:p>
    <w:p w14:paraId="767864F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0B1016">
        <w:rPr>
          <w:rFonts w:ascii="Arial" w:hAnsi="Arial" w:cs="Arial"/>
          <w:b/>
        </w:rPr>
        <w:t>, Level 5</w:t>
      </w:r>
      <w:r w:rsidR="00C729D7" w:rsidRPr="00302082">
        <w:rPr>
          <w:rFonts w:ascii="Arial" w:hAnsi="Arial" w:cs="Arial"/>
          <w:b/>
        </w:rPr>
        <w:t xml:space="preserve"> students will be able to:</w:t>
      </w:r>
    </w:p>
    <w:p w14:paraId="03C6084A" w14:textId="77777777" w:rsidR="00C25C76" w:rsidRDefault="000B1016"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EC6D50" w:rsidRPr="00EC6D50">
        <w:rPr>
          <w:rFonts w:ascii="Arial" w:hAnsi="Arial" w:cs="Arial"/>
        </w:rPr>
        <w:t>Demonstrate knowledge of, and the ability to critically assess, approaches to the topic of political theology both inside and outside the Western tradition;</w:t>
      </w:r>
    </w:p>
    <w:p w14:paraId="5F38A6F8" w14:textId="77777777" w:rsidR="000B1016" w:rsidRDefault="000B1016"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EC6D50" w:rsidRPr="00EC6D50">
        <w:rPr>
          <w:rFonts w:ascii="Arial" w:hAnsi="Arial" w:cs="Arial"/>
        </w:rPr>
        <w:t>Demonstrate knowledge of, and the ability to critically assess, historical trajectories within various traditions as these have shaped recent discussions of ‘political religions’;</w:t>
      </w:r>
    </w:p>
    <w:p w14:paraId="1B6A58C1" w14:textId="77777777" w:rsidR="000B1016" w:rsidRDefault="000B1016"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EC6D50" w:rsidRPr="00EC6D50">
        <w:rPr>
          <w:rFonts w:ascii="Arial" w:hAnsi="Arial" w:cs="Arial"/>
        </w:rPr>
        <w:t>Frame their own research interests and disciplinary questions in light of comparative, historical and theoretical approaches to the relationship between politics and religion;</w:t>
      </w:r>
    </w:p>
    <w:p w14:paraId="59DBA3BA" w14:textId="77777777" w:rsidR="000B1016" w:rsidRDefault="000B1016"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EC6D50" w:rsidRPr="00EC6D50">
        <w:rPr>
          <w:rFonts w:ascii="Arial" w:hAnsi="Arial" w:cs="Arial"/>
        </w:rPr>
        <w:t>Reflect critically on key concepts such as ‘sovereignty’, ‘globalisation’, ‘democracy’, ‘terrorism’, ‘fanaticism’;</w:t>
      </w:r>
    </w:p>
    <w:p w14:paraId="5A24F893" w14:textId="77777777" w:rsidR="000B1016" w:rsidRDefault="000B1016"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00EC6D50" w:rsidRPr="00EC6D50">
        <w:rPr>
          <w:rFonts w:ascii="Arial" w:hAnsi="Arial" w:cs="Arial"/>
        </w:rPr>
        <w:t>Discern the influence of key classical thinkers and ideas in contemporary discussions of politics and religion</w:t>
      </w:r>
      <w:r w:rsidR="00EC6D50">
        <w:rPr>
          <w:rFonts w:ascii="Arial" w:hAnsi="Arial" w:cs="Arial"/>
        </w:rPr>
        <w:t>.</w:t>
      </w:r>
    </w:p>
    <w:p w14:paraId="57610FB8" w14:textId="175C80E8" w:rsidR="000B1016" w:rsidRDefault="00C71FBE" w:rsidP="000B1016">
      <w:pPr>
        <w:spacing w:after="120" w:line="240" w:lineRule="auto"/>
        <w:ind w:left="567" w:right="260"/>
        <w:jc w:val="both"/>
        <w:rPr>
          <w:rFonts w:ascii="Arial" w:hAnsi="Arial" w:cs="Arial"/>
        </w:rPr>
      </w:pPr>
      <w:r>
        <w:rPr>
          <w:rFonts w:ascii="Arial" w:hAnsi="Arial" w:cs="Arial"/>
          <w:b/>
        </w:rPr>
        <w:t xml:space="preserve">On </w:t>
      </w:r>
      <w:r w:rsidR="00294743">
        <w:rPr>
          <w:rFonts w:ascii="Arial" w:hAnsi="Arial" w:cs="Arial"/>
          <w:b/>
        </w:rPr>
        <w:t>s</w:t>
      </w:r>
      <w:r>
        <w:rPr>
          <w:rFonts w:ascii="Arial" w:hAnsi="Arial" w:cs="Arial"/>
          <w:b/>
        </w:rPr>
        <w:t>uccessfully completing this module, Level 6 students</w:t>
      </w:r>
      <w:r w:rsidR="00EC6D50" w:rsidRPr="00EC6D50">
        <w:rPr>
          <w:rFonts w:ascii="Arial" w:hAnsi="Arial" w:cs="Arial"/>
          <w:b/>
        </w:rPr>
        <w:t xml:space="preserve"> will be able to:</w:t>
      </w:r>
    </w:p>
    <w:p w14:paraId="41A4EA66" w14:textId="52C9F728" w:rsidR="000B1016" w:rsidRDefault="000B1016" w:rsidP="0009626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00C71FBE" w:rsidRPr="00C71FBE">
        <w:rPr>
          <w:rFonts w:ascii="Arial" w:hAnsi="Arial" w:cs="Arial"/>
        </w:rPr>
        <w:t xml:space="preserve">Demonstrate </w:t>
      </w:r>
      <w:r w:rsidR="00C71FBE">
        <w:rPr>
          <w:rFonts w:ascii="Arial" w:hAnsi="Arial" w:cs="Arial"/>
        </w:rPr>
        <w:t xml:space="preserve">coherent </w:t>
      </w:r>
      <w:r w:rsidR="00C71FBE" w:rsidRPr="00C71FBE">
        <w:rPr>
          <w:rFonts w:ascii="Arial" w:hAnsi="Arial" w:cs="Arial"/>
        </w:rPr>
        <w:t xml:space="preserve">knowledge of, and the ability to assess, approaches to the topic of </w:t>
      </w:r>
      <w:proofErr w:type="gramStart"/>
      <w:r w:rsidR="00C71FBE" w:rsidRPr="00C71FBE">
        <w:rPr>
          <w:rFonts w:ascii="Arial" w:hAnsi="Arial" w:cs="Arial"/>
        </w:rPr>
        <w:t>political</w:t>
      </w:r>
      <w:proofErr w:type="gramEnd"/>
      <w:r w:rsidR="00C71FBE" w:rsidRPr="00C71FBE">
        <w:rPr>
          <w:rFonts w:ascii="Arial" w:hAnsi="Arial" w:cs="Arial"/>
        </w:rPr>
        <w:t xml:space="preserve"> theology both inside and outside the Western tradition</w:t>
      </w:r>
      <w:r w:rsidR="00EC6D50" w:rsidRPr="00EC6D50">
        <w:rPr>
          <w:rFonts w:ascii="Arial" w:hAnsi="Arial" w:cs="Arial"/>
        </w:rPr>
        <w:t>;</w:t>
      </w:r>
    </w:p>
    <w:p w14:paraId="6EC11BC0" w14:textId="23DCFF12" w:rsidR="000B1016" w:rsidRDefault="000B1016" w:rsidP="0009626C">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00C71FBE" w:rsidRPr="00C71FBE">
        <w:rPr>
          <w:rFonts w:ascii="Arial" w:hAnsi="Arial" w:cs="Arial"/>
        </w:rPr>
        <w:t xml:space="preserve">Demonstrate </w:t>
      </w:r>
      <w:r w:rsidR="00C71FBE">
        <w:rPr>
          <w:rFonts w:ascii="Arial" w:hAnsi="Arial" w:cs="Arial"/>
        </w:rPr>
        <w:t xml:space="preserve">comprehensive </w:t>
      </w:r>
      <w:r w:rsidR="00C71FBE" w:rsidRPr="00C71FBE">
        <w:rPr>
          <w:rFonts w:ascii="Arial" w:hAnsi="Arial" w:cs="Arial"/>
        </w:rPr>
        <w:t>knowledge of, and the ability to critically assess, historical trajectories within various traditions as these have shaped recent discussions of ‘political religions’</w:t>
      </w:r>
      <w:r w:rsidR="00EC6D50" w:rsidRPr="00EC6D50">
        <w:rPr>
          <w:rFonts w:ascii="Arial" w:hAnsi="Arial" w:cs="Arial"/>
        </w:rPr>
        <w:t>;</w:t>
      </w:r>
    </w:p>
    <w:p w14:paraId="015286A5" w14:textId="703220C4" w:rsidR="000B1016" w:rsidRDefault="000B1016" w:rsidP="0009626C">
      <w:pPr>
        <w:spacing w:after="120" w:line="240" w:lineRule="auto"/>
        <w:ind w:left="1418" w:right="260" w:hanging="567"/>
        <w:jc w:val="both"/>
        <w:rPr>
          <w:rFonts w:ascii="Arial" w:hAnsi="Arial" w:cs="Arial"/>
        </w:rPr>
      </w:pPr>
      <w:r>
        <w:rPr>
          <w:rFonts w:ascii="Arial" w:hAnsi="Arial" w:cs="Arial"/>
        </w:rPr>
        <w:t>8.8</w:t>
      </w:r>
      <w:r>
        <w:rPr>
          <w:rFonts w:ascii="Arial" w:hAnsi="Arial" w:cs="Arial"/>
        </w:rPr>
        <w:tab/>
      </w:r>
      <w:r w:rsidR="00C71FBE" w:rsidRPr="00C71FBE">
        <w:rPr>
          <w:rFonts w:ascii="Arial" w:hAnsi="Arial" w:cs="Arial"/>
        </w:rPr>
        <w:t>Frame their own research interests and disciplinary questions in light of comparative, historical and theoretical approaches</w:t>
      </w:r>
      <w:r w:rsidR="00C71FBE">
        <w:rPr>
          <w:rFonts w:ascii="Arial" w:hAnsi="Arial" w:cs="Arial"/>
        </w:rPr>
        <w:t>, which are at the forefront of the discipline,</w:t>
      </w:r>
      <w:r w:rsidR="00C71FBE" w:rsidRPr="00C71FBE">
        <w:rPr>
          <w:rFonts w:ascii="Arial" w:hAnsi="Arial" w:cs="Arial"/>
        </w:rPr>
        <w:t xml:space="preserve"> to the relationship between politics and religion;</w:t>
      </w:r>
    </w:p>
    <w:p w14:paraId="56041F03" w14:textId="77777777" w:rsidR="00C71FBE" w:rsidRDefault="00C71FBE" w:rsidP="0009626C">
      <w:pPr>
        <w:spacing w:after="120" w:line="240" w:lineRule="auto"/>
        <w:ind w:left="1418" w:right="260" w:hanging="567"/>
        <w:jc w:val="both"/>
        <w:rPr>
          <w:rFonts w:ascii="Arial" w:hAnsi="Arial" w:cs="Arial"/>
        </w:rPr>
      </w:pPr>
      <w:r>
        <w:rPr>
          <w:rFonts w:ascii="Arial" w:hAnsi="Arial" w:cs="Arial"/>
        </w:rPr>
        <w:lastRenderedPageBreak/>
        <w:t>8.9</w:t>
      </w:r>
      <w:r>
        <w:rPr>
          <w:rFonts w:ascii="Arial" w:hAnsi="Arial" w:cs="Arial"/>
        </w:rPr>
        <w:tab/>
      </w:r>
      <w:r w:rsidRPr="00C71FBE">
        <w:rPr>
          <w:rFonts w:ascii="Arial" w:hAnsi="Arial" w:cs="Arial"/>
        </w:rPr>
        <w:t>Reflect critically on key concepts such as ‘sovereignty’, ‘globalisation’, ‘democracy’, ‘terrorism’, ‘fanaticism’</w:t>
      </w:r>
      <w:r>
        <w:rPr>
          <w:rFonts w:ascii="Arial" w:hAnsi="Arial" w:cs="Arial"/>
        </w:rPr>
        <w:t xml:space="preserve"> and frame appropriate questions</w:t>
      </w:r>
      <w:r w:rsidRPr="00C71FBE">
        <w:rPr>
          <w:rFonts w:ascii="Arial" w:hAnsi="Arial" w:cs="Arial"/>
        </w:rPr>
        <w:t>;</w:t>
      </w:r>
    </w:p>
    <w:p w14:paraId="7726A355" w14:textId="77777777" w:rsidR="00C71FBE" w:rsidRDefault="00C71FBE" w:rsidP="0009626C">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C71FBE">
        <w:rPr>
          <w:rFonts w:ascii="Arial" w:hAnsi="Arial" w:cs="Arial"/>
        </w:rPr>
        <w:t>Discern the influence of key classical thinkers and ideas in contemporary discussions of politics and religion</w:t>
      </w:r>
      <w:r>
        <w:rPr>
          <w:rFonts w:ascii="Arial" w:hAnsi="Arial" w:cs="Arial"/>
        </w:rPr>
        <w:t>, and communicate that to specialist and non-specialist audiences</w:t>
      </w:r>
      <w:r w:rsidRPr="00C71FBE">
        <w:rPr>
          <w:rFonts w:ascii="Arial" w:hAnsi="Arial" w:cs="Arial"/>
        </w:rPr>
        <w:t>.</w:t>
      </w:r>
    </w:p>
    <w:p w14:paraId="2054F91B"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0B1016">
        <w:rPr>
          <w:rFonts w:ascii="Arial" w:hAnsi="Arial" w:cs="Arial"/>
          <w:b/>
        </w:rPr>
        <w:t>, Level 5</w:t>
      </w:r>
      <w:r w:rsidR="00C729D7" w:rsidRPr="00302082">
        <w:rPr>
          <w:rFonts w:ascii="Arial" w:hAnsi="Arial" w:cs="Arial"/>
          <w:b/>
        </w:rPr>
        <w:t xml:space="preserve"> students will be able to:</w:t>
      </w:r>
    </w:p>
    <w:p w14:paraId="76E532C8" w14:textId="4E1FE721" w:rsidR="00C25C76" w:rsidRDefault="000B1016"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7A5A66">
        <w:rPr>
          <w:rFonts w:ascii="Arial" w:hAnsi="Arial" w:cs="Arial"/>
        </w:rPr>
        <w:t>Communicate information, arguments, and analysis to specialist and non-specialist audiences</w:t>
      </w:r>
      <w:r w:rsidR="00EC6D50" w:rsidRPr="00EC6D50">
        <w:rPr>
          <w:rFonts w:ascii="Arial" w:hAnsi="Arial" w:cs="Arial"/>
        </w:rPr>
        <w:t>;</w:t>
      </w:r>
    </w:p>
    <w:p w14:paraId="51DA28C7" w14:textId="77777777" w:rsidR="000B1016" w:rsidRDefault="000B1016"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EC6D50" w:rsidRPr="00EC6D50">
        <w:rPr>
          <w:rFonts w:ascii="Arial" w:hAnsi="Arial" w:cs="Arial"/>
        </w:rPr>
        <w:t>Demonstrate refined essay-writing and argument-construction skills;</w:t>
      </w:r>
    </w:p>
    <w:p w14:paraId="395B3987" w14:textId="77777777" w:rsidR="000B1016" w:rsidRDefault="000B1016"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EC6D50" w:rsidRPr="00EC6D50">
        <w:rPr>
          <w:rFonts w:ascii="Arial" w:hAnsi="Arial" w:cs="Arial"/>
        </w:rPr>
        <w:t>Demonstrate competence in the use of appropriate IT resources, including word processing and critical evaluation of online material;</w:t>
      </w:r>
    </w:p>
    <w:p w14:paraId="7BBAC4B5" w14:textId="77777777" w:rsidR="000B1016" w:rsidRDefault="000B1016"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EC6D50" w:rsidRPr="00EC6D50">
        <w:rPr>
          <w:rFonts w:ascii="Arial" w:hAnsi="Arial" w:cs="Arial"/>
        </w:rPr>
        <w:t>Demonstrate honed close reading and analytical skills;</w:t>
      </w:r>
    </w:p>
    <w:p w14:paraId="47195DB2" w14:textId="77777777" w:rsidR="000B1016" w:rsidRDefault="000B1016"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00EC6D50" w:rsidRPr="00EC6D50">
        <w:rPr>
          <w:rFonts w:ascii="Arial" w:hAnsi="Arial" w:cs="Arial"/>
        </w:rPr>
        <w:t xml:space="preserve">Analyse </w:t>
      </w:r>
      <w:r w:rsidR="007A5A66">
        <w:rPr>
          <w:rFonts w:ascii="Arial" w:hAnsi="Arial" w:cs="Arial"/>
        </w:rPr>
        <w:t xml:space="preserve">well-established </w:t>
      </w:r>
      <w:r w:rsidR="00EC6D50" w:rsidRPr="00EC6D50">
        <w:rPr>
          <w:rFonts w:ascii="Arial" w:hAnsi="Arial" w:cs="Arial"/>
        </w:rPr>
        <w:t>theories in terms of their application to contemporary contexts or debates.</w:t>
      </w:r>
    </w:p>
    <w:p w14:paraId="332C5EF0" w14:textId="5200B8D3" w:rsidR="000B1016" w:rsidRDefault="007A5A66" w:rsidP="000B1016">
      <w:pPr>
        <w:spacing w:after="120" w:line="240" w:lineRule="auto"/>
        <w:ind w:left="567" w:right="260"/>
        <w:jc w:val="both"/>
        <w:rPr>
          <w:rFonts w:ascii="Arial" w:hAnsi="Arial" w:cs="Arial"/>
        </w:rPr>
      </w:pPr>
      <w:r>
        <w:rPr>
          <w:rFonts w:ascii="Arial" w:hAnsi="Arial" w:cs="Arial"/>
          <w:b/>
        </w:rPr>
        <w:t>On successfully completing this module, Level 6 students</w:t>
      </w:r>
      <w:r w:rsidR="00EC6D50" w:rsidRPr="00EC6D50">
        <w:rPr>
          <w:rFonts w:ascii="Arial" w:hAnsi="Arial" w:cs="Arial"/>
          <w:b/>
        </w:rPr>
        <w:t xml:space="preserve"> will be able to:</w:t>
      </w:r>
    </w:p>
    <w:p w14:paraId="4842FEE5" w14:textId="48F26741" w:rsidR="000B1016" w:rsidRDefault="000B1016"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007A5A66">
        <w:rPr>
          <w:rFonts w:ascii="Arial" w:hAnsi="Arial" w:cs="Arial"/>
        </w:rPr>
        <w:t>Communicate information, ideas, problems, concepts, and analysis to specialist and non-specialist audiences</w:t>
      </w:r>
      <w:r w:rsidR="00EC6D50" w:rsidRPr="00EC6D50">
        <w:rPr>
          <w:rFonts w:ascii="Arial" w:hAnsi="Arial" w:cs="Arial"/>
        </w:rPr>
        <w:t>;</w:t>
      </w:r>
    </w:p>
    <w:p w14:paraId="4D396BA3" w14:textId="5FA295BA" w:rsidR="000B1016" w:rsidRDefault="000B1016" w:rsidP="00C25C76">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007A5A66" w:rsidRPr="007A5A66">
        <w:rPr>
          <w:rFonts w:ascii="Arial" w:hAnsi="Arial" w:cs="Arial"/>
        </w:rPr>
        <w:t>Demonstrate refined essay-writing and argument-construction skills</w:t>
      </w:r>
      <w:r w:rsidR="00EC6D50" w:rsidRPr="00EC6D50">
        <w:rPr>
          <w:rFonts w:ascii="Arial" w:hAnsi="Arial" w:cs="Arial"/>
        </w:rPr>
        <w:t>;</w:t>
      </w:r>
    </w:p>
    <w:p w14:paraId="2EE31AE4" w14:textId="50644487" w:rsidR="000B1016" w:rsidRDefault="000B1016" w:rsidP="00C25C76">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007A5A66" w:rsidRPr="007A5A66">
        <w:rPr>
          <w:rFonts w:ascii="Arial" w:hAnsi="Arial" w:cs="Arial"/>
        </w:rPr>
        <w:t xml:space="preserve">Demonstrate </w:t>
      </w:r>
      <w:r w:rsidR="007A5A66">
        <w:rPr>
          <w:rFonts w:ascii="Arial" w:hAnsi="Arial" w:cs="Arial"/>
        </w:rPr>
        <w:t>transferable skills such as proficiency</w:t>
      </w:r>
      <w:r w:rsidR="007A5A66" w:rsidRPr="007A5A66">
        <w:rPr>
          <w:rFonts w:ascii="Arial" w:hAnsi="Arial" w:cs="Arial"/>
        </w:rPr>
        <w:t xml:space="preserve"> in the use of appropriate IT resources, including word processing and critical evaluation of online material;</w:t>
      </w:r>
    </w:p>
    <w:p w14:paraId="598B6C07" w14:textId="77777777" w:rsidR="007A5A66" w:rsidRDefault="007A5A66" w:rsidP="00C25C76">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7A5A66">
        <w:rPr>
          <w:rFonts w:ascii="Arial" w:hAnsi="Arial" w:cs="Arial"/>
        </w:rPr>
        <w:t>Demonstrate honed close reading and analytical skills;</w:t>
      </w:r>
    </w:p>
    <w:p w14:paraId="54BC2228" w14:textId="77777777" w:rsidR="007A5A66" w:rsidRDefault="007A5A66" w:rsidP="00C25C76">
      <w:pPr>
        <w:spacing w:after="120" w:line="240" w:lineRule="auto"/>
        <w:ind w:left="1418" w:right="260" w:hanging="567"/>
        <w:jc w:val="both"/>
        <w:rPr>
          <w:rFonts w:ascii="Arial" w:hAnsi="Arial" w:cs="Arial"/>
        </w:rPr>
      </w:pPr>
      <w:r>
        <w:rPr>
          <w:rFonts w:ascii="Arial" w:hAnsi="Arial" w:cs="Arial"/>
        </w:rPr>
        <w:t>9.10</w:t>
      </w:r>
      <w:r>
        <w:rPr>
          <w:rFonts w:ascii="Arial" w:hAnsi="Arial" w:cs="Arial"/>
        </w:rPr>
        <w:tab/>
      </w:r>
      <w:r w:rsidRPr="007A5A66">
        <w:rPr>
          <w:rFonts w:ascii="Arial" w:hAnsi="Arial" w:cs="Arial"/>
        </w:rPr>
        <w:t>Analyse theories</w:t>
      </w:r>
      <w:r>
        <w:rPr>
          <w:rFonts w:ascii="Arial" w:hAnsi="Arial" w:cs="Arial"/>
        </w:rPr>
        <w:t>, which are at the forefront of their discipline,</w:t>
      </w:r>
      <w:r w:rsidRPr="007A5A66">
        <w:rPr>
          <w:rFonts w:ascii="Arial" w:hAnsi="Arial" w:cs="Arial"/>
        </w:rPr>
        <w:t xml:space="preserve"> in terms of their application to contemporary contexts or debates.</w:t>
      </w:r>
    </w:p>
    <w:p w14:paraId="50773B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38A827" w14:textId="77777777" w:rsidR="00EC6D50" w:rsidRPr="00DA49C4" w:rsidRDefault="00EC6D50" w:rsidP="00ED24D6">
      <w:pPr>
        <w:spacing w:after="120" w:line="240" w:lineRule="auto"/>
        <w:ind w:left="567" w:right="260"/>
        <w:jc w:val="both"/>
        <w:rPr>
          <w:rFonts w:ascii="Arial" w:hAnsi="Arial" w:cs="Arial"/>
          <w:iCs/>
        </w:rPr>
      </w:pPr>
      <w:r w:rsidRPr="00DA49C4">
        <w:rPr>
          <w:rFonts w:ascii="Arial" w:hAnsi="Arial" w:cs="Arial"/>
          <w:iCs/>
        </w:rPr>
        <w:t>This course considers important moments in the Western history of political theology in order to understand modern and contemporary discussions of secular politics.  These moments will be considered in relation to comparable instances of politically imagined theology (or theologically imagined politics) from other religious traditions as well. Students will:</w:t>
      </w:r>
    </w:p>
    <w:p w14:paraId="5D9786E8" w14:textId="68EDD613" w:rsidR="00EC6D50" w:rsidRPr="00DA49C4" w:rsidRDefault="00EC6D50" w:rsidP="00ED24D6">
      <w:pPr>
        <w:spacing w:after="120" w:line="240" w:lineRule="auto"/>
        <w:ind w:left="567" w:right="260"/>
        <w:jc w:val="both"/>
        <w:rPr>
          <w:rFonts w:ascii="Arial" w:hAnsi="Arial" w:cs="Arial"/>
          <w:iCs/>
        </w:rPr>
      </w:pPr>
      <w:r w:rsidRPr="00DA49C4">
        <w:rPr>
          <w:rFonts w:ascii="Arial" w:hAnsi="Arial" w:cs="Arial"/>
          <w:iCs/>
        </w:rPr>
        <w:t>- examine key topics in the modern formation of these discussions (e.g., distinctions between public and private; secular spheres; religion as extra-political ideal; fanaticism; politici</w:t>
      </w:r>
      <w:r w:rsidR="00ED24D6">
        <w:rPr>
          <w:rFonts w:ascii="Arial" w:hAnsi="Arial" w:cs="Arial"/>
          <w:iCs/>
        </w:rPr>
        <w:t>s</w:t>
      </w:r>
      <w:r w:rsidRPr="00DA49C4">
        <w:rPr>
          <w:rFonts w:ascii="Arial" w:hAnsi="Arial" w:cs="Arial"/>
          <w:iCs/>
        </w:rPr>
        <w:t>ed evaluations of Western religion as exceptional in relation to the ‘others’; religion and political revolution)</w:t>
      </w:r>
      <w:r w:rsidR="00292300">
        <w:rPr>
          <w:rFonts w:ascii="Arial" w:hAnsi="Arial" w:cs="Arial"/>
          <w:iCs/>
        </w:rPr>
        <w:t>;</w:t>
      </w:r>
    </w:p>
    <w:p w14:paraId="191F489A" w14:textId="073A7DB5" w:rsidR="00EC6D50" w:rsidRPr="00DA49C4" w:rsidRDefault="00EC6D50" w:rsidP="00ED24D6">
      <w:pPr>
        <w:spacing w:after="120" w:line="240" w:lineRule="auto"/>
        <w:ind w:left="567" w:right="260"/>
        <w:jc w:val="both"/>
        <w:rPr>
          <w:rFonts w:ascii="Arial" w:hAnsi="Arial" w:cs="Arial"/>
          <w:iCs/>
        </w:rPr>
      </w:pPr>
      <w:r w:rsidRPr="00DA49C4">
        <w:rPr>
          <w:rFonts w:ascii="Arial" w:hAnsi="Arial" w:cs="Arial"/>
          <w:iCs/>
        </w:rPr>
        <w:lastRenderedPageBreak/>
        <w:t>- map important similarities and differences between Western and non-Western modelling of the relationship between religion and politics</w:t>
      </w:r>
      <w:r w:rsidR="00292300">
        <w:rPr>
          <w:rFonts w:ascii="Arial" w:hAnsi="Arial" w:cs="Arial"/>
          <w:iCs/>
        </w:rPr>
        <w:t>;</w:t>
      </w:r>
    </w:p>
    <w:p w14:paraId="6030F903" w14:textId="69F54452" w:rsidR="009A2D37" w:rsidRPr="0036174D" w:rsidRDefault="00EC6D50" w:rsidP="00ED24D6">
      <w:pPr>
        <w:spacing w:after="120" w:line="240" w:lineRule="auto"/>
        <w:ind w:left="567" w:right="260"/>
        <w:jc w:val="both"/>
        <w:rPr>
          <w:rFonts w:ascii="Arial" w:hAnsi="Arial" w:cs="Arial"/>
          <w:iCs/>
        </w:rPr>
      </w:pPr>
      <w:r w:rsidRPr="00DA49C4">
        <w:rPr>
          <w:rFonts w:ascii="Arial" w:hAnsi="Arial" w:cs="Arial"/>
          <w:iCs/>
        </w:rPr>
        <w:t xml:space="preserve">- </w:t>
      </w:r>
      <w:proofErr w:type="gramStart"/>
      <w:r w:rsidRPr="00DA49C4">
        <w:rPr>
          <w:rFonts w:ascii="Arial" w:hAnsi="Arial" w:cs="Arial"/>
          <w:iCs/>
        </w:rPr>
        <w:t>critically</w:t>
      </w:r>
      <w:proofErr w:type="gramEnd"/>
      <w:r w:rsidRPr="00DA49C4">
        <w:rPr>
          <w:rFonts w:ascii="Arial" w:hAnsi="Arial" w:cs="Arial"/>
          <w:iCs/>
        </w:rPr>
        <w:t xml:space="preserve"> evaluate recent presentations of the inherent violence of religions, the inevitability of the clash of civili</w:t>
      </w:r>
      <w:r w:rsidR="00ED24D6">
        <w:rPr>
          <w:rFonts w:ascii="Arial" w:hAnsi="Arial" w:cs="Arial"/>
          <w:iCs/>
        </w:rPr>
        <w:t>s</w:t>
      </w:r>
      <w:r w:rsidRPr="00DA49C4">
        <w:rPr>
          <w:rFonts w:ascii="Arial" w:hAnsi="Arial" w:cs="Arial"/>
          <w:iCs/>
        </w:rPr>
        <w:t>ations, and the usefulness of religion in ‘making globali</w:t>
      </w:r>
      <w:r w:rsidR="00ED24D6">
        <w:rPr>
          <w:rFonts w:ascii="Arial" w:hAnsi="Arial" w:cs="Arial"/>
          <w:iCs/>
        </w:rPr>
        <w:t>s</w:t>
      </w:r>
      <w:r w:rsidRPr="00DA49C4">
        <w:rPr>
          <w:rFonts w:ascii="Arial" w:hAnsi="Arial" w:cs="Arial"/>
          <w:iCs/>
        </w:rPr>
        <w:t>ation work’</w:t>
      </w:r>
      <w:r w:rsidR="00292300">
        <w:rPr>
          <w:rFonts w:ascii="Arial" w:hAnsi="Arial" w:cs="Arial"/>
          <w:iCs/>
        </w:rPr>
        <w:t>.</w:t>
      </w:r>
    </w:p>
    <w:p w14:paraId="51CDC35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CC36AD" w14:textId="77777777" w:rsidR="00EC6D50" w:rsidRPr="00DA49C4" w:rsidRDefault="00EC6D50" w:rsidP="00EC6D50">
      <w:pPr>
        <w:spacing w:after="120" w:line="240" w:lineRule="auto"/>
        <w:ind w:left="567" w:right="260"/>
        <w:jc w:val="both"/>
        <w:rPr>
          <w:rFonts w:ascii="Arial" w:hAnsi="Arial" w:cs="Arial"/>
        </w:rPr>
      </w:pPr>
      <w:proofErr w:type="spellStart"/>
      <w:r w:rsidRPr="00DA49C4">
        <w:rPr>
          <w:rFonts w:ascii="Arial" w:hAnsi="Arial" w:cs="Arial"/>
        </w:rPr>
        <w:t>Agamben</w:t>
      </w:r>
      <w:proofErr w:type="spellEnd"/>
      <w:r>
        <w:rPr>
          <w:rFonts w:ascii="Arial" w:hAnsi="Arial" w:cs="Arial"/>
        </w:rPr>
        <w:t>, G</w:t>
      </w:r>
      <w:r w:rsidRPr="00DA49C4">
        <w:rPr>
          <w:rFonts w:ascii="Arial" w:hAnsi="Arial" w:cs="Arial"/>
        </w:rPr>
        <w:t xml:space="preserve">. </w:t>
      </w:r>
      <w:r>
        <w:rPr>
          <w:rFonts w:ascii="Arial" w:hAnsi="Arial" w:cs="Arial"/>
        </w:rPr>
        <w:t xml:space="preserve">(2011) </w:t>
      </w:r>
      <w:proofErr w:type="gramStart"/>
      <w:r w:rsidRPr="00365656">
        <w:rPr>
          <w:rFonts w:ascii="Arial" w:hAnsi="Arial" w:cs="Arial"/>
          <w:i/>
        </w:rPr>
        <w:t>The</w:t>
      </w:r>
      <w:proofErr w:type="gramEnd"/>
      <w:r w:rsidRPr="00365656">
        <w:rPr>
          <w:rFonts w:ascii="Arial" w:hAnsi="Arial" w:cs="Arial"/>
          <w:i/>
        </w:rPr>
        <w:t xml:space="preserve"> Kingdom and the Glory: For a Theological Genealogy of Economy and Government</w:t>
      </w:r>
      <w:r w:rsidRPr="00DA49C4">
        <w:rPr>
          <w:rFonts w:ascii="Arial" w:hAnsi="Arial" w:cs="Arial"/>
        </w:rPr>
        <w:t>. Stanford, CA: Stanford University Press</w:t>
      </w:r>
    </w:p>
    <w:p w14:paraId="7E5A62A9" w14:textId="77777777" w:rsidR="00EC6D50" w:rsidRPr="00DA49C4" w:rsidRDefault="00EC6D50" w:rsidP="00EC6D50">
      <w:pPr>
        <w:spacing w:after="120" w:line="240" w:lineRule="auto"/>
        <w:ind w:left="567" w:right="260"/>
        <w:jc w:val="both"/>
        <w:rPr>
          <w:rFonts w:ascii="Arial" w:hAnsi="Arial" w:cs="Arial"/>
        </w:rPr>
      </w:pPr>
      <w:proofErr w:type="spellStart"/>
      <w:r w:rsidRPr="00DA49C4">
        <w:rPr>
          <w:rFonts w:ascii="Arial" w:hAnsi="Arial" w:cs="Arial"/>
        </w:rPr>
        <w:t>Anidjar</w:t>
      </w:r>
      <w:proofErr w:type="spellEnd"/>
      <w:r>
        <w:rPr>
          <w:rFonts w:ascii="Arial" w:hAnsi="Arial" w:cs="Arial"/>
        </w:rPr>
        <w:t>, G</w:t>
      </w:r>
      <w:r w:rsidRPr="00DA49C4">
        <w:rPr>
          <w:rFonts w:ascii="Arial" w:hAnsi="Arial" w:cs="Arial"/>
        </w:rPr>
        <w:t xml:space="preserve">. </w:t>
      </w:r>
      <w:r>
        <w:rPr>
          <w:rFonts w:ascii="Arial" w:hAnsi="Arial" w:cs="Arial"/>
        </w:rPr>
        <w:t xml:space="preserve">(2003) </w:t>
      </w:r>
      <w:proofErr w:type="gramStart"/>
      <w:r w:rsidRPr="00365656">
        <w:rPr>
          <w:rFonts w:ascii="Arial" w:hAnsi="Arial" w:cs="Arial"/>
          <w:i/>
        </w:rPr>
        <w:t>The</w:t>
      </w:r>
      <w:proofErr w:type="gramEnd"/>
      <w:r w:rsidRPr="00365656">
        <w:rPr>
          <w:rFonts w:ascii="Arial" w:hAnsi="Arial" w:cs="Arial"/>
          <w:i/>
        </w:rPr>
        <w:t xml:space="preserve"> Jew, the Arab: A History of the Enemy</w:t>
      </w:r>
      <w:r w:rsidRPr="00DA49C4">
        <w:rPr>
          <w:rFonts w:ascii="Arial" w:hAnsi="Arial" w:cs="Arial"/>
        </w:rPr>
        <w:t xml:space="preserve"> (Cultural Memory in the Present). Stanford, CA: Stanford University Press</w:t>
      </w:r>
    </w:p>
    <w:p w14:paraId="6C87E919" w14:textId="77777777" w:rsidR="00EC6D50" w:rsidRPr="00DA49C4" w:rsidRDefault="00EC6D50" w:rsidP="00EC6D50">
      <w:pPr>
        <w:spacing w:after="120" w:line="240" w:lineRule="auto"/>
        <w:ind w:left="567" w:right="260"/>
        <w:jc w:val="both"/>
        <w:rPr>
          <w:rFonts w:ascii="Arial" w:hAnsi="Arial" w:cs="Arial"/>
        </w:rPr>
      </w:pPr>
      <w:r w:rsidRPr="00DA49C4">
        <w:rPr>
          <w:rFonts w:ascii="Arial" w:hAnsi="Arial" w:cs="Arial"/>
        </w:rPr>
        <w:t>Cavanaugh</w:t>
      </w:r>
      <w:r>
        <w:rPr>
          <w:rFonts w:ascii="Arial" w:hAnsi="Arial" w:cs="Arial"/>
        </w:rPr>
        <w:t>, W</w:t>
      </w:r>
      <w:r w:rsidRPr="00DA49C4">
        <w:rPr>
          <w:rFonts w:ascii="Arial" w:hAnsi="Arial" w:cs="Arial"/>
        </w:rPr>
        <w:t xml:space="preserve">. </w:t>
      </w:r>
      <w:r>
        <w:rPr>
          <w:rFonts w:ascii="Arial" w:hAnsi="Arial" w:cs="Arial"/>
        </w:rPr>
        <w:t xml:space="preserve">(2009) </w:t>
      </w:r>
      <w:proofErr w:type="gramStart"/>
      <w:r w:rsidRPr="00365656">
        <w:rPr>
          <w:rFonts w:ascii="Arial" w:hAnsi="Arial" w:cs="Arial"/>
          <w:i/>
        </w:rPr>
        <w:t>The</w:t>
      </w:r>
      <w:proofErr w:type="gramEnd"/>
      <w:r w:rsidRPr="00365656">
        <w:rPr>
          <w:rFonts w:ascii="Arial" w:hAnsi="Arial" w:cs="Arial"/>
          <w:i/>
        </w:rPr>
        <w:t xml:space="preserve"> Myth of Religious Violence: Secular Ideology and the Roots of Modern Conflict</w:t>
      </w:r>
      <w:r w:rsidRPr="00DA49C4">
        <w:rPr>
          <w:rFonts w:ascii="Arial" w:hAnsi="Arial" w:cs="Arial"/>
        </w:rPr>
        <w:t>. Oxford: Oxford University Press</w:t>
      </w:r>
    </w:p>
    <w:p w14:paraId="35066017" w14:textId="77777777" w:rsidR="00EC6D50" w:rsidRPr="00DA49C4" w:rsidRDefault="00EC6D50" w:rsidP="00EC6D50">
      <w:pPr>
        <w:spacing w:after="120" w:line="240" w:lineRule="auto"/>
        <w:ind w:left="567" w:right="260"/>
        <w:jc w:val="both"/>
        <w:rPr>
          <w:rFonts w:ascii="Arial" w:hAnsi="Arial" w:cs="Arial"/>
        </w:rPr>
      </w:pPr>
      <w:r w:rsidRPr="00DA49C4">
        <w:rPr>
          <w:rFonts w:ascii="Arial" w:hAnsi="Arial" w:cs="Arial"/>
        </w:rPr>
        <w:t>Crockett</w:t>
      </w:r>
      <w:r>
        <w:rPr>
          <w:rFonts w:ascii="Arial" w:hAnsi="Arial" w:cs="Arial"/>
        </w:rPr>
        <w:t>, C</w:t>
      </w:r>
      <w:r w:rsidRPr="00DA49C4">
        <w:rPr>
          <w:rFonts w:ascii="Arial" w:hAnsi="Arial" w:cs="Arial"/>
        </w:rPr>
        <w:t xml:space="preserve">. </w:t>
      </w:r>
      <w:r>
        <w:rPr>
          <w:rFonts w:ascii="Arial" w:hAnsi="Arial" w:cs="Arial"/>
        </w:rPr>
        <w:t xml:space="preserve">(2011) </w:t>
      </w:r>
      <w:r w:rsidRPr="00365656">
        <w:rPr>
          <w:rFonts w:ascii="Arial" w:hAnsi="Arial" w:cs="Arial"/>
          <w:i/>
        </w:rPr>
        <w:t xml:space="preserve">Radical Political Theology: Religion and Politics </w:t>
      </w:r>
      <w:proofErr w:type="gramStart"/>
      <w:r w:rsidRPr="00365656">
        <w:rPr>
          <w:rFonts w:ascii="Arial" w:hAnsi="Arial" w:cs="Arial"/>
          <w:i/>
        </w:rPr>
        <w:t>After</w:t>
      </w:r>
      <w:proofErr w:type="gramEnd"/>
      <w:r w:rsidRPr="00365656">
        <w:rPr>
          <w:rFonts w:ascii="Arial" w:hAnsi="Arial" w:cs="Arial"/>
          <w:i/>
        </w:rPr>
        <w:t xml:space="preserve"> Liberalism</w:t>
      </w:r>
      <w:r w:rsidRPr="00DA49C4">
        <w:rPr>
          <w:rFonts w:ascii="Arial" w:hAnsi="Arial" w:cs="Arial"/>
        </w:rPr>
        <w:t>. New York: Columbia University Press</w:t>
      </w:r>
    </w:p>
    <w:p w14:paraId="50A11D82" w14:textId="31A5D552" w:rsidR="00EC6D50" w:rsidRPr="00DA49C4" w:rsidRDefault="00EC6D50" w:rsidP="00EC6D50">
      <w:pPr>
        <w:spacing w:after="120" w:line="240" w:lineRule="auto"/>
        <w:ind w:left="567" w:right="260"/>
        <w:jc w:val="both"/>
        <w:rPr>
          <w:rFonts w:ascii="Arial" w:hAnsi="Arial" w:cs="Arial"/>
        </w:rPr>
      </w:pPr>
      <w:r w:rsidRPr="00DA49C4">
        <w:rPr>
          <w:rFonts w:ascii="Arial" w:hAnsi="Arial" w:cs="Arial"/>
        </w:rPr>
        <w:t>Derrida</w:t>
      </w:r>
      <w:r>
        <w:rPr>
          <w:rFonts w:ascii="Arial" w:hAnsi="Arial" w:cs="Arial"/>
        </w:rPr>
        <w:t>, J</w:t>
      </w:r>
      <w:r w:rsidRPr="00DA49C4">
        <w:rPr>
          <w:rFonts w:ascii="Arial" w:hAnsi="Arial" w:cs="Arial"/>
        </w:rPr>
        <w:t xml:space="preserve">. </w:t>
      </w:r>
      <w:r>
        <w:rPr>
          <w:rFonts w:ascii="Arial" w:hAnsi="Arial" w:cs="Arial"/>
        </w:rPr>
        <w:t xml:space="preserve">(2001) </w:t>
      </w:r>
      <w:r w:rsidRPr="00365656">
        <w:rPr>
          <w:rFonts w:ascii="Arial" w:hAnsi="Arial" w:cs="Arial"/>
          <w:i/>
        </w:rPr>
        <w:t>Acts of Religion</w:t>
      </w:r>
      <w:r w:rsidRPr="00DA49C4">
        <w:rPr>
          <w:rFonts w:ascii="Arial" w:hAnsi="Arial" w:cs="Arial"/>
        </w:rPr>
        <w:t xml:space="preserve">. London: Routledge </w:t>
      </w:r>
    </w:p>
    <w:p w14:paraId="4FF5E52F" w14:textId="77777777" w:rsidR="009A2D37" w:rsidRDefault="00EC6D50" w:rsidP="00EC6D50">
      <w:pPr>
        <w:spacing w:after="120" w:line="240" w:lineRule="auto"/>
        <w:ind w:left="567" w:right="260"/>
        <w:jc w:val="both"/>
        <w:rPr>
          <w:rFonts w:ascii="Arial" w:hAnsi="Arial" w:cs="Arial"/>
        </w:rPr>
      </w:pPr>
      <w:proofErr w:type="spellStart"/>
      <w:r w:rsidRPr="00DA49C4">
        <w:rPr>
          <w:rFonts w:ascii="Arial" w:hAnsi="Arial" w:cs="Arial"/>
        </w:rPr>
        <w:t>Fagenblat</w:t>
      </w:r>
      <w:proofErr w:type="spellEnd"/>
      <w:r>
        <w:rPr>
          <w:rFonts w:ascii="Arial" w:hAnsi="Arial" w:cs="Arial"/>
        </w:rPr>
        <w:t>, M</w:t>
      </w:r>
      <w:r w:rsidRPr="00DA49C4">
        <w:rPr>
          <w:rFonts w:ascii="Arial" w:hAnsi="Arial" w:cs="Arial"/>
        </w:rPr>
        <w:t xml:space="preserve">. </w:t>
      </w:r>
      <w:r>
        <w:rPr>
          <w:rFonts w:ascii="Arial" w:hAnsi="Arial" w:cs="Arial"/>
        </w:rPr>
        <w:t xml:space="preserve">(2012) </w:t>
      </w:r>
      <w:r w:rsidRPr="00365656">
        <w:rPr>
          <w:rFonts w:ascii="Arial" w:hAnsi="Arial" w:cs="Arial"/>
          <w:i/>
        </w:rPr>
        <w:t xml:space="preserve">A Covenant of Creatures: </w:t>
      </w:r>
      <w:proofErr w:type="spellStart"/>
      <w:r w:rsidRPr="00365656">
        <w:rPr>
          <w:rFonts w:ascii="Arial" w:hAnsi="Arial" w:cs="Arial"/>
          <w:i/>
        </w:rPr>
        <w:t>Levinas</w:t>
      </w:r>
      <w:proofErr w:type="spellEnd"/>
      <w:r w:rsidRPr="00365656">
        <w:rPr>
          <w:rFonts w:ascii="Arial" w:hAnsi="Arial" w:cs="Arial"/>
          <w:i/>
        </w:rPr>
        <w:t>’ Philosophy of Judaism</w:t>
      </w:r>
      <w:r w:rsidRPr="00DA49C4">
        <w:rPr>
          <w:rFonts w:ascii="Arial" w:hAnsi="Arial" w:cs="Arial"/>
        </w:rPr>
        <w:t>. Stanford, CA: Stanford University Press</w:t>
      </w:r>
    </w:p>
    <w:p w14:paraId="0F6FBD2A" w14:textId="77777777" w:rsidR="00744CE5" w:rsidRPr="0036174D" w:rsidRDefault="00744CE5" w:rsidP="00EC6D50">
      <w:pPr>
        <w:spacing w:after="120" w:line="240" w:lineRule="auto"/>
        <w:ind w:left="567" w:right="260"/>
        <w:jc w:val="both"/>
        <w:rPr>
          <w:rFonts w:ascii="Arial" w:hAnsi="Arial" w:cs="Arial"/>
        </w:rPr>
      </w:pPr>
      <w:bookmarkStart w:id="0" w:name="_GoBack"/>
      <w:bookmarkEnd w:id="0"/>
    </w:p>
    <w:p w14:paraId="2766179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A2C0D6" w14:textId="008C5842" w:rsidR="00EC6D50" w:rsidRDefault="00EC6D50" w:rsidP="00EC6D50">
      <w:pPr>
        <w:spacing w:after="120" w:line="240" w:lineRule="auto"/>
        <w:ind w:left="567" w:right="260"/>
        <w:jc w:val="both"/>
        <w:rPr>
          <w:rFonts w:ascii="Arial" w:hAnsi="Arial" w:cs="Arial"/>
          <w:iCs/>
        </w:rPr>
      </w:pPr>
      <w:r>
        <w:rPr>
          <w:rFonts w:ascii="Arial" w:hAnsi="Arial" w:cs="Arial"/>
          <w:iCs/>
        </w:rPr>
        <w:t>This</w:t>
      </w:r>
      <w:r w:rsidRPr="00365656">
        <w:rPr>
          <w:rFonts w:ascii="Arial" w:hAnsi="Arial" w:cs="Arial"/>
          <w:iCs/>
        </w:rPr>
        <w:t xml:space="preserve"> module will be taught by means of </w:t>
      </w:r>
      <w:r>
        <w:rPr>
          <w:rFonts w:ascii="Arial" w:hAnsi="Arial" w:cs="Arial"/>
          <w:iCs/>
        </w:rPr>
        <w:t>lecture</w:t>
      </w:r>
      <w:r w:rsidR="00C904F7">
        <w:rPr>
          <w:rFonts w:ascii="Arial" w:hAnsi="Arial" w:cs="Arial"/>
          <w:iCs/>
        </w:rPr>
        <w:t>s</w:t>
      </w:r>
      <w:r>
        <w:rPr>
          <w:rFonts w:ascii="Arial" w:hAnsi="Arial" w:cs="Arial"/>
          <w:iCs/>
        </w:rPr>
        <w:t xml:space="preserve"> and </w:t>
      </w:r>
      <w:r w:rsidRPr="00365656">
        <w:rPr>
          <w:rFonts w:ascii="Arial" w:hAnsi="Arial" w:cs="Arial"/>
          <w:iCs/>
        </w:rPr>
        <w:t>seminar</w:t>
      </w:r>
      <w:r w:rsidR="00C904F7">
        <w:rPr>
          <w:rFonts w:ascii="Arial" w:hAnsi="Arial" w:cs="Arial"/>
          <w:iCs/>
        </w:rPr>
        <w:t>s</w:t>
      </w:r>
      <w:r w:rsidRPr="00365656">
        <w:rPr>
          <w:rFonts w:ascii="Arial" w:hAnsi="Arial" w:cs="Arial"/>
          <w:iCs/>
        </w:rPr>
        <w:t xml:space="preserve">. </w:t>
      </w:r>
    </w:p>
    <w:p w14:paraId="08CC9D33" w14:textId="232283C4" w:rsidR="00EC6D50" w:rsidRDefault="00EC6D50" w:rsidP="00EC6D50">
      <w:pPr>
        <w:spacing w:after="120" w:line="240" w:lineRule="auto"/>
        <w:ind w:left="567" w:right="260"/>
        <w:jc w:val="both"/>
        <w:rPr>
          <w:rFonts w:ascii="Arial" w:hAnsi="Arial" w:cs="Arial"/>
          <w:iCs/>
        </w:rPr>
      </w:pPr>
      <w:r>
        <w:rPr>
          <w:rFonts w:ascii="Arial" w:hAnsi="Arial" w:cs="Arial"/>
          <w:iCs/>
        </w:rPr>
        <w:t>Total Contact Hours: 30</w:t>
      </w:r>
    </w:p>
    <w:p w14:paraId="2CB75DA2" w14:textId="77777777" w:rsidR="00EC6D50" w:rsidRDefault="00EC6D50" w:rsidP="00EC6D50">
      <w:pPr>
        <w:spacing w:after="120" w:line="240" w:lineRule="auto"/>
        <w:ind w:left="567" w:right="260"/>
        <w:jc w:val="both"/>
        <w:rPr>
          <w:rFonts w:ascii="Arial" w:hAnsi="Arial" w:cs="Arial"/>
          <w:iCs/>
        </w:rPr>
      </w:pPr>
      <w:r>
        <w:rPr>
          <w:rFonts w:ascii="Arial" w:hAnsi="Arial" w:cs="Arial"/>
          <w:iCs/>
        </w:rPr>
        <w:t>Private Study Hours: 270</w:t>
      </w:r>
    </w:p>
    <w:p w14:paraId="118FDADC" w14:textId="7E25BAFC" w:rsidR="0036174D" w:rsidRDefault="00EC6D50" w:rsidP="00EC6D50">
      <w:pPr>
        <w:spacing w:after="120" w:line="240" w:lineRule="auto"/>
        <w:ind w:left="567" w:right="260"/>
        <w:rPr>
          <w:rFonts w:ascii="Arial" w:hAnsi="Arial" w:cs="Arial"/>
          <w:iCs/>
        </w:rPr>
      </w:pPr>
      <w:r>
        <w:rPr>
          <w:rFonts w:ascii="Arial" w:hAnsi="Arial" w:cs="Arial"/>
          <w:iCs/>
        </w:rPr>
        <w:t xml:space="preserve">Total </w:t>
      </w:r>
      <w:r w:rsidR="001120A4">
        <w:rPr>
          <w:rFonts w:ascii="Arial" w:hAnsi="Arial" w:cs="Arial"/>
          <w:iCs/>
        </w:rPr>
        <w:t>S</w:t>
      </w:r>
      <w:r>
        <w:rPr>
          <w:rFonts w:ascii="Arial" w:hAnsi="Arial" w:cs="Arial"/>
          <w:iCs/>
        </w:rPr>
        <w:t>tudy Hours: 300</w:t>
      </w:r>
    </w:p>
    <w:p w14:paraId="56CBD694" w14:textId="77777777" w:rsidR="00EC6D50" w:rsidRDefault="00EC6D50" w:rsidP="00EC6D50">
      <w:pPr>
        <w:spacing w:after="120" w:line="240" w:lineRule="auto"/>
        <w:ind w:left="567" w:right="260"/>
        <w:rPr>
          <w:rFonts w:ascii="Arial" w:hAnsi="Arial" w:cs="Arial"/>
          <w:iCs/>
        </w:rPr>
      </w:pPr>
      <w:r w:rsidRPr="00EC6D50">
        <w:rPr>
          <w:rFonts w:ascii="Arial" w:hAnsi="Arial" w:cs="Arial"/>
          <w:iCs/>
        </w:rPr>
        <w:t>The seminar will incorporate tutor-led teaching; group work; seminar presentations.</w:t>
      </w:r>
    </w:p>
    <w:p w14:paraId="64F3CF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86C0BE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76B8A78" w14:textId="77777777" w:rsidR="00EC6D50" w:rsidRDefault="00EC6D50" w:rsidP="00EC6D50">
      <w:pPr>
        <w:pStyle w:val="ListParagraph"/>
        <w:numPr>
          <w:ilvl w:val="0"/>
          <w:numId w:val="9"/>
        </w:numPr>
        <w:spacing w:after="120"/>
        <w:ind w:right="260"/>
        <w:contextualSpacing w:val="0"/>
        <w:rPr>
          <w:rFonts w:ascii="Arial" w:hAnsi="Arial" w:cs="Arial"/>
          <w:iCs/>
        </w:rPr>
      </w:pPr>
      <w:r>
        <w:rPr>
          <w:rFonts w:ascii="Arial" w:hAnsi="Arial" w:cs="Arial"/>
          <w:iCs/>
        </w:rPr>
        <w:t>Essay 1 (2,500 words) – 40%</w:t>
      </w:r>
    </w:p>
    <w:p w14:paraId="13ABEBD2" w14:textId="77777777" w:rsidR="00EC6D50" w:rsidRDefault="00EC6D50" w:rsidP="00EC6D50">
      <w:pPr>
        <w:pStyle w:val="ListParagraph"/>
        <w:numPr>
          <w:ilvl w:val="0"/>
          <w:numId w:val="9"/>
        </w:numPr>
        <w:spacing w:after="120"/>
        <w:ind w:right="260"/>
        <w:contextualSpacing w:val="0"/>
        <w:rPr>
          <w:rFonts w:ascii="Arial" w:hAnsi="Arial" w:cs="Arial"/>
          <w:iCs/>
        </w:rPr>
      </w:pPr>
      <w:r>
        <w:rPr>
          <w:rFonts w:ascii="Arial" w:hAnsi="Arial" w:cs="Arial"/>
          <w:iCs/>
        </w:rPr>
        <w:t>Essay 2 (3,000 words) – 50%</w:t>
      </w:r>
    </w:p>
    <w:p w14:paraId="4582A30B" w14:textId="77777777" w:rsidR="00EC6D50" w:rsidRDefault="00EC6D50" w:rsidP="00EC6D50">
      <w:pPr>
        <w:pStyle w:val="ListParagraph"/>
        <w:numPr>
          <w:ilvl w:val="0"/>
          <w:numId w:val="9"/>
        </w:numPr>
        <w:spacing w:after="120"/>
        <w:ind w:right="260"/>
        <w:contextualSpacing w:val="0"/>
        <w:rPr>
          <w:rFonts w:ascii="Arial" w:hAnsi="Arial" w:cs="Arial"/>
          <w:iCs/>
        </w:rPr>
      </w:pPr>
      <w:r>
        <w:rPr>
          <w:rFonts w:ascii="Arial" w:hAnsi="Arial" w:cs="Arial"/>
          <w:iCs/>
        </w:rPr>
        <w:t>Presentation (10 minutes) – 10%</w:t>
      </w:r>
    </w:p>
    <w:p w14:paraId="27C98761" w14:textId="13125A76" w:rsidR="00662979" w:rsidRDefault="00662979" w:rsidP="00EC6D50">
      <w:pPr>
        <w:pStyle w:val="ListParagraph"/>
        <w:spacing w:after="120"/>
        <w:ind w:left="567" w:right="260"/>
        <w:contextualSpacing w:val="0"/>
        <w:jc w:val="both"/>
        <w:rPr>
          <w:rFonts w:ascii="Arial" w:hAnsi="Arial" w:cs="Arial"/>
          <w:iCs/>
        </w:rPr>
      </w:pPr>
      <w:r>
        <w:rPr>
          <w:rFonts w:ascii="Arial" w:hAnsi="Arial" w:cs="Arial"/>
          <w:iCs/>
        </w:rPr>
        <w:t>Level 5 and 6 students will be given different essay questions and presentation topics reflecting the level of their study. Level 6 will be required to demonstrate a more in-depth critical analysis and systematic understanding.</w:t>
      </w:r>
    </w:p>
    <w:p w14:paraId="3720395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44931F" w14:textId="77777777" w:rsidR="00E305D9" w:rsidRDefault="00E305D9" w:rsidP="00E305D9">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63CD0844" w14:textId="77777777" w:rsidR="00E305D9" w:rsidRDefault="00E305D9" w:rsidP="00E305D9">
      <w:pPr>
        <w:pStyle w:val="ListParagraph"/>
        <w:numPr>
          <w:ilvl w:val="0"/>
          <w:numId w:val="10"/>
        </w:numPr>
        <w:spacing w:after="120"/>
        <w:ind w:right="260"/>
        <w:contextualSpacing w:val="0"/>
        <w:rPr>
          <w:rFonts w:ascii="Arial" w:hAnsi="Arial" w:cs="Arial"/>
          <w:iCs/>
        </w:rPr>
      </w:pPr>
      <w:r>
        <w:rPr>
          <w:rFonts w:ascii="Arial" w:hAnsi="Arial" w:cs="Arial"/>
          <w:iCs/>
        </w:rPr>
        <w:t>Reassessment Essay (3,500 words) – 100%</w:t>
      </w:r>
    </w:p>
    <w:p w14:paraId="1C4EE69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1120A4" w:rsidRPr="00302082" w14:paraId="28ED3A9C" w14:textId="77777777" w:rsidTr="00E540E8">
        <w:trPr>
          <w:cantSplit/>
          <w:trHeight w:val="1267"/>
        </w:trPr>
        <w:tc>
          <w:tcPr>
            <w:tcW w:w="2977" w:type="dxa"/>
            <w:shd w:val="clear" w:color="auto" w:fill="D9D9D9" w:themeFill="background1" w:themeFillShade="D9"/>
          </w:tcPr>
          <w:p w14:paraId="30DB406A" w14:textId="0F6639AB" w:rsidR="001120A4" w:rsidRPr="00302082" w:rsidRDefault="001120A4"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642E737" w14:textId="77777777" w:rsidR="001120A4" w:rsidRPr="00302082" w:rsidRDefault="001120A4" w:rsidP="00EC6D50">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2FAD187A" w14:textId="77777777" w:rsidR="001120A4" w:rsidRPr="00302082" w:rsidRDefault="001120A4" w:rsidP="00EC6D50">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1E90BE97" w14:textId="77777777" w:rsidR="001120A4" w:rsidRPr="00302082" w:rsidRDefault="001120A4" w:rsidP="00EC6D50">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31EC5829" w14:textId="77777777" w:rsidR="001120A4" w:rsidRPr="00302082" w:rsidRDefault="001120A4" w:rsidP="00EC6D50">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2FEE44D" w14:textId="77777777" w:rsidR="001120A4" w:rsidRPr="00302082" w:rsidRDefault="001120A4" w:rsidP="00EC6D50">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7893BC9" w14:textId="77777777" w:rsidR="001120A4" w:rsidRPr="00302082" w:rsidRDefault="001120A4" w:rsidP="00EC6D50">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14:paraId="06C75162" w14:textId="77777777" w:rsidR="001120A4" w:rsidRPr="00302082" w:rsidRDefault="001120A4" w:rsidP="00EC6D50">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14:paraId="2789DB65" w14:textId="77777777" w:rsidR="001120A4" w:rsidRPr="00302082" w:rsidRDefault="001120A4" w:rsidP="00EC6D50">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14:paraId="6EB26D68" w14:textId="77777777" w:rsidR="001120A4" w:rsidRPr="00302082" w:rsidRDefault="001120A4" w:rsidP="00EC6D50">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14:paraId="4E1C2611" w14:textId="77777777" w:rsidR="001120A4" w:rsidRPr="00302082" w:rsidRDefault="001120A4" w:rsidP="00EC6D50">
            <w:pPr>
              <w:spacing w:after="120"/>
              <w:ind w:left="113" w:right="113"/>
              <w:rPr>
                <w:rFonts w:ascii="Arial" w:hAnsi="Arial" w:cs="Arial"/>
                <w:i/>
              </w:rPr>
            </w:pPr>
            <w:r>
              <w:rPr>
                <w:rFonts w:ascii="Arial" w:hAnsi="Arial" w:cs="Arial"/>
                <w:i/>
              </w:rPr>
              <w:t>9.5 / 9.10</w:t>
            </w:r>
          </w:p>
        </w:tc>
      </w:tr>
      <w:tr w:rsidR="001120A4" w:rsidRPr="00302082" w14:paraId="3C13EA1D" w14:textId="77777777" w:rsidTr="00575228">
        <w:tc>
          <w:tcPr>
            <w:tcW w:w="2977" w:type="dxa"/>
            <w:shd w:val="clear" w:color="auto" w:fill="D9D9D9" w:themeFill="background1" w:themeFillShade="D9"/>
          </w:tcPr>
          <w:p w14:paraId="62A9BE64" w14:textId="1605D626" w:rsidR="001120A4" w:rsidRPr="00302082" w:rsidRDefault="001120A4" w:rsidP="00302082">
            <w:pPr>
              <w:spacing w:after="120"/>
              <w:rPr>
                <w:rFonts w:ascii="Arial" w:hAnsi="Arial" w:cs="Arial"/>
                <w:b/>
              </w:rPr>
            </w:pPr>
            <w:r w:rsidRPr="00302082">
              <w:rPr>
                <w:rFonts w:ascii="Arial" w:hAnsi="Arial" w:cs="Arial"/>
                <w:b/>
              </w:rPr>
              <w:t>Learning/ teaching method</w:t>
            </w:r>
          </w:p>
        </w:tc>
        <w:tc>
          <w:tcPr>
            <w:tcW w:w="567" w:type="dxa"/>
          </w:tcPr>
          <w:p w14:paraId="24F9F186" w14:textId="77777777" w:rsidR="001120A4" w:rsidRPr="00302082" w:rsidRDefault="001120A4" w:rsidP="00302082">
            <w:pPr>
              <w:spacing w:after="120"/>
              <w:rPr>
                <w:rFonts w:ascii="Arial" w:hAnsi="Arial" w:cs="Arial"/>
                <w:b/>
              </w:rPr>
            </w:pPr>
          </w:p>
        </w:tc>
        <w:tc>
          <w:tcPr>
            <w:tcW w:w="567" w:type="dxa"/>
          </w:tcPr>
          <w:p w14:paraId="23B36A70" w14:textId="77777777" w:rsidR="001120A4" w:rsidRPr="00302082" w:rsidRDefault="001120A4" w:rsidP="00302082">
            <w:pPr>
              <w:spacing w:after="120"/>
              <w:rPr>
                <w:rFonts w:ascii="Arial" w:hAnsi="Arial" w:cs="Arial"/>
                <w:b/>
              </w:rPr>
            </w:pPr>
          </w:p>
        </w:tc>
        <w:tc>
          <w:tcPr>
            <w:tcW w:w="567" w:type="dxa"/>
          </w:tcPr>
          <w:p w14:paraId="35070C7A" w14:textId="77777777" w:rsidR="001120A4" w:rsidRPr="00302082" w:rsidRDefault="001120A4" w:rsidP="00302082">
            <w:pPr>
              <w:spacing w:after="120"/>
              <w:rPr>
                <w:rFonts w:ascii="Arial" w:hAnsi="Arial" w:cs="Arial"/>
                <w:b/>
              </w:rPr>
            </w:pPr>
          </w:p>
        </w:tc>
        <w:tc>
          <w:tcPr>
            <w:tcW w:w="567" w:type="dxa"/>
          </w:tcPr>
          <w:p w14:paraId="6A766A3A" w14:textId="77777777" w:rsidR="001120A4" w:rsidRPr="00302082" w:rsidRDefault="001120A4" w:rsidP="00302082">
            <w:pPr>
              <w:spacing w:after="120"/>
              <w:rPr>
                <w:rFonts w:ascii="Arial" w:hAnsi="Arial" w:cs="Arial"/>
                <w:b/>
              </w:rPr>
            </w:pPr>
          </w:p>
        </w:tc>
        <w:tc>
          <w:tcPr>
            <w:tcW w:w="567" w:type="dxa"/>
          </w:tcPr>
          <w:p w14:paraId="5BD61EF7" w14:textId="77777777" w:rsidR="001120A4" w:rsidRPr="00302082" w:rsidRDefault="001120A4" w:rsidP="00302082">
            <w:pPr>
              <w:spacing w:after="120"/>
              <w:rPr>
                <w:rFonts w:ascii="Arial" w:hAnsi="Arial" w:cs="Arial"/>
                <w:b/>
              </w:rPr>
            </w:pPr>
          </w:p>
        </w:tc>
        <w:tc>
          <w:tcPr>
            <w:tcW w:w="567" w:type="dxa"/>
          </w:tcPr>
          <w:p w14:paraId="406ED926" w14:textId="77777777" w:rsidR="001120A4" w:rsidRPr="00302082" w:rsidRDefault="001120A4" w:rsidP="00302082">
            <w:pPr>
              <w:spacing w:after="120"/>
              <w:rPr>
                <w:rFonts w:ascii="Arial" w:hAnsi="Arial" w:cs="Arial"/>
                <w:b/>
              </w:rPr>
            </w:pPr>
          </w:p>
        </w:tc>
        <w:tc>
          <w:tcPr>
            <w:tcW w:w="567" w:type="dxa"/>
          </w:tcPr>
          <w:p w14:paraId="778D6476" w14:textId="77777777" w:rsidR="001120A4" w:rsidRPr="00302082" w:rsidRDefault="001120A4" w:rsidP="00302082">
            <w:pPr>
              <w:spacing w:after="120"/>
              <w:rPr>
                <w:rFonts w:ascii="Arial" w:hAnsi="Arial" w:cs="Arial"/>
                <w:b/>
              </w:rPr>
            </w:pPr>
          </w:p>
        </w:tc>
        <w:tc>
          <w:tcPr>
            <w:tcW w:w="567" w:type="dxa"/>
          </w:tcPr>
          <w:p w14:paraId="06540505" w14:textId="77777777" w:rsidR="001120A4" w:rsidRPr="00302082" w:rsidRDefault="001120A4" w:rsidP="00302082">
            <w:pPr>
              <w:spacing w:after="120"/>
              <w:rPr>
                <w:rFonts w:ascii="Arial" w:hAnsi="Arial" w:cs="Arial"/>
                <w:b/>
              </w:rPr>
            </w:pPr>
          </w:p>
        </w:tc>
        <w:tc>
          <w:tcPr>
            <w:tcW w:w="567" w:type="dxa"/>
          </w:tcPr>
          <w:p w14:paraId="605157EC" w14:textId="77777777" w:rsidR="001120A4" w:rsidRPr="00302082" w:rsidRDefault="001120A4" w:rsidP="00302082">
            <w:pPr>
              <w:spacing w:after="120"/>
              <w:rPr>
                <w:rFonts w:ascii="Arial" w:hAnsi="Arial" w:cs="Arial"/>
                <w:b/>
              </w:rPr>
            </w:pPr>
          </w:p>
        </w:tc>
        <w:tc>
          <w:tcPr>
            <w:tcW w:w="567" w:type="dxa"/>
          </w:tcPr>
          <w:p w14:paraId="2BA6E109" w14:textId="77777777" w:rsidR="001120A4" w:rsidRPr="00302082" w:rsidRDefault="001120A4" w:rsidP="00302082">
            <w:pPr>
              <w:spacing w:after="120"/>
              <w:rPr>
                <w:rFonts w:ascii="Arial" w:hAnsi="Arial" w:cs="Arial"/>
                <w:b/>
              </w:rPr>
            </w:pPr>
          </w:p>
        </w:tc>
      </w:tr>
      <w:tr w:rsidR="001120A4" w:rsidRPr="00302082" w14:paraId="2D1BD029" w14:textId="77777777" w:rsidTr="001120A4">
        <w:tc>
          <w:tcPr>
            <w:tcW w:w="2977" w:type="dxa"/>
            <w:vAlign w:val="center"/>
          </w:tcPr>
          <w:p w14:paraId="74A3A79A" w14:textId="13982274" w:rsidR="001120A4" w:rsidRPr="0036174D" w:rsidRDefault="001120A4" w:rsidP="001120A4">
            <w:pPr>
              <w:spacing w:after="120"/>
              <w:rPr>
                <w:rFonts w:ascii="Arial" w:hAnsi="Arial" w:cs="Arial"/>
              </w:rPr>
            </w:pPr>
            <w:r w:rsidRPr="00EC6D50">
              <w:rPr>
                <w:rFonts w:ascii="Arial" w:hAnsi="Arial" w:cs="Arial"/>
              </w:rPr>
              <w:t>Private Study</w:t>
            </w:r>
          </w:p>
        </w:tc>
        <w:tc>
          <w:tcPr>
            <w:tcW w:w="567" w:type="dxa"/>
          </w:tcPr>
          <w:p w14:paraId="4561BBED"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51734C09"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4F38E669"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54EC2E9F"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03C579DC"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49E09635"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47EF4C51"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424F89D4"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00677205"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1B8DE1CA" w14:textId="77777777" w:rsidR="001120A4" w:rsidRPr="00302082" w:rsidRDefault="001120A4" w:rsidP="00745702">
            <w:pPr>
              <w:spacing w:after="120"/>
              <w:jc w:val="center"/>
              <w:rPr>
                <w:rFonts w:ascii="Arial" w:hAnsi="Arial" w:cs="Arial"/>
                <w:b/>
              </w:rPr>
            </w:pPr>
            <w:r>
              <w:rPr>
                <w:rFonts w:ascii="Arial" w:hAnsi="Arial" w:cs="Arial"/>
                <w:b/>
              </w:rPr>
              <w:t>x</w:t>
            </w:r>
          </w:p>
        </w:tc>
      </w:tr>
      <w:tr w:rsidR="001120A4" w:rsidRPr="00302082" w14:paraId="4768DCA0" w14:textId="77777777" w:rsidTr="001120A4">
        <w:tc>
          <w:tcPr>
            <w:tcW w:w="2977" w:type="dxa"/>
            <w:vAlign w:val="center"/>
          </w:tcPr>
          <w:p w14:paraId="65B0D966" w14:textId="6D52E10D" w:rsidR="001120A4" w:rsidRPr="0036174D" w:rsidRDefault="001120A4" w:rsidP="001120A4">
            <w:pPr>
              <w:spacing w:after="120"/>
              <w:rPr>
                <w:rFonts w:ascii="Arial" w:hAnsi="Arial" w:cs="Arial"/>
              </w:rPr>
            </w:pPr>
            <w:r>
              <w:rPr>
                <w:rFonts w:ascii="Arial" w:hAnsi="Arial" w:cs="Arial"/>
              </w:rPr>
              <w:t>Lecture</w:t>
            </w:r>
          </w:p>
        </w:tc>
        <w:tc>
          <w:tcPr>
            <w:tcW w:w="567" w:type="dxa"/>
          </w:tcPr>
          <w:p w14:paraId="4C910B13"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7362BCC1"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2DF024B0"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70BC2F0E"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7E6611FC"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2CCCF1F3" w14:textId="77777777" w:rsidR="001120A4" w:rsidRPr="00302082" w:rsidRDefault="001120A4" w:rsidP="00745702">
            <w:pPr>
              <w:spacing w:after="120"/>
              <w:jc w:val="center"/>
              <w:rPr>
                <w:rFonts w:ascii="Arial" w:hAnsi="Arial" w:cs="Arial"/>
                <w:b/>
              </w:rPr>
            </w:pPr>
          </w:p>
        </w:tc>
        <w:tc>
          <w:tcPr>
            <w:tcW w:w="567" w:type="dxa"/>
          </w:tcPr>
          <w:p w14:paraId="4D6AC56D" w14:textId="77777777" w:rsidR="001120A4" w:rsidRPr="00302082" w:rsidRDefault="001120A4" w:rsidP="00745702">
            <w:pPr>
              <w:spacing w:after="120"/>
              <w:jc w:val="center"/>
              <w:rPr>
                <w:rFonts w:ascii="Arial" w:hAnsi="Arial" w:cs="Arial"/>
                <w:b/>
              </w:rPr>
            </w:pPr>
          </w:p>
        </w:tc>
        <w:tc>
          <w:tcPr>
            <w:tcW w:w="567" w:type="dxa"/>
          </w:tcPr>
          <w:p w14:paraId="1424D1C0" w14:textId="77777777" w:rsidR="001120A4" w:rsidRPr="00302082" w:rsidRDefault="001120A4" w:rsidP="00745702">
            <w:pPr>
              <w:spacing w:after="120"/>
              <w:jc w:val="center"/>
              <w:rPr>
                <w:rFonts w:ascii="Arial" w:hAnsi="Arial" w:cs="Arial"/>
                <w:b/>
              </w:rPr>
            </w:pPr>
          </w:p>
        </w:tc>
        <w:tc>
          <w:tcPr>
            <w:tcW w:w="567" w:type="dxa"/>
          </w:tcPr>
          <w:p w14:paraId="638F5C7C" w14:textId="77777777" w:rsidR="001120A4" w:rsidRPr="00302082" w:rsidRDefault="001120A4" w:rsidP="00745702">
            <w:pPr>
              <w:spacing w:after="120"/>
              <w:jc w:val="center"/>
              <w:rPr>
                <w:rFonts w:ascii="Arial" w:hAnsi="Arial" w:cs="Arial"/>
                <w:b/>
              </w:rPr>
            </w:pPr>
          </w:p>
        </w:tc>
        <w:tc>
          <w:tcPr>
            <w:tcW w:w="567" w:type="dxa"/>
          </w:tcPr>
          <w:p w14:paraId="0DDBE18F" w14:textId="640E8B66" w:rsidR="001120A4" w:rsidRPr="00302082" w:rsidRDefault="002E0ED8" w:rsidP="00745702">
            <w:pPr>
              <w:spacing w:after="120"/>
              <w:jc w:val="center"/>
              <w:rPr>
                <w:rFonts w:ascii="Arial" w:hAnsi="Arial" w:cs="Arial"/>
                <w:b/>
              </w:rPr>
            </w:pPr>
            <w:r>
              <w:rPr>
                <w:rFonts w:ascii="Arial" w:hAnsi="Arial" w:cs="Arial"/>
                <w:b/>
              </w:rPr>
              <w:t>x</w:t>
            </w:r>
          </w:p>
        </w:tc>
      </w:tr>
      <w:tr w:rsidR="001120A4" w:rsidRPr="00302082" w14:paraId="01DA95FC" w14:textId="77777777" w:rsidTr="001120A4">
        <w:tc>
          <w:tcPr>
            <w:tcW w:w="2977" w:type="dxa"/>
            <w:vAlign w:val="center"/>
          </w:tcPr>
          <w:p w14:paraId="111ABC15" w14:textId="612A5928" w:rsidR="001120A4" w:rsidRPr="0036174D" w:rsidRDefault="001120A4" w:rsidP="001120A4">
            <w:pPr>
              <w:spacing w:after="120"/>
              <w:rPr>
                <w:rFonts w:ascii="Arial" w:hAnsi="Arial" w:cs="Arial"/>
              </w:rPr>
            </w:pPr>
            <w:r>
              <w:rPr>
                <w:rFonts w:ascii="Arial" w:hAnsi="Arial" w:cs="Arial"/>
              </w:rPr>
              <w:t>Seminar</w:t>
            </w:r>
          </w:p>
        </w:tc>
        <w:tc>
          <w:tcPr>
            <w:tcW w:w="567" w:type="dxa"/>
          </w:tcPr>
          <w:p w14:paraId="49AE36DD"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3B7B8FD5"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0E49A62A"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3A784D2F"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3435D932"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10DA13D5"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19377C7E"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00AFA466" w14:textId="77777777" w:rsidR="001120A4" w:rsidRPr="00302082" w:rsidRDefault="001120A4" w:rsidP="00745702">
            <w:pPr>
              <w:spacing w:after="120"/>
              <w:jc w:val="center"/>
              <w:rPr>
                <w:rFonts w:ascii="Arial" w:hAnsi="Arial" w:cs="Arial"/>
                <w:b/>
              </w:rPr>
            </w:pPr>
          </w:p>
        </w:tc>
        <w:tc>
          <w:tcPr>
            <w:tcW w:w="567" w:type="dxa"/>
          </w:tcPr>
          <w:p w14:paraId="6D42A07D" w14:textId="77777777" w:rsidR="001120A4" w:rsidRPr="00302082" w:rsidRDefault="001120A4" w:rsidP="00745702">
            <w:pPr>
              <w:spacing w:after="120"/>
              <w:jc w:val="center"/>
              <w:rPr>
                <w:rFonts w:ascii="Arial" w:hAnsi="Arial" w:cs="Arial"/>
                <w:b/>
              </w:rPr>
            </w:pPr>
            <w:r>
              <w:rPr>
                <w:rFonts w:ascii="Arial" w:hAnsi="Arial" w:cs="Arial"/>
                <w:b/>
              </w:rPr>
              <w:t>x</w:t>
            </w:r>
          </w:p>
        </w:tc>
        <w:tc>
          <w:tcPr>
            <w:tcW w:w="567" w:type="dxa"/>
          </w:tcPr>
          <w:p w14:paraId="3013C789" w14:textId="77777777" w:rsidR="001120A4" w:rsidRPr="00302082" w:rsidRDefault="001120A4" w:rsidP="00745702">
            <w:pPr>
              <w:spacing w:after="120"/>
              <w:jc w:val="center"/>
              <w:rPr>
                <w:rFonts w:ascii="Arial" w:hAnsi="Arial" w:cs="Arial"/>
                <w:b/>
              </w:rPr>
            </w:pPr>
            <w:r>
              <w:rPr>
                <w:rFonts w:ascii="Arial" w:hAnsi="Arial" w:cs="Arial"/>
                <w:b/>
              </w:rPr>
              <w:t>x</w:t>
            </w:r>
          </w:p>
        </w:tc>
      </w:tr>
      <w:tr w:rsidR="00EC6D50" w:rsidRPr="00302082" w14:paraId="482B5ED8" w14:textId="77777777" w:rsidTr="00EC6D50">
        <w:tc>
          <w:tcPr>
            <w:tcW w:w="2977" w:type="dxa"/>
            <w:shd w:val="clear" w:color="auto" w:fill="D9D9D9" w:themeFill="background1" w:themeFillShade="D9"/>
          </w:tcPr>
          <w:p w14:paraId="39B89567" w14:textId="77777777" w:rsidR="00EC6D50" w:rsidRPr="00302082" w:rsidRDefault="00EC6D50" w:rsidP="00302082">
            <w:pPr>
              <w:spacing w:after="120"/>
              <w:rPr>
                <w:rFonts w:ascii="Arial" w:hAnsi="Arial" w:cs="Arial"/>
                <w:b/>
              </w:rPr>
            </w:pPr>
            <w:r w:rsidRPr="00302082">
              <w:rPr>
                <w:rFonts w:ascii="Arial" w:hAnsi="Arial" w:cs="Arial"/>
                <w:b/>
              </w:rPr>
              <w:t>Assessment method</w:t>
            </w:r>
          </w:p>
        </w:tc>
        <w:tc>
          <w:tcPr>
            <w:tcW w:w="567" w:type="dxa"/>
          </w:tcPr>
          <w:p w14:paraId="79485461" w14:textId="77777777" w:rsidR="00EC6D50" w:rsidRPr="00302082" w:rsidRDefault="00EC6D50" w:rsidP="00302082">
            <w:pPr>
              <w:spacing w:after="120"/>
              <w:rPr>
                <w:rFonts w:ascii="Arial" w:hAnsi="Arial" w:cs="Arial"/>
                <w:b/>
              </w:rPr>
            </w:pPr>
          </w:p>
        </w:tc>
        <w:tc>
          <w:tcPr>
            <w:tcW w:w="567" w:type="dxa"/>
          </w:tcPr>
          <w:p w14:paraId="66D9F46A" w14:textId="77777777" w:rsidR="00EC6D50" w:rsidRPr="00302082" w:rsidRDefault="00EC6D50" w:rsidP="00302082">
            <w:pPr>
              <w:spacing w:after="120"/>
              <w:rPr>
                <w:rFonts w:ascii="Arial" w:hAnsi="Arial" w:cs="Arial"/>
                <w:b/>
              </w:rPr>
            </w:pPr>
          </w:p>
        </w:tc>
        <w:tc>
          <w:tcPr>
            <w:tcW w:w="567" w:type="dxa"/>
          </w:tcPr>
          <w:p w14:paraId="528264FE" w14:textId="77777777" w:rsidR="00EC6D50" w:rsidRPr="00302082" w:rsidRDefault="00EC6D50" w:rsidP="00302082">
            <w:pPr>
              <w:spacing w:after="120"/>
              <w:rPr>
                <w:rFonts w:ascii="Arial" w:hAnsi="Arial" w:cs="Arial"/>
                <w:b/>
              </w:rPr>
            </w:pPr>
          </w:p>
        </w:tc>
        <w:tc>
          <w:tcPr>
            <w:tcW w:w="567" w:type="dxa"/>
          </w:tcPr>
          <w:p w14:paraId="6F693FFC" w14:textId="77777777" w:rsidR="00EC6D50" w:rsidRPr="00302082" w:rsidRDefault="00EC6D50" w:rsidP="00302082">
            <w:pPr>
              <w:spacing w:after="120"/>
              <w:rPr>
                <w:rFonts w:ascii="Arial" w:hAnsi="Arial" w:cs="Arial"/>
                <w:b/>
              </w:rPr>
            </w:pPr>
          </w:p>
        </w:tc>
        <w:tc>
          <w:tcPr>
            <w:tcW w:w="567" w:type="dxa"/>
          </w:tcPr>
          <w:p w14:paraId="33C88CFA" w14:textId="77777777" w:rsidR="00EC6D50" w:rsidRPr="00302082" w:rsidRDefault="00EC6D50" w:rsidP="00302082">
            <w:pPr>
              <w:spacing w:after="120"/>
              <w:rPr>
                <w:rFonts w:ascii="Arial" w:hAnsi="Arial" w:cs="Arial"/>
                <w:b/>
              </w:rPr>
            </w:pPr>
          </w:p>
        </w:tc>
        <w:tc>
          <w:tcPr>
            <w:tcW w:w="567" w:type="dxa"/>
          </w:tcPr>
          <w:p w14:paraId="2FD511FC" w14:textId="77777777" w:rsidR="00EC6D50" w:rsidRPr="00302082" w:rsidRDefault="00EC6D50" w:rsidP="00302082">
            <w:pPr>
              <w:spacing w:after="120"/>
              <w:rPr>
                <w:rFonts w:ascii="Arial" w:hAnsi="Arial" w:cs="Arial"/>
                <w:b/>
              </w:rPr>
            </w:pPr>
          </w:p>
        </w:tc>
        <w:tc>
          <w:tcPr>
            <w:tcW w:w="567" w:type="dxa"/>
          </w:tcPr>
          <w:p w14:paraId="1C1FCF1C" w14:textId="77777777" w:rsidR="00EC6D50" w:rsidRPr="00302082" w:rsidRDefault="00EC6D50" w:rsidP="00302082">
            <w:pPr>
              <w:spacing w:after="120"/>
              <w:rPr>
                <w:rFonts w:ascii="Arial" w:hAnsi="Arial" w:cs="Arial"/>
                <w:b/>
              </w:rPr>
            </w:pPr>
          </w:p>
        </w:tc>
        <w:tc>
          <w:tcPr>
            <w:tcW w:w="567" w:type="dxa"/>
          </w:tcPr>
          <w:p w14:paraId="0B59217E" w14:textId="77777777" w:rsidR="00EC6D50" w:rsidRPr="00302082" w:rsidRDefault="00EC6D50" w:rsidP="00302082">
            <w:pPr>
              <w:spacing w:after="120"/>
              <w:rPr>
                <w:rFonts w:ascii="Arial" w:hAnsi="Arial" w:cs="Arial"/>
                <w:b/>
              </w:rPr>
            </w:pPr>
          </w:p>
        </w:tc>
        <w:tc>
          <w:tcPr>
            <w:tcW w:w="567" w:type="dxa"/>
          </w:tcPr>
          <w:p w14:paraId="75669AB7" w14:textId="77777777" w:rsidR="00EC6D50" w:rsidRPr="00302082" w:rsidRDefault="00EC6D50" w:rsidP="00302082">
            <w:pPr>
              <w:spacing w:after="120"/>
              <w:rPr>
                <w:rFonts w:ascii="Arial" w:hAnsi="Arial" w:cs="Arial"/>
                <w:b/>
              </w:rPr>
            </w:pPr>
          </w:p>
        </w:tc>
        <w:tc>
          <w:tcPr>
            <w:tcW w:w="567" w:type="dxa"/>
          </w:tcPr>
          <w:p w14:paraId="7C4A444E" w14:textId="77777777" w:rsidR="00EC6D50" w:rsidRPr="00302082" w:rsidRDefault="00EC6D50" w:rsidP="00302082">
            <w:pPr>
              <w:spacing w:after="120"/>
              <w:rPr>
                <w:rFonts w:ascii="Arial" w:hAnsi="Arial" w:cs="Arial"/>
                <w:b/>
              </w:rPr>
            </w:pPr>
          </w:p>
        </w:tc>
      </w:tr>
      <w:tr w:rsidR="00EC6D50" w:rsidRPr="00302082" w14:paraId="255DB4C2" w14:textId="77777777" w:rsidTr="00EC6D50">
        <w:tc>
          <w:tcPr>
            <w:tcW w:w="2977" w:type="dxa"/>
          </w:tcPr>
          <w:p w14:paraId="42E25DB5" w14:textId="77777777" w:rsidR="00EC6D50" w:rsidRPr="00EC6D50" w:rsidRDefault="00EC6D50" w:rsidP="00302082">
            <w:pPr>
              <w:spacing w:after="120"/>
              <w:rPr>
                <w:rFonts w:ascii="Arial" w:hAnsi="Arial" w:cs="Arial"/>
              </w:rPr>
            </w:pPr>
            <w:r>
              <w:rPr>
                <w:rFonts w:ascii="Arial" w:hAnsi="Arial" w:cs="Arial"/>
              </w:rPr>
              <w:t>Essay 1</w:t>
            </w:r>
          </w:p>
        </w:tc>
        <w:tc>
          <w:tcPr>
            <w:tcW w:w="567" w:type="dxa"/>
          </w:tcPr>
          <w:p w14:paraId="0131CF69" w14:textId="77777777" w:rsidR="00EC6D50" w:rsidRPr="00302082" w:rsidRDefault="00EC6D50" w:rsidP="00745702">
            <w:pPr>
              <w:spacing w:after="120"/>
              <w:jc w:val="center"/>
              <w:rPr>
                <w:rFonts w:ascii="Arial" w:hAnsi="Arial" w:cs="Arial"/>
                <w:b/>
              </w:rPr>
            </w:pPr>
          </w:p>
        </w:tc>
        <w:tc>
          <w:tcPr>
            <w:tcW w:w="567" w:type="dxa"/>
          </w:tcPr>
          <w:p w14:paraId="6EEE9CC6"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53014985"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736E66C7"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6D69DCF9"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114F1FE4" w14:textId="77777777" w:rsidR="00EC6D50" w:rsidRPr="00302082" w:rsidRDefault="00EC6D50" w:rsidP="00745702">
            <w:pPr>
              <w:spacing w:after="120"/>
              <w:jc w:val="center"/>
              <w:rPr>
                <w:rFonts w:ascii="Arial" w:hAnsi="Arial" w:cs="Arial"/>
                <w:b/>
              </w:rPr>
            </w:pPr>
          </w:p>
        </w:tc>
        <w:tc>
          <w:tcPr>
            <w:tcW w:w="567" w:type="dxa"/>
          </w:tcPr>
          <w:p w14:paraId="238722CE"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124EFC6D"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7B368EED"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7716162D" w14:textId="77777777" w:rsidR="00EC6D50" w:rsidRPr="00302082" w:rsidRDefault="00EC6D50" w:rsidP="00745702">
            <w:pPr>
              <w:spacing w:after="120"/>
              <w:jc w:val="center"/>
              <w:rPr>
                <w:rFonts w:ascii="Arial" w:hAnsi="Arial" w:cs="Arial"/>
                <w:b/>
              </w:rPr>
            </w:pPr>
          </w:p>
        </w:tc>
      </w:tr>
      <w:tr w:rsidR="00EC6D50" w:rsidRPr="00302082" w14:paraId="4B45D6FE" w14:textId="77777777" w:rsidTr="00EC6D50">
        <w:tc>
          <w:tcPr>
            <w:tcW w:w="2977" w:type="dxa"/>
          </w:tcPr>
          <w:p w14:paraId="16EC4C6C" w14:textId="77777777" w:rsidR="00EC6D50" w:rsidRPr="00EC6D50" w:rsidRDefault="00EC6D50" w:rsidP="00302082">
            <w:pPr>
              <w:spacing w:after="120"/>
              <w:rPr>
                <w:rFonts w:ascii="Arial" w:hAnsi="Arial" w:cs="Arial"/>
              </w:rPr>
            </w:pPr>
            <w:r>
              <w:rPr>
                <w:rFonts w:ascii="Arial" w:hAnsi="Arial" w:cs="Arial"/>
              </w:rPr>
              <w:t>Essay 2</w:t>
            </w:r>
          </w:p>
        </w:tc>
        <w:tc>
          <w:tcPr>
            <w:tcW w:w="567" w:type="dxa"/>
          </w:tcPr>
          <w:p w14:paraId="023C8BD4" w14:textId="77777777" w:rsidR="00EC6D50" w:rsidRPr="00302082" w:rsidRDefault="00EC6D50" w:rsidP="00745702">
            <w:pPr>
              <w:spacing w:after="120"/>
              <w:jc w:val="center"/>
              <w:rPr>
                <w:rFonts w:ascii="Arial" w:hAnsi="Arial" w:cs="Arial"/>
                <w:b/>
              </w:rPr>
            </w:pPr>
          </w:p>
        </w:tc>
        <w:tc>
          <w:tcPr>
            <w:tcW w:w="567" w:type="dxa"/>
          </w:tcPr>
          <w:p w14:paraId="67CCE728"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3ACCCAA4"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5D86CFA4"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17D8AD28"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6E77A48E" w14:textId="77777777" w:rsidR="00EC6D50" w:rsidRPr="00302082" w:rsidRDefault="00EC6D50" w:rsidP="00745702">
            <w:pPr>
              <w:spacing w:after="120"/>
              <w:jc w:val="center"/>
              <w:rPr>
                <w:rFonts w:ascii="Arial" w:hAnsi="Arial" w:cs="Arial"/>
                <w:b/>
              </w:rPr>
            </w:pPr>
          </w:p>
        </w:tc>
        <w:tc>
          <w:tcPr>
            <w:tcW w:w="567" w:type="dxa"/>
          </w:tcPr>
          <w:p w14:paraId="7EF0D14B"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779A383B"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726C37BA"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3CA2C3FF" w14:textId="77777777" w:rsidR="00EC6D50" w:rsidRPr="00302082" w:rsidRDefault="00EC6D50" w:rsidP="00745702">
            <w:pPr>
              <w:spacing w:after="120"/>
              <w:jc w:val="center"/>
              <w:rPr>
                <w:rFonts w:ascii="Arial" w:hAnsi="Arial" w:cs="Arial"/>
                <w:b/>
              </w:rPr>
            </w:pPr>
          </w:p>
        </w:tc>
      </w:tr>
      <w:tr w:rsidR="00EC6D50" w:rsidRPr="00302082" w14:paraId="335D3436" w14:textId="77777777" w:rsidTr="00EC6D50">
        <w:tc>
          <w:tcPr>
            <w:tcW w:w="2977" w:type="dxa"/>
          </w:tcPr>
          <w:p w14:paraId="5155A171" w14:textId="77777777" w:rsidR="00EC6D50" w:rsidRPr="00EC6D50" w:rsidRDefault="00EC6D50" w:rsidP="00302082">
            <w:pPr>
              <w:spacing w:after="120"/>
              <w:rPr>
                <w:rFonts w:ascii="Arial" w:hAnsi="Arial" w:cs="Arial"/>
              </w:rPr>
            </w:pPr>
            <w:r>
              <w:rPr>
                <w:rFonts w:ascii="Arial" w:hAnsi="Arial" w:cs="Arial"/>
              </w:rPr>
              <w:t>Presentation</w:t>
            </w:r>
          </w:p>
        </w:tc>
        <w:tc>
          <w:tcPr>
            <w:tcW w:w="567" w:type="dxa"/>
          </w:tcPr>
          <w:p w14:paraId="5D1F5DB7" w14:textId="77777777" w:rsidR="00EC6D50" w:rsidRPr="00302082" w:rsidRDefault="00EC6D50" w:rsidP="00745702">
            <w:pPr>
              <w:spacing w:after="120"/>
              <w:jc w:val="center"/>
              <w:rPr>
                <w:rFonts w:ascii="Arial" w:hAnsi="Arial" w:cs="Arial"/>
                <w:b/>
              </w:rPr>
            </w:pPr>
            <w:r>
              <w:rPr>
                <w:rFonts w:ascii="Arial" w:hAnsi="Arial" w:cs="Arial"/>
                <w:b/>
              </w:rPr>
              <w:t>x</w:t>
            </w:r>
          </w:p>
        </w:tc>
        <w:tc>
          <w:tcPr>
            <w:tcW w:w="567" w:type="dxa"/>
          </w:tcPr>
          <w:p w14:paraId="175B2461" w14:textId="77777777" w:rsidR="00EC6D50" w:rsidRPr="00302082" w:rsidRDefault="00EC6D50" w:rsidP="00745702">
            <w:pPr>
              <w:spacing w:after="120"/>
              <w:jc w:val="center"/>
              <w:rPr>
                <w:rFonts w:ascii="Arial" w:hAnsi="Arial" w:cs="Arial"/>
                <w:b/>
              </w:rPr>
            </w:pPr>
          </w:p>
        </w:tc>
        <w:tc>
          <w:tcPr>
            <w:tcW w:w="567" w:type="dxa"/>
          </w:tcPr>
          <w:p w14:paraId="1E8F4A1F" w14:textId="77777777" w:rsidR="00EC6D50" w:rsidRPr="00302082" w:rsidRDefault="00EC6D50" w:rsidP="00745702">
            <w:pPr>
              <w:spacing w:after="120"/>
              <w:jc w:val="center"/>
              <w:rPr>
                <w:rFonts w:ascii="Arial" w:hAnsi="Arial" w:cs="Arial"/>
                <w:b/>
              </w:rPr>
            </w:pPr>
          </w:p>
        </w:tc>
        <w:tc>
          <w:tcPr>
            <w:tcW w:w="567" w:type="dxa"/>
          </w:tcPr>
          <w:p w14:paraId="7A1B5988" w14:textId="77777777" w:rsidR="00EC6D50" w:rsidRPr="00302082" w:rsidRDefault="00EC6D50" w:rsidP="00745702">
            <w:pPr>
              <w:spacing w:after="120"/>
              <w:jc w:val="center"/>
              <w:rPr>
                <w:rFonts w:ascii="Arial" w:hAnsi="Arial" w:cs="Arial"/>
                <w:b/>
              </w:rPr>
            </w:pPr>
          </w:p>
        </w:tc>
        <w:tc>
          <w:tcPr>
            <w:tcW w:w="567" w:type="dxa"/>
          </w:tcPr>
          <w:p w14:paraId="0646A12F" w14:textId="77777777" w:rsidR="00EC6D50" w:rsidRPr="00302082" w:rsidRDefault="00EC6D50" w:rsidP="00745702">
            <w:pPr>
              <w:spacing w:after="120"/>
              <w:jc w:val="center"/>
              <w:rPr>
                <w:rFonts w:ascii="Arial" w:hAnsi="Arial" w:cs="Arial"/>
                <w:b/>
              </w:rPr>
            </w:pPr>
          </w:p>
        </w:tc>
        <w:tc>
          <w:tcPr>
            <w:tcW w:w="567" w:type="dxa"/>
          </w:tcPr>
          <w:p w14:paraId="5EA23567" w14:textId="77777777" w:rsidR="00EC6D50" w:rsidRPr="00302082" w:rsidRDefault="00BD04C2" w:rsidP="00745702">
            <w:pPr>
              <w:spacing w:after="120"/>
              <w:jc w:val="center"/>
              <w:rPr>
                <w:rFonts w:ascii="Arial" w:hAnsi="Arial" w:cs="Arial"/>
                <w:b/>
              </w:rPr>
            </w:pPr>
            <w:r>
              <w:rPr>
                <w:rFonts w:ascii="Arial" w:hAnsi="Arial" w:cs="Arial"/>
                <w:b/>
              </w:rPr>
              <w:t>x</w:t>
            </w:r>
          </w:p>
        </w:tc>
        <w:tc>
          <w:tcPr>
            <w:tcW w:w="567" w:type="dxa"/>
          </w:tcPr>
          <w:p w14:paraId="0FE7AC81" w14:textId="77777777" w:rsidR="00EC6D50" w:rsidRPr="00302082" w:rsidRDefault="00EC6D50" w:rsidP="00745702">
            <w:pPr>
              <w:spacing w:after="120"/>
              <w:jc w:val="center"/>
              <w:rPr>
                <w:rFonts w:ascii="Arial" w:hAnsi="Arial" w:cs="Arial"/>
                <w:b/>
              </w:rPr>
            </w:pPr>
          </w:p>
        </w:tc>
        <w:tc>
          <w:tcPr>
            <w:tcW w:w="567" w:type="dxa"/>
          </w:tcPr>
          <w:p w14:paraId="45D17C8C" w14:textId="77777777" w:rsidR="00EC6D50" w:rsidRPr="00302082" w:rsidRDefault="00BD04C2" w:rsidP="00745702">
            <w:pPr>
              <w:spacing w:after="120"/>
              <w:jc w:val="center"/>
              <w:rPr>
                <w:rFonts w:ascii="Arial" w:hAnsi="Arial" w:cs="Arial"/>
                <w:b/>
              </w:rPr>
            </w:pPr>
            <w:r>
              <w:rPr>
                <w:rFonts w:ascii="Arial" w:hAnsi="Arial" w:cs="Arial"/>
                <w:b/>
              </w:rPr>
              <w:t>x</w:t>
            </w:r>
          </w:p>
        </w:tc>
        <w:tc>
          <w:tcPr>
            <w:tcW w:w="567" w:type="dxa"/>
          </w:tcPr>
          <w:p w14:paraId="10A3DCBB" w14:textId="77777777" w:rsidR="00EC6D50" w:rsidRPr="00302082" w:rsidRDefault="00EC6D50" w:rsidP="00745702">
            <w:pPr>
              <w:spacing w:after="120"/>
              <w:jc w:val="center"/>
              <w:rPr>
                <w:rFonts w:ascii="Arial" w:hAnsi="Arial" w:cs="Arial"/>
                <w:b/>
              </w:rPr>
            </w:pPr>
          </w:p>
        </w:tc>
        <w:tc>
          <w:tcPr>
            <w:tcW w:w="567" w:type="dxa"/>
          </w:tcPr>
          <w:p w14:paraId="7957AB8D" w14:textId="77777777" w:rsidR="00EC6D50" w:rsidRPr="00302082" w:rsidRDefault="00BD04C2" w:rsidP="00745702">
            <w:pPr>
              <w:spacing w:after="120"/>
              <w:jc w:val="center"/>
              <w:rPr>
                <w:rFonts w:ascii="Arial" w:hAnsi="Arial" w:cs="Arial"/>
                <w:b/>
              </w:rPr>
            </w:pPr>
            <w:r>
              <w:rPr>
                <w:rFonts w:ascii="Arial" w:hAnsi="Arial" w:cs="Arial"/>
                <w:b/>
              </w:rPr>
              <w:t>x</w:t>
            </w:r>
          </w:p>
        </w:tc>
      </w:tr>
    </w:tbl>
    <w:p w14:paraId="19A8DC5A" w14:textId="77777777" w:rsidR="007A6245" w:rsidRDefault="007A6245" w:rsidP="00302082">
      <w:pPr>
        <w:spacing w:after="120" w:line="240" w:lineRule="auto"/>
        <w:ind w:left="426" w:right="260"/>
        <w:rPr>
          <w:rFonts w:ascii="Arial" w:hAnsi="Arial" w:cs="Arial"/>
          <w:b/>
          <w:iCs/>
        </w:rPr>
      </w:pPr>
    </w:p>
    <w:p w14:paraId="7E1A2F4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D9494A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818A19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FCEC0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F7F39A"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B494F1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66BC74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FC9934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32542B3" w14:textId="77777777" w:rsidR="002A7F48" w:rsidRPr="00745702" w:rsidRDefault="00BD04C2" w:rsidP="00745702">
      <w:pPr>
        <w:autoSpaceDE w:val="0"/>
        <w:autoSpaceDN w:val="0"/>
        <w:adjustRightInd w:val="0"/>
        <w:spacing w:after="120" w:line="240" w:lineRule="auto"/>
        <w:ind w:left="567" w:right="261"/>
        <w:jc w:val="both"/>
        <w:rPr>
          <w:rFonts w:ascii="Arial" w:hAnsi="Arial" w:cs="Arial"/>
        </w:rPr>
      </w:pPr>
      <w:r w:rsidRPr="00BD04C2">
        <w:rPr>
          <w:rFonts w:ascii="Arial" w:hAnsi="Arial" w:cs="Arial"/>
        </w:rPr>
        <w:t>The centrality of religion as a topic for recent interdisciplinary discussions has emerged in relationship to a growing unease about earlier, modern modes of distinguishing public and private life.  This module will give rise to these contemporary manifestations together with the manner in which there has been a ‘return’ of religion as an internationally significant political force in recent decades and surprising appropriations of religion as a figure for secular Western democracy.</w:t>
      </w:r>
      <w:r w:rsidR="002A7F48" w:rsidRPr="002A7F48">
        <w:rPr>
          <w:rFonts w:ascii="Arial" w:hAnsi="Arial" w:cs="Arial"/>
        </w:rPr>
        <w:t xml:space="preserve"> </w:t>
      </w:r>
    </w:p>
    <w:p w14:paraId="677C9063" w14:textId="77777777" w:rsidR="00641D6D" w:rsidRPr="00302082" w:rsidRDefault="00641D6D" w:rsidP="002A7F48">
      <w:pPr>
        <w:pBdr>
          <w:bottom w:val="single" w:sz="6" w:space="1" w:color="auto"/>
        </w:pBdr>
        <w:spacing w:after="120" w:line="240" w:lineRule="auto"/>
        <w:ind w:right="261"/>
        <w:rPr>
          <w:rFonts w:ascii="Arial" w:hAnsi="Arial" w:cs="Arial"/>
        </w:rPr>
      </w:pPr>
    </w:p>
    <w:p w14:paraId="30BC0B1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035FF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85F11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3860073" w14:textId="77777777" w:rsidTr="00AE6CD0">
        <w:trPr>
          <w:trHeight w:val="317"/>
        </w:trPr>
        <w:tc>
          <w:tcPr>
            <w:tcW w:w="1526" w:type="dxa"/>
          </w:tcPr>
          <w:p w14:paraId="1A7F79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5B109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98859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49BA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88BBA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C172E9" w14:textId="77777777" w:rsidTr="00AE6CD0">
        <w:trPr>
          <w:trHeight w:val="305"/>
        </w:trPr>
        <w:tc>
          <w:tcPr>
            <w:tcW w:w="1526" w:type="dxa"/>
          </w:tcPr>
          <w:p w14:paraId="76CC280C" w14:textId="653FEB5B" w:rsidR="00422B69" w:rsidRPr="00375B8C" w:rsidRDefault="00375B8C" w:rsidP="00302082">
            <w:pPr>
              <w:spacing w:after="120"/>
              <w:ind w:right="-330"/>
              <w:rPr>
                <w:rFonts w:ascii="Arial" w:hAnsi="Arial" w:cs="Arial"/>
                <w:sz w:val="18"/>
              </w:rPr>
            </w:pPr>
            <w:r w:rsidRPr="00375B8C">
              <w:rPr>
                <w:rFonts w:ascii="Arial" w:hAnsi="Arial" w:cs="Arial"/>
                <w:sz w:val="18"/>
              </w:rPr>
              <w:t>13/12/16</w:t>
            </w:r>
          </w:p>
        </w:tc>
        <w:tc>
          <w:tcPr>
            <w:tcW w:w="1701" w:type="dxa"/>
          </w:tcPr>
          <w:p w14:paraId="11294056" w14:textId="25A95E78" w:rsidR="00422B69" w:rsidRPr="00375B8C" w:rsidRDefault="00375B8C" w:rsidP="00302082">
            <w:pPr>
              <w:spacing w:after="120"/>
              <w:ind w:right="-330"/>
              <w:rPr>
                <w:rFonts w:ascii="Arial" w:hAnsi="Arial" w:cs="Arial"/>
                <w:sz w:val="18"/>
              </w:rPr>
            </w:pPr>
            <w:r>
              <w:rPr>
                <w:rFonts w:ascii="Arial" w:hAnsi="Arial" w:cs="Arial"/>
                <w:sz w:val="18"/>
              </w:rPr>
              <w:t>Major</w:t>
            </w:r>
          </w:p>
        </w:tc>
        <w:tc>
          <w:tcPr>
            <w:tcW w:w="2410" w:type="dxa"/>
          </w:tcPr>
          <w:p w14:paraId="7695CCF9" w14:textId="11C75180" w:rsidR="00422B69" w:rsidRPr="00375B8C" w:rsidRDefault="00375B8C" w:rsidP="00302082">
            <w:pPr>
              <w:spacing w:after="120"/>
              <w:ind w:right="-330"/>
              <w:rPr>
                <w:rFonts w:ascii="Arial" w:hAnsi="Arial" w:cs="Arial"/>
                <w:sz w:val="18"/>
              </w:rPr>
            </w:pPr>
            <w:r>
              <w:rPr>
                <w:rFonts w:ascii="Arial" w:hAnsi="Arial" w:cs="Arial"/>
                <w:sz w:val="18"/>
              </w:rPr>
              <w:t>September 2017</w:t>
            </w:r>
          </w:p>
        </w:tc>
        <w:tc>
          <w:tcPr>
            <w:tcW w:w="2448" w:type="dxa"/>
          </w:tcPr>
          <w:p w14:paraId="6BE57353" w14:textId="6BC25B36" w:rsidR="00422B69" w:rsidRPr="00375B8C" w:rsidRDefault="00375B8C" w:rsidP="00302082">
            <w:pPr>
              <w:spacing w:after="120"/>
              <w:ind w:right="-330"/>
              <w:rPr>
                <w:rFonts w:ascii="Arial" w:hAnsi="Arial" w:cs="Arial"/>
                <w:sz w:val="18"/>
              </w:rPr>
            </w:pPr>
            <w:r>
              <w:rPr>
                <w:rFonts w:ascii="Arial" w:hAnsi="Arial" w:cs="Arial"/>
                <w:sz w:val="18"/>
              </w:rPr>
              <w:t>3-4, 10, 12-13</w:t>
            </w:r>
          </w:p>
        </w:tc>
        <w:tc>
          <w:tcPr>
            <w:tcW w:w="2400" w:type="dxa"/>
          </w:tcPr>
          <w:p w14:paraId="5C86358E" w14:textId="0E6EE90E" w:rsidR="00422B69" w:rsidRPr="00375B8C" w:rsidRDefault="00375B8C" w:rsidP="00302082">
            <w:pPr>
              <w:spacing w:after="120"/>
              <w:ind w:right="-330"/>
              <w:rPr>
                <w:rFonts w:ascii="Arial" w:hAnsi="Arial" w:cs="Arial"/>
                <w:sz w:val="18"/>
              </w:rPr>
            </w:pPr>
            <w:r>
              <w:rPr>
                <w:rFonts w:ascii="Arial" w:hAnsi="Arial" w:cs="Arial"/>
                <w:sz w:val="18"/>
              </w:rPr>
              <w:t>No</w:t>
            </w:r>
          </w:p>
        </w:tc>
      </w:tr>
      <w:tr w:rsidR="00302082" w:rsidRPr="00302082" w14:paraId="1196CF2C" w14:textId="77777777" w:rsidTr="00AE6CD0">
        <w:trPr>
          <w:trHeight w:val="305"/>
        </w:trPr>
        <w:tc>
          <w:tcPr>
            <w:tcW w:w="1526" w:type="dxa"/>
          </w:tcPr>
          <w:p w14:paraId="4F6224D1" w14:textId="7BC9FFFF" w:rsidR="00422B69" w:rsidRPr="00C904F7" w:rsidRDefault="00C904F7" w:rsidP="00302082">
            <w:pPr>
              <w:spacing w:after="120"/>
              <w:ind w:right="-330"/>
              <w:rPr>
                <w:rFonts w:ascii="Arial" w:hAnsi="Arial" w:cs="Arial"/>
                <w:sz w:val="18"/>
                <w:szCs w:val="18"/>
              </w:rPr>
            </w:pPr>
            <w:r w:rsidRPr="00C904F7">
              <w:rPr>
                <w:rFonts w:ascii="Arial" w:hAnsi="Arial" w:cs="Arial"/>
                <w:sz w:val="18"/>
                <w:szCs w:val="18"/>
              </w:rPr>
              <w:t>29/01/18</w:t>
            </w:r>
          </w:p>
        </w:tc>
        <w:tc>
          <w:tcPr>
            <w:tcW w:w="1701" w:type="dxa"/>
          </w:tcPr>
          <w:p w14:paraId="032B4D68" w14:textId="0F6EC1A4" w:rsidR="00422B69" w:rsidRPr="00C904F7" w:rsidRDefault="00C904F7" w:rsidP="00302082">
            <w:pPr>
              <w:spacing w:after="120"/>
              <w:ind w:right="-330"/>
              <w:rPr>
                <w:rFonts w:ascii="Arial" w:hAnsi="Arial" w:cs="Arial"/>
                <w:sz w:val="18"/>
                <w:szCs w:val="18"/>
              </w:rPr>
            </w:pPr>
            <w:r w:rsidRPr="00C904F7">
              <w:rPr>
                <w:rFonts w:ascii="Arial" w:hAnsi="Arial" w:cs="Arial"/>
                <w:sz w:val="18"/>
                <w:szCs w:val="18"/>
              </w:rPr>
              <w:t>Major</w:t>
            </w:r>
          </w:p>
        </w:tc>
        <w:tc>
          <w:tcPr>
            <w:tcW w:w="2410" w:type="dxa"/>
          </w:tcPr>
          <w:p w14:paraId="2F453C57" w14:textId="2707688D" w:rsidR="00422B69" w:rsidRPr="00C904F7" w:rsidRDefault="00C904F7" w:rsidP="00302082">
            <w:pPr>
              <w:spacing w:after="120"/>
              <w:ind w:right="-330"/>
              <w:rPr>
                <w:rFonts w:ascii="Arial" w:hAnsi="Arial" w:cs="Arial"/>
                <w:sz w:val="18"/>
                <w:szCs w:val="18"/>
              </w:rPr>
            </w:pPr>
            <w:r w:rsidRPr="00C904F7">
              <w:rPr>
                <w:rFonts w:ascii="Arial" w:hAnsi="Arial" w:cs="Arial"/>
                <w:sz w:val="18"/>
                <w:szCs w:val="18"/>
              </w:rPr>
              <w:t>September 2018</w:t>
            </w:r>
          </w:p>
        </w:tc>
        <w:tc>
          <w:tcPr>
            <w:tcW w:w="2448" w:type="dxa"/>
          </w:tcPr>
          <w:p w14:paraId="0E2899DF" w14:textId="6242B6FF" w:rsidR="00422B69" w:rsidRPr="00C904F7" w:rsidRDefault="00C904F7" w:rsidP="00302082">
            <w:pPr>
              <w:spacing w:after="120"/>
              <w:ind w:right="-330"/>
              <w:rPr>
                <w:rFonts w:ascii="Arial" w:hAnsi="Arial" w:cs="Arial"/>
                <w:sz w:val="18"/>
                <w:szCs w:val="18"/>
              </w:rPr>
            </w:pPr>
            <w:r w:rsidRPr="00C904F7">
              <w:rPr>
                <w:rFonts w:ascii="Arial" w:hAnsi="Arial" w:cs="Arial"/>
                <w:sz w:val="18"/>
                <w:szCs w:val="18"/>
              </w:rPr>
              <w:t>1, 8-9</w:t>
            </w:r>
          </w:p>
        </w:tc>
        <w:tc>
          <w:tcPr>
            <w:tcW w:w="2400" w:type="dxa"/>
          </w:tcPr>
          <w:p w14:paraId="46A3B656" w14:textId="3473434F" w:rsidR="00422B69" w:rsidRPr="00C904F7" w:rsidRDefault="00C904F7" w:rsidP="00302082">
            <w:pPr>
              <w:spacing w:after="120"/>
              <w:ind w:right="-330"/>
              <w:rPr>
                <w:rFonts w:ascii="Arial" w:hAnsi="Arial" w:cs="Arial"/>
                <w:sz w:val="18"/>
                <w:szCs w:val="18"/>
              </w:rPr>
            </w:pPr>
            <w:r w:rsidRPr="00C904F7">
              <w:rPr>
                <w:rFonts w:ascii="Arial" w:hAnsi="Arial" w:cs="Arial"/>
                <w:sz w:val="18"/>
                <w:szCs w:val="18"/>
              </w:rPr>
              <w:t>No</w:t>
            </w:r>
          </w:p>
        </w:tc>
      </w:tr>
      <w:tr w:rsidR="00C904F7" w:rsidRPr="00302082" w14:paraId="64E01401" w14:textId="77777777" w:rsidTr="00AE6CD0">
        <w:trPr>
          <w:trHeight w:val="305"/>
        </w:trPr>
        <w:tc>
          <w:tcPr>
            <w:tcW w:w="1526" w:type="dxa"/>
          </w:tcPr>
          <w:p w14:paraId="66C33D0B" w14:textId="77777777" w:rsidR="00C904F7" w:rsidRPr="00C904F7" w:rsidRDefault="00C904F7" w:rsidP="00302082">
            <w:pPr>
              <w:spacing w:after="120"/>
              <w:ind w:right="-330"/>
              <w:rPr>
                <w:rFonts w:ascii="Arial" w:hAnsi="Arial" w:cs="Arial"/>
                <w:sz w:val="18"/>
                <w:szCs w:val="18"/>
              </w:rPr>
            </w:pPr>
          </w:p>
        </w:tc>
        <w:tc>
          <w:tcPr>
            <w:tcW w:w="1701" w:type="dxa"/>
          </w:tcPr>
          <w:p w14:paraId="6B09B5CC" w14:textId="77777777" w:rsidR="00C904F7" w:rsidRPr="00C904F7" w:rsidRDefault="00C904F7" w:rsidP="00302082">
            <w:pPr>
              <w:spacing w:after="120"/>
              <w:ind w:right="-330"/>
              <w:rPr>
                <w:rFonts w:ascii="Arial" w:hAnsi="Arial" w:cs="Arial"/>
                <w:sz w:val="18"/>
                <w:szCs w:val="18"/>
              </w:rPr>
            </w:pPr>
          </w:p>
        </w:tc>
        <w:tc>
          <w:tcPr>
            <w:tcW w:w="2410" w:type="dxa"/>
          </w:tcPr>
          <w:p w14:paraId="6E90350A" w14:textId="77777777" w:rsidR="00C904F7" w:rsidRPr="00C904F7" w:rsidRDefault="00C904F7" w:rsidP="00302082">
            <w:pPr>
              <w:spacing w:after="120"/>
              <w:ind w:right="-330"/>
              <w:rPr>
                <w:rFonts w:ascii="Arial" w:hAnsi="Arial" w:cs="Arial"/>
                <w:sz w:val="18"/>
                <w:szCs w:val="18"/>
              </w:rPr>
            </w:pPr>
          </w:p>
        </w:tc>
        <w:tc>
          <w:tcPr>
            <w:tcW w:w="2448" w:type="dxa"/>
          </w:tcPr>
          <w:p w14:paraId="2D4FAA0F" w14:textId="77777777" w:rsidR="00C904F7" w:rsidRPr="00C904F7" w:rsidRDefault="00C904F7" w:rsidP="00302082">
            <w:pPr>
              <w:spacing w:after="120"/>
              <w:ind w:right="-330"/>
              <w:rPr>
                <w:rFonts w:ascii="Arial" w:hAnsi="Arial" w:cs="Arial"/>
                <w:sz w:val="18"/>
                <w:szCs w:val="18"/>
              </w:rPr>
            </w:pPr>
          </w:p>
        </w:tc>
        <w:tc>
          <w:tcPr>
            <w:tcW w:w="2400" w:type="dxa"/>
          </w:tcPr>
          <w:p w14:paraId="643BCACD" w14:textId="77777777" w:rsidR="00C904F7" w:rsidRPr="00C904F7" w:rsidRDefault="00C904F7" w:rsidP="00302082">
            <w:pPr>
              <w:spacing w:after="120"/>
              <w:ind w:right="-330"/>
              <w:rPr>
                <w:rFonts w:ascii="Arial" w:hAnsi="Arial" w:cs="Arial"/>
                <w:sz w:val="18"/>
                <w:szCs w:val="18"/>
              </w:rPr>
            </w:pPr>
          </w:p>
        </w:tc>
      </w:tr>
    </w:tbl>
    <w:p w14:paraId="61967ADD" w14:textId="77777777" w:rsidR="00D83563" w:rsidRPr="00302082" w:rsidRDefault="00D83563" w:rsidP="00302082">
      <w:pPr>
        <w:spacing w:after="120" w:line="240" w:lineRule="auto"/>
        <w:ind w:right="-330"/>
        <w:rPr>
          <w:rFonts w:ascii="Arial" w:hAnsi="Arial" w:cs="Arial"/>
        </w:rPr>
      </w:pPr>
    </w:p>
    <w:sectPr w:rsidR="00D83563" w:rsidRPr="00302082" w:rsidSect="00744CE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549E" w14:textId="77777777" w:rsidR="00614FC9" w:rsidRDefault="00614FC9" w:rsidP="009A2D37">
      <w:pPr>
        <w:spacing w:after="0" w:line="240" w:lineRule="auto"/>
      </w:pPr>
      <w:r>
        <w:separator/>
      </w:r>
    </w:p>
  </w:endnote>
  <w:endnote w:type="continuationSeparator" w:id="0">
    <w:p w14:paraId="66A547C5" w14:textId="77777777" w:rsidR="00614FC9" w:rsidRDefault="00614FC9" w:rsidP="009A2D37">
      <w:pPr>
        <w:spacing w:after="0" w:line="240" w:lineRule="auto"/>
      </w:pPr>
      <w:r>
        <w:continuationSeparator/>
      </w:r>
    </w:p>
  </w:endnote>
  <w:endnote w:type="continuationNotice" w:id="1">
    <w:p w14:paraId="5A99A024" w14:textId="77777777" w:rsidR="00614FC9" w:rsidRDefault="00614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2A17F2" w14:textId="5223F24E" w:rsidR="008B2543" w:rsidRDefault="0019787E" w:rsidP="009A2D37">
        <w:pPr>
          <w:pStyle w:val="Footer"/>
          <w:jc w:val="center"/>
        </w:pPr>
        <w:r>
          <w:fldChar w:fldCharType="begin"/>
        </w:r>
        <w:r>
          <w:instrText xml:space="preserve"> PAGE   \* MERGEFORMAT </w:instrText>
        </w:r>
        <w:r>
          <w:fldChar w:fldCharType="separate"/>
        </w:r>
        <w:r w:rsidR="00744CE5">
          <w:rPr>
            <w:noProof/>
          </w:rPr>
          <w:t>4</w:t>
        </w:r>
        <w:r>
          <w:rPr>
            <w:noProof/>
          </w:rPr>
          <w:fldChar w:fldCharType="end"/>
        </w:r>
      </w:p>
    </w:sdtContent>
  </w:sdt>
  <w:p w14:paraId="0DE58D5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CBCD" w14:textId="77777777" w:rsidR="00614FC9" w:rsidRDefault="00614FC9" w:rsidP="009A2D37">
      <w:pPr>
        <w:spacing w:after="0" w:line="240" w:lineRule="auto"/>
      </w:pPr>
      <w:r>
        <w:separator/>
      </w:r>
    </w:p>
  </w:footnote>
  <w:footnote w:type="continuationSeparator" w:id="0">
    <w:p w14:paraId="65C83672" w14:textId="77777777" w:rsidR="00614FC9" w:rsidRDefault="00614FC9" w:rsidP="009A2D37">
      <w:pPr>
        <w:spacing w:after="0" w:line="240" w:lineRule="auto"/>
      </w:pPr>
      <w:r>
        <w:continuationSeparator/>
      </w:r>
    </w:p>
  </w:footnote>
  <w:footnote w:type="continuationNotice" w:id="1">
    <w:p w14:paraId="6EDC161B" w14:textId="77777777" w:rsidR="00614FC9" w:rsidRDefault="00614F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CA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FAFD47" wp14:editId="32D34D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AEF01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5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5511B7" wp14:editId="2D9594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C995AE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F86D9A"/>
    <w:multiLevelType w:val="hybridMultilevel"/>
    <w:tmpl w:val="046E6E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1016"/>
    <w:rsid w:val="000C0294"/>
    <w:rsid w:val="000C7A1C"/>
    <w:rsid w:val="000D2A8A"/>
    <w:rsid w:val="000D32AC"/>
    <w:rsid w:val="000D4405"/>
    <w:rsid w:val="000E20C1"/>
    <w:rsid w:val="000E3B73"/>
    <w:rsid w:val="000F6C56"/>
    <w:rsid w:val="000F7FBF"/>
    <w:rsid w:val="00106BE5"/>
    <w:rsid w:val="00110947"/>
    <w:rsid w:val="00111906"/>
    <w:rsid w:val="00111CB3"/>
    <w:rsid w:val="001120A4"/>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F1B"/>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300"/>
    <w:rsid w:val="00292C46"/>
    <w:rsid w:val="002938D6"/>
    <w:rsid w:val="00294743"/>
    <w:rsid w:val="00294B73"/>
    <w:rsid w:val="002A0C18"/>
    <w:rsid w:val="002A219B"/>
    <w:rsid w:val="002A22DB"/>
    <w:rsid w:val="002A7F48"/>
    <w:rsid w:val="002B20F5"/>
    <w:rsid w:val="002B2A1A"/>
    <w:rsid w:val="002B71F2"/>
    <w:rsid w:val="002E0ED8"/>
    <w:rsid w:val="002E71C0"/>
    <w:rsid w:val="002F05F4"/>
    <w:rsid w:val="002F0CE4"/>
    <w:rsid w:val="002F23EF"/>
    <w:rsid w:val="002F2626"/>
    <w:rsid w:val="00302082"/>
    <w:rsid w:val="00306620"/>
    <w:rsid w:val="00325BD6"/>
    <w:rsid w:val="003262B9"/>
    <w:rsid w:val="00334A02"/>
    <w:rsid w:val="00335875"/>
    <w:rsid w:val="00335FBE"/>
    <w:rsid w:val="00352D8E"/>
    <w:rsid w:val="00356B68"/>
    <w:rsid w:val="0035702D"/>
    <w:rsid w:val="003604D4"/>
    <w:rsid w:val="0036174D"/>
    <w:rsid w:val="003627B0"/>
    <w:rsid w:val="00374DF6"/>
    <w:rsid w:val="003759B0"/>
    <w:rsid w:val="00375B8C"/>
    <w:rsid w:val="00375F84"/>
    <w:rsid w:val="00376E34"/>
    <w:rsid w:val="003804E7"/>
    <w:rsid w:val="003934D2"/>
    <w:rsid w:val="003973A1"/>
    <w:rsid w:val="003A3776"/>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14FC9"/>
    <w:rsid w:val="006253AA"/>
    <w:rsid w:val="00626023"/>
    <w:rsid w:val="00633150"/>
    <w:rsid w:val="00637A50"/>
    <w:rsid w:val="00641D6D"/>
    <w:rsid w:val="0064364E"/>
    <w:rsid w:val="006438F3"/>
    <w:rsid w:val="00647907"/>
    <w:rsid w:val="00651A82"/>
    <w:rsid w:val="006525E9"/>
    <w:rsid w:val="0066297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4CE5"/>
    <w:rsid w:val="00745702"/>
    <w:rsid w:val="00754069"/>
    <w:rsid w:val="007667DF"/>
    <w:rsid w:val="0077080B"/>
    <w:rsid w:val="00787070"/>
    <w:rsid w:val="007906FD"/>
    <w:rsid w:val="00797197"/>
    <w:rsid w:val="007972A7"/>
    <w:rsid w:val="007A2BA2"/>
    <w:rsid w:val="007A5A66"/>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BA4"/>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482"/>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4C2"/>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1FBE"/>
    <w:rsid w:val="00C729D7"/>
    <w:rsid w:val="00C83354"/>
    <w:rsid w:val="00C84004"/>
    <w:rsid w:val="00C843F6"/>
    <w:rsid w:val="00C84507"/>
    <w:rsid w:val="00C855C8"/>
    <w:rsid w:val="00C862C7"/>
    <w:rsid w:val="00C904F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4580"/>
    <w:rsid w:val="00D773CF"/>
    <w:rsid w:val="00D83563"/>
    <w:rsid w:val="00D8448F"/>
    <w:rsid w:val="00DA64B6"/>
    <w:rsid w:val="00DB5C9D"/>
    <w:rsid w:val="00DD02E6"/>
    <w:rsid w:val="00DF665B"/>
    <w:rsid w:val="00E0152A"/>
    <w:rsid w:val="00E03394"/>
    <w:rsid w:val="00E066E5"/>
    <w:rsid w:val="00E22F03"/>
    <w:rsid w:val="00E233C1"/>
    <w:rsid w:val="00E305D9"/>
    <w:rsid w:val="00E51404"/>
    <w:rsid w:val="00E574C9"/>
    <w:rsid w:val="00E610DE"/>
    <w:rsid w:val="00E66167"/>
    <w:rsid w:val="00E661B8"/>
    <w:rsid w:val="00E71F2F"/>
    <w:rsid w:val="00E77786"/>
    <w:rsid w:val="00E806FB"/>
    <w:rsid w:val="00EB1C2D"/>
    <w:rsid w:val="00EC1810"/>
    <w:rsid w:val="00EC3FCC"/>
    <w:rsid w:val="00EC6D50"/>
    <w:rsid w:val="00ED24D6"/>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A02995"/>
  <w15:docId w15:val="{2FD834B2-4A44-4849-B68B-9B05EF6B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8DB34-16B2-42CD-8CB9-CAD96F89AA85}">
  <ds:schemaRefs>
    <ds:schemaRef ds:uri="http://schemas.openxmlformats.org/officeDocument/2006/bibliography"/>
  </ds:schemaRefs>
</ds:datastoreItem>
</file>

<file path=customXml/itemProps2.xml><?xml version="1.0" encoding="utf-8"?>
<ds:datastoreItem xmlns:ds="http://schemas.openxmlformats.org/officeDocument/2006/customXml" ds:itemID="{BB9CE299-D12F-4F05-9363-77466886D2F7}"/>
</file>

<file path=customXml/itemProps3.xml><?xml version="1.0" encoding="utf-8"?>
<ds:datastoreItem xmlns:ds="http://schemas.openxmlformats.org/officeDocument/2006/customXml" ds:itemID="{69B3A768-2A44-412D-AF78-F3C5F11EDC20}"/>
</file>

<file path=customXml/itemProps4.xml><?xml version="1.0" encoding="utf-8"?>
<ds:datastoreItem xmlns:ds="http://schemas.openxmlformats.org/officeDocument/2006/customXml" ds:itemID="{BD5A54F1-A708-4456-A24E-B0FA2EDDDA50}"/>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2018-02-16T15:26:00Z</dcterms:created>
  <dcterms:modified xsi:type="dcterms:W3CDTF">2018-02-16T15:27:00Z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