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A674F"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Title of the module</w:t>
      </w:r>
    </w:p>
    <w:p w14:paraId="382A3145" w14:textId="77777777" w:rsidR="009A2D37" w:rsidRPr="00BE7392" w:rsidRDefault="00D8469E" w:rsidP="00696FF5">
      <w:pPr>
        <w:spacing w:after="120" w:line="240" w:lineRule="auto"/>
        <w:ind w:left="567" w:right="260"/>
        <w:jc w:val="both"/>
        <w:rPr>
          <w:rFonts w:ascii="Arial" w:hAnsi="Arial" w:cs="Arial"/>
          <w:iCs/>
        </w:rPr>
      </w:pPr>
      <w:r w:rsidRPr="00BE7392">
        <w:rPr>
          <w:rFonts w:ascii="Arial" w:hAnsi="Arial" w:cs="Arial"/>
        </w:rPr>
        <w:t>PSYC8050 (SP850): Advanced Cognitive (Neuroscience) Methods in Practice</w:t>
      </w:r>
    </w:p>
    <w:p w14:paraId="45B0E9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School or partner institution which will be responsible for management of the module</w:t>
      </w:r>
    </w:p>
    <w:p w14:paraId="2EF30285" w14:textId="77777777" w:rsidR="009A2D37" w:rsidRPr="00BE7392" w:rsidRDefault="008B7D28" w:rsidP="00696FF5">
      <w:pPr>
        <w:spacing w:after="120" w:line="240" w:lineRule="auto"/>
        <w:ind w:left="567" w:right="260"/>
        <w:rPr>
          <w:rFonts w:ascii="Arial" w:hAnsi="Arial" w:cs="Arial"/>
          <w:iCs/>
        </w:rPr>
      </w:pPr>
      <w:r w:rsidRPr="00BE7392">
        <w:rPr>
          <w:rFonts w:ascii="Arial" w:hAnsi="Arial" w:cs="Arial"/>
          <w:iCs/>
        </w:rPr>
        <w:t>School of Psychology</w:t>
      </w:r>
    </w:p>
    <w:p w14:paraId="3BB47019"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level of the module (</w:t>
      </w:r>
      <w:r w:rsidR="00D83563" w:rsidRPr="00BE7392">
        <w:rPr>
          <w:rFonts w:ascii="Arial" w:hAnsi="Arial" w:cs="Arial"/>
          <w:b/>
        </w:rPr>
        <w:t>Level</w:t>
      </w:r>
      <w:r w:rsidR="00441E76" w:rsidRPr="00BE7392">
        <w:rPr>
          <w:rFonts w:ascii="Arial" w:hAnsi="Arial" w:cs="Arial"/>
          <w:b/>
        </w:rPr>
        <w:t xml:space="preserve"> 4</w:t>
      </w:r>
      <w:r w:rsidR="001D0C7D" w:rsidRPr="00BE7392">
        <w:rPr>
          <w:rFonts w:ascii="Arial" w:hAnsi="Arial" w:cs="Arial"/>
          <w:b/>
        </w:rPr>
        <w:t xml:space="preserve">, </w:t>
      </w:r>
      <w:r w:rsidR="00441E76" w:rsidRPr="00BE7392">
        <w:rPr>
          <w:rFonts w:ascii="Arial" w:hAnsi="Arial" w:cs="Arial"/>
          <w:b/>
        </w:rPr>
        <w:t>Level 5</w:t>
      </w:r>
      <w:r w:rsidR="001D0C7D" w:rsidRPr="00BE7392">
        <w:rPr>
          <w:rFonts w:ascii="Arial" w:hAnsi="Arial" w:cs="Arial"/>
          <w:b/>
        </w:rPr>
        <w:t xml:space="preserve">, </w:t>
      </w:r>
      <w:r w:rsidR="00441E76" w:rsidRPr="00BE7392">
        <w:rPr>
          <w:rFonts w:ascii="Arial" w:hAnsi="Arial" w:cs="Arial"/>
          <w:b/>
        </w:rPr>
        <w:t>Level 6</w:t>
      </w:r>
      <w:r w:rsidR="001D0C7D" w:rsidRPr="00BE7392">
        <w:rPr>
          <w:rFonts w:ascii="Arial" w:hAnsi="Arial" w:cs="Arial"/>
          <w:b/>
        </w:rPr>
        <w:t xml:space="preserve"> or </w:t>
      </w:r>
      <w:r w:rsidR="00C612A8" w:rsidRPr="00BE7392">
        <w:rPr>
          <w:rFonts w:ascii="Arial" w:hAnsi="Arial" w:cs="Arial"/>
          <w:b/>
        </w:rPr>
        <w:t>L</w:t>
      </w:r>
      <w:r w:rsidR="00441E76" w:rsidRPr="00BE7392">
        <w:rPr>
          <w:rFonts w:ascii="Arial" w:hAnsi="Arial" w:cs="Arial"/>
          <w:b/>
        </w:rPr>
        <w:t>evel 7</w:t>
      </w:r>
      <w:r w:rsidR="009A2D37" w:rsidRPr="00BE7392">
        <w:rPr>
          <w:rFonts w:ascii="Arial" w:hAnsi="Arial" w:cs="Arial"/>
          <w:b/>
        </w:rPr>
        <w:t>)</w:t>
      </w:r>
    </w:p>
    <w:p w14:paraId="143D4960" w14:textId="77777777" w:rsidR="009A2D37" w:rsidRPr="00BE7392" w:rsidRDefault="00D8469E" w:rsidP="00696FF5">
      <w:pPr>
        <w:spacing w:after="120" w:line="240" w:lineRule="auto"/>
        <w:ind w:left="567" w:right="260"/>
        <w:jc w:val="both"/>
        <w:rPr>
          <w:rFonts w:ascii="Arial" w:hAnsi="Arial" w:cs="Arial"/>
        </w:rPr>
      </w:pPr>
      <w:r w:rsidRPr="00BE7392">
        <w:rPr>
          <w:rFonts w:ascii="Arial" w:hAnsi="Arial" w:cs="Arial"/>
        </w:rPr>
        <w:t xml:space="preserve">Level 7 </w:t>
      </w:r>
      <w:bookmarkStart w:id="0" w:name="_GoBack"/>
      <w:bookmarkEnd w:id="0"/>
    </w:p>
    <w:p w14:paraId="0E3496A2"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 xml:space="preserve">The number of credits and the ECTS value which the module represents </w:t>
      </w:r>
    </w:p>
    <w:p w14:paraId="12838585" w14:textId="77777777" w:rsidR="009A2D37" w:rsidRPr="00BE7392" w:rsidRDefault="00D8469E" w:rsidP="00696FF5">
      <w:pPr>
        <w:pStyle w:val="NormalWeb"/>
        <w:spacing w:before="0" w:beforeAutospacing="0" w:after="120" w:afterAutospacing="0"/>
        <w:ind w:left="567" w:right="260"/>
        <w:rPr>
          <w:rFonts w:ascii="Arial" w:hAnsi="Arial" w:cs="Arial"/>
          <w:sz w:val="22"/>
          <w:szCs w:val="22"/>
        </w:rPr>
      </w:pPr>
      <w:r w:rsidRPr="00BE7392">
        <w:rPr>
          <w:rFonts w:ascii="Arial" w:hAnsi="Arial" w:cs="Arial"/>
          <w:sz w:val="22"/>
          <w:szCs w:val="22"/>
        </w:rPr>
        <w:t>20 credits (10</w:t>
      </w:r>
      <w:r w:rsidR="009A2D37" w:rsidRPr="00BE7392">
        <w:rPr>
          <w:rFonts w:ascii="Arial" w:hAnsi="Arial" w:cs="Arial"/>
          <w:sz w:val="22"/>
          <w:szCs w:val="22"/>
        </w:rPr>
        <w:t xml:space="preserve"> ECTS)</w:t>
      </w:r>
    </w:p>
    <w:p w14:paraId="5AA5E96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Which term(s) the module is to be taught in (or other teaching pattern)</w:t>
      </w:r>
    </w:p>
    <w:p w14:paraId="29F8D796" w14:textId="77777777" w:rsidR="009A2D37" w:rsidRPr="00BE7392" w:rsidRDefault="009A2D37" w:rsidP="00696FF5">
      <w:pPr>
        <w:spacing w:after="120" w:line="240" w:lineRule="auto"/>
        <w:ind w:left="567" w:right="260"/>
        <w:jc w:val="both"/>
        <w:rPr>
          <w:rFonts w:ascii="Arial" w:hAnsi="Arial" w:cs="Arial"/>
          <w:iCs/>
        </w:rPr>
      </w:pPr>
      <w:r w:rsidRPr="00BE7392">
        <w:rPr>
          <w:rFonts w:ascii="Arial" w:hAnsi="Arial" w:cs="Arial"/>
          <w:iCs/>
        </w:rPr>
        <w:t>Autumn or Spring</w:t>
      </w:r>
    </w:p>
    <w:p w14:paraId="4A7358ED" w14:textId="77777777" w:rsidR="009A2D37" w:rsidRPr="00BE7392" w:rsidRDefault="009A2D37" w:rsidP="008B7D28">
      <w:pPr>
        <w:numPr>
          <w:ilvl w:val="0"/>
          <w:numId w:val="1"/>
        </w:numPr>
        <w:spacing w:after="120" w:line="240" w:lineRule="auto"/>
        <w:ind w:left="567" w:right="260" w:hanging="567"/>
        <w:jc w:val="both"/>
        <w:rPr>
          <w:rFonts w:ascii="Arial" w:hAnsi="Arial" w:cs="Arial"/>
          <w:b/>
        </w:rPr>
      </w:pPr>
      <w:r w:rsidRPr="00BE7392">
        <w:rPr>
          <w:rFonts w:ascii="Arial" w:hAnsi="Arial" w:cs="Arial"/>
          <w:b/>
        </w:rPr>
        <w:t>Prerequisite and co-requisite modules</w:t>
      </w:r>
    </w:p>
    <w:p w14:paraId="46276838" w14:textId="77777777" w:rsidR="008B7D28" w:rsidRPr="00BE7392" w:rsidRDefault="008B7D28" w:rsidP="008B7D28">
      <w:pPr>
        <w:spacing w:after="120" w:line="240" w:lineRule="auto"/>
        <w:ind w:left="567" w:right="260"/>
        <w:jc w:val="both"/>
        <w:rPr>
          <w:rFonts w:ascii="Arial" w:hAnsi="Arial" w:cs="Arial"/>
        </w:rPr>
      </w:pPr>
      <w:r w:rsidRPr="00BE7392">
        <w:rPr>
          <w:rFonts w:ascii="Arial" w:hAnsi="Arial" w:cs="Arial"/>
        </w:rPr>
        <w:t>None</w:t>
      </w:r>
    </w:p>
    <w:p w14:paraId="70D60A4D" w14:textId="77777777" w:rsidR="009A2D37" w:rsidRPr="00BE7392" w:rsidRDefault="009A2D37"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The programmes of study to which the module contributes</w:t>
      </w:r>
    </w:p>
    <w:p w14:paraId="5E5623A2" w14:textId="77777777" w:rsidR="00D8469E" w:rsidRPr="00BE7392" w:rsidRDefault="00D8469E" w:rsidP="00D8469E">
      <w:pPr>
        <w:spacing w:after="120" w:line="240" w:lineRule="auto"/>
        <w:ind w:left="567" w:right="260"/>
        <w:jc w:val="both"/>
        <w:rPr>
          <w:rFonts w:ascii="Arial" w:hAnsi="Arial" w:cs="Arial"/>
          <w:b/>
        </w:rPr>
      </w:pPr>
      <w:r w:rsidRPr="00BE7392">
        <w:rPr>
          <w:rFonts w:ascii="Arial" w:hAnsi="Arial" w:cs="Arial"/>
        </w:rPr>
        <w:t>MSc in Cognitive Psychology/ Neuropsychology; MSc in Research Methods in Psychology</w:t>
      </w:r>
    </w:p>
    <w:p w14:paraId="29A1DAD7" w14:textId="77777777" w:rsidR="009A2D3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subject specific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41552D8B"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8.1</w:t>
      </w:r>
      <w:r w:rsidRPr="00BE7392">
        <w:rPr>
          <w:rFonts w:ascii="Arial" w:hAnsi="Arial" w:cs="Arial"/>
        </w:rPr>
        <w:tab/>
        <w:t xml:space="preserve">Develop knowledge and understanding of structures and functions of the human brain and how they can be measured successfully using behavioural methods, eye-tracking and event-related brain potentials </w:t>
      </w:r>
    </w:p>
    <w:p w14:paraId="7BC0F340"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8.2</w:t>
      </w:r>
      <w:r w:rsidRPr="00BE7392">
        <w:rPr>
          <w:rFonts w:ascii="Arial" w:hAnsi="Arial" w:cs="Arial"/>
        </w:rPr>
        <w:tab/>
        <w:t xml:space="preserve">Show key intellectual skills by critically evaluating the role of cognitive neuroscience techniques for examining explicit human behaviour and the underlying cognitive mechanisms </w:t>
      </w:r>
    </w:p>
    <w:p w14:paraId="3440E293"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8.3</w:t>
      </w:r>
      <w:r w:rsidRPr="00BE7392">
        <w:rPr>
          <w:rFonts w:ascii="Arial" w:hAnsi="Arial" w:cs="Arial"/>
        </w:rPr>
        <w:tab/>
        <w:t>Develop a sound understanding of how results from the different cognitive neuroscience techniques relate to/ complement each other (including temporal sensitivity and spatial resolution)</w:t>
      </w:r>
    </w:p>
    <w:p w14:paraId="3840F2D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8.4</w:t>
      </w:r>
      <w:r w:rsidRPr="00BE7392">
        <w:rPr>
          <w:rFonts w:ascii="Arial" w:hAnsi="Arial" w:cs="Arial"/>
        </w:rPr>
        <w:tab/>
        <w:t>Develop the ability to evaluate through written analysis and interpretation the contributions made by the different approaches and research methods that are used in cognitive neuroscience</w:t>
      </w:r>
    </w:p>
    <w:p w14:paraId="2EB159AE" w14:textId="77777777" w:rsidR="00D8469E" w:rsidRPr="00BE7392" w:rsidRDefault="00D8469E" w:rsidP="00C57028">
      <w:pPr>
        <w:spacing w:after="120" w:line="240" w:lineRule="auto"/>
        <w:ind w:left="567" w:right="260"/>
        <w:rPr>
          <w:rFonts w:ascii="Arial" w:hAnsi="Arial" w:cs="Arial"/>
        </w:rPr>
      </w:pPr>
    </w:p>
    <w:p w14:paraId="64CA42CC" w14:textId="77777777" w:rsidR="00C729D7" w:rsidRPr="00BE7392" w:rsidRDefault="009A2D37" w:rsidP="00696FF5">
      <w:pPr>
        <w:numPr>
          <w:ilvl w:val="0"/>
          <w:numId w:val="1"/>
        </w:numPr>
        <w:spacing w:after="120" w:line="240" w:lineRule="auto"/>
        <w:ind w:left="567" w:right="260" w:hanging="567"/>
        <w:rPr>
          <w:rFonts w:ascii="Arial" w:hAnsi="Arial" w:cs="Arial"/>
          <w:b/>
        </w:rPr>
      </w:pPr>
      <w:r w:rsidRPr="00BE7392">
        <w:rPr>
          <w:rFonts w:ascii="Arial" w:hAnsi="Arial" w:cs="Arial"/>
          <w:b/>
        </w:rPr>
        <w:t>The intended generic learning outcomes</w:t>
      </w:r>
      <w:r w:rsidR="00C729D7" w:rsidRPr="00BE7392">
        <w:rPr>
          <w:rFonts w:ascii="Arial" w:hAnsi="Arial" w:cs="Arial"/>
          <w:b/>
        </w:rPr>
        <w:t>.</w:t>
      </w:r>
      <w:r w:rsidR="00C729D7" w:rsidRPr="00BE7392">
        <w:rPr>
          <w:rFonts w:ascii="Arial" w:hAnsi="Arial" w:cs="Arial"/>
          <w:b/>
        </w:rPr>
        <w:br/>
        <w:t>On successfully completing the module students will be able to:</w:t>
      </w:r>
    </w:p>
    <w:p w14:paraId="3E717D1A"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9.1</w:t>
      </w:r>
      <w:r w:rsidRPr="00BE7392">
        <w:rPr>
          <w:rFonts w:ascii="Arial" w:hAnsi="Arial" w:cs="Arial"/>
        </w:rPr>
        <w:tab/>
        <w:t>Familiar with a broad range of advanced research methods relevant to cognitive (neuro)psychology</w:t>
      </w:r>
    </w:p>
    <w:p w14:paraId="22D924FD"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9.2</w:t>
      </w:r>
      <w:r w:rsidRPr="00BE7392">
        <w:rPr>
          <w:rFonts w:ascii="Arial" w:hAnsi="Arial" w:cs="Arial"/>
        </w:rPr>
        <w:tab/>
        <w:t>Capable of independently planning a research study and familiar with the appropriate statistical techniques for analysing the results</w:t>
      </w:r>
    </w:p>
    <w:p w14:paraId="7F6CCFE1"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9.3</w:t>
      </w:r>
      <w:r w:rsidRPr="00BE7392">
        <w:rPr>
          <w:rFonts w:ascii="Arial" w:hAnsi="Arial" w:cs="Arial"/>
        </w:rPr>
        <w:tab/>
        <w:t>Critique (i.e. evaluate the strengths and weaknesses of) the research methods and evaluate their relevance to specific research questions</w:t>
      </w:r>
    </w:p>
    <w:p w14:paraId="0C6FE001" w14:textId="22BB6EFF" w:rsidR="00D8469E" w:rsidRPr="00BE7392" w:rsidRDefault="00D8469E" w:rsidP="00D8469E">
      <w:pPr>
        <w:spacing w:after="0" w:line="240" w:lineRule="auto"/>
        <w:ind w:left="540" w:hanging="540"/>
        <w:rPr>
          <w:rFonts w:ascii="Arial" w:hAnsi="Arial" w:cs="Arial"/>
        </w:rPr>
      </w:pPr>
      <w:r w:rsidRPr="00BE7392">
        <w:rPr>
          <w:rFonts w:ascii="Arial" w:hAnsi="Arial" w:cs="Arial"/>
        </w:rPr>
        <w:t>9.4</w:t>
      </w:r>
      <w:r w:rsidRPr="00BE7392">
        <w:rPr>
          <w:rFonts w:ascii="Arial" w:hAnsi="Arial" w:cs="Arial"/>
        </w:rPr>
        <w:tab/>
        <w:t xml:space="preserve">Competently disseminate their work to an audience </w:t>
      </w:r>
    </w:p>
    <w:p w14:paraId="3AF1442E" w14:textId="77777777" w:rsidR="00D8469E" w:rsidRPr="00BE7392" w:rsidRDefault="00D8469E" w:rsidP="00D8469E">
      <w:pPr>
        <w:spacing w:after="0" w:line="240" w:lineRule="auto"/>
        <w:ind w:left="540" w:hanging="540"/>
        <w:rPr>
          <w:rFonts w:ascii="Arial" w:hAnsi="Arial" w:cs="Arial"/>
        </w:rPr>
      </w:pPr>
      <w:r w:rsidRPr="00BE7392">
        <w:rPr>
          <w:rFonts w:ascii="Arial" w:hAnsi="Arial" w:cs="Arial"/>
        </w:rPr>
        <w:t>9.5</w:t>
      </w:r>
      <w:r w:rsidRPr="00BE7392">
        <w:rPr>
          <w:rFonts w:ascii="Arial" w:hAnsi="Arial" w:cs="Arial"/>
        </w:rPr>
        <w:tab/>
        <w:t>Demonstrate the ability to express opinions, argue rationally and engage in critical thinking both orally and in the written form</w:t>
      </w:r>
    </w:p>
    <w:p w14:paraId="54D16CEE" w14:textId="77777777" w:rsidR="00D8469E" w:rsidRPr="00BE7392" w:rsidRDefault="00D8469E" w:rsidP="00D8469E">
      <w:pPr>
        <w:spacing w:after="120" w:line="240" w:lineRule="auto"/>
        <w:ind w:right="260"/>
        <w:rPr>
          <w:rFonts w:ascii="Arial" w:hAnsi="Arial" w:cs="Arial"/>
          <w:b/>
        </w:rPr>
      </w:pPr>
    </w:p>
    <w:p w14:paraId="014CC699" w14:textId="77777777" w:rsidR="00BE7392" w:rsidRPr="00BE7392" w:rsidRDefault="009A2D37" w:rsidP="00BE7392">
      <w:pPr>
        <w:numPr>
          <w:ilvl w:val="0"/>
          <w:numId w:val="1"/>
        </w:numPr>
        <w:spacing w:after="120" w:line="240" w:lineRule="auto"/>
        <w:ind w:left="567" w:right="260" w:hanging="567"/>
        <w:jc w:val="both"/>
        <w:rPr>
          <w:rFonts w:ascii="Arial" w:hAnsi="Arial" w:cs="Arial"/>
          <w:b/>
        </w:rPr>
      </w:pPr>
      <w:r w:rsidRPr="00BE7392">
        <w:rPr>
          <w:rFonts w:ascii="Arial" w:hAnsi="Arial" w:cs="Arial"/>
          <w:b/>
        </w:rPr>
        <w:t>A synopsis of the curriculum</w:t>
      </w:r>
    </w:p>
    <w:p w14:paraId="796B90C7" w14:textId="77777777" w:rsidR="00BE7392" w:rsidRPr="00BE7392" w:rsidRDefault="00BE7392" w:rsidP="00BE7392">
      <w:pPr>
        <w:spacing w:after="120" w:line="240" w:lineRule="auto"/>
        <w:ind w:left="567" w:right="260"/>
        <w:jc w:val="both"/>
        <w:rPr>
          <w:rFonts w:ascii="Arial" w:hAnsi="Arial" w:cs="Arial"/>
          <w:b/>
        </w:rPr>
      </w:pPr>
      <w:r w:rsidRPr="00BE7392">
        <w:rPr>
          <w:rFonts w:ascii="Arial" w:hAnsi="Arial" w:cs="Arial"/>
        </w:rPr>
        <w:t xml:space="preserve">This module will provide students with theoretical instruction and practical experience in some key advanced research methods appropriate for scientific research in cognitive (neuro)psychology. The study of cognitive processes and the temporal nature of brain activity will feature highly in this module. </w:t>
      </w:r>
    </w:p>
    <w:p w14:paraId="2E9E2126" w14:textId="77777777" w:rsidR="00C57028" w:rsidRPr="00BE7392" w:rsidRDefault="00C57028" w:rsidP="00696FF5">
      <w:pPr>
        <w:spacing w:after="120" w:line="240" w:lineRule="auto"/>
        <w:ind w:left="567" w:right="260"/>
        <w:jc w:val="both"/>
        <w:rPr>
          <w:rFonts w:ascii="Arial" w:hAnsi="Arial" w:cs="Arial"/>
          <w:iCs/>
        </w:rPr>
      </w:pPr>
    </w:p>
    <w:p w14:paraId="036A81C1"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t>Reading l</w:t>
      </w:r>
      <w:r w:rsidR="009A2D37" w:rsidRPr="00BE7392">
        <w:rPr>
          <w:rFonts w:ascii="Arial" w:hAnsi="Arial" w:cs="Arial"/>
          <w:b/>
        </w:rPr>
        <w:t xml:space="preserve">ist </w:t>
      </w:r>
      <w:r w:rsidR="00274ED7" w:rsidRPr="00BE7392">
        <w:rPr>
          <w:rFonts w:ascii="Arial" w:hAnsi="Arial" w:cs="Arial"/>
          <w:b/>
        </w:rPr>
        <w:t>(Indicative list, current at time of publication. Reading lists will be published annually)</w:t>
      </w:r>
    </w:p>
    <w:p w14:paraId="28007F83" w14:textId="77777777" w:rsidR="00BE7392" w:rsidRPr="00BE7392" w:rsidRDefault="00BE7392" w:rsidP="00BE7392">
      <w:pPr>
        <w:pStyle w:val="ListParagraph"/>
        <w:numPr>
          <w:ilvl w:val="0"/>
          <w:numId w:val="14"/>
        </w:numPr>
        <w:spacing w:after="0" w:line="240" w:lineRule="auto"/>
        <w:rPr>
          <w:rFonts w:ascii="Arial" w:hAnsi="Arial" w:cs="Arial"/>
          <w:b/>
        </w:rPr>
      </w:pPr>
      <w:proofErr w:type="spellStart"/>
      <w:r w:rsidRPr="00BE7392">
        <w:rPr>
          <w:rFonts w:ascii="Arial" w:eastAsia="Times New Roman" w:hAnsi="Arial" w:cs="Arial"/>
          <w:shd w:val="clear" w:color="auto" w:fill="FFFFFF"/>
        </w:rPr>
        <w:t>Carreiras</w:t>
      </w:r>
      <w:proofErr w:type="spellEnd"/>
      <w:r w:rsidRPr="00BE7392">
        <w:rPr>
          <w:rFonts w:ascii="Arial" w:eastAsia="Times New Roman" w:hAnsi="Arial" w:cs="Arial"/>
          <w:shd w:val="clear" w:color="auto" w:fill="FFFFFF"/>
        </w:rPr>
        <w:t xml:space="preserve">, M., &amp; Clifton, C.E. (2004). The on-line study of sentence comprehension: </w:t>
      </w:r>
      <w:proofErr w:type="spellStart"/>
      <w:r w:rsidRPr="00BE7392">
        <w:rPr>
          <w:rFonts w:ascii="Arial" w:eastAsia="Times New Roman" w:hAnsi="Arial" w:cs="Arial"/>
          <w:shd w:val="clear" w:color="auto" w:fill="FFFFFF"/>
        </w:rPr>
        <w:t>Eyetracking</w:t>
      </w:r>
      <w:proofErr w:type="spellEnd"/>
      <w:r w:rsidRPr="00BE7392">
        <w:rPr>
          <w:rFonts w:ascii="Arial" w:eastAsia="Times New Roman" w:hAnsi="Arial" w:cs="Arial"/>
          <w:shd w:val="clear" w:color="auto" w:fill="FFFFFF"/>
        </w:rPr>
        <w:t>, ERP and beyond. Psychology Press, USA.</w:t>
      </w:r>
    </w:p>
    <w:p w14:paraId="3628997C"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lastRenderedPageBreak/>
        <w:t>Rayner, K. (1998). Eye movements in reading and information processing: 20 years of research. Psychological Bulletin, 124, 372-422.</w:t>
      </w:r>
    </w:p>
    <w:p w14:paraId="4E94FC2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Handy, T.C. (2004). Event-related potentials: A methods handbook. MIT Press.</w:t>
      </w:r>
    </w:p>
    <w:p w14:paraId="449ADA75"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 xml:space="preserve">Luck, S. J., &amp; </w:t>
      </w:r>
      <w:proofErr w:type="spellStart"/>
      <w:r w:rsidRPr="00BE7392">
        <w:rPr>
          <w:rFonts w:ascii="Arial" w:hAnsi="Arial" w:cs="Arial"/>
        </w:rPr>
        <w:t>Kappenman</w:t>
      </w:r>
      <w:proofErr w:type="spellEnd"/>
      <w:r w:rsidRPr="00BE7392">
        <w:rPr>
          <w:rFonts w:ascii="Arial" w:hAnsi="Arial" w:cs="Arial"/>
        </w:rPr>
        <w:t>, E. S. (2012). The Oxford Handbook of Event-Related Potential Components. Oxford University Press, USA.</w:t>
      </w:r>
    </w:p>
    <w:p w14:paraId="03BB965F"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Luck, S. (2014). An introduction to the Event-related potential technique. MIT Press.</w:t>
      </w:r>
    </w:p>
    <w:p w14:paraId="4E846226"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Huettel</w:t>
      </w:r>
      <w:proofErr w:type="spellEnd"/>
      <w:r w:rsidRPr="00BE7392">
        <w:rPr>
          <w:rFonts w:ascii="Arial" w:hAnsi="Arial" w:cs="Arial"/>
        </w:rPr>
        <w:t>, S.A., Song, W.A., &amp; McCarty, G. (2009). Functional Magnetic Resonance Imaging. 2nd ed., Sinauer.</w:t>
      </w:r>
    </w:p>
    <w:p w14:paraId="47B62904" w14:textId="77777777" w:rsidR="00BE7392" w:rsidRPr="00BE7392" w:rsidRDefault="00BE7392" w:rsidP="00BE7392">
      <w:pPr>
        <w:pStyle w:val="ListParagraph"/>
        <w:numPr>
          <w:ilvl w:val="0"/>
          <w:numId w:val="14"/>
        </w:numPr>
        <w:spacing w:after="0" w:line="240" w:lineRule="auto"/>
        <w:rPr>
          <w:rFonts w:ascii="Arial" w:hAnsi="Arial" w:cs="Arial"/>
        </w:rPr>
      </w:pPr>
      <w:proofErr w:type="spellStart"/>
      <w:r w:rsidRPr="00BE7392">
        <w:rPr>
          <w:rFonts w:ascii="Arial" w:hAnsi="Arial" w:cs="Arial"/>
        </w:rPr>
        <w:t>Poldrack</w:t>
      </w:r>
      <w:proofErr w:type="spellEnd"/>
      <w:r w:rsidRPr="00BE7392">
        <w:rPr>
          <w:rFonts w:ascii="Arial" w:hAnsi="Arial" w:cs="Arial"/>
        </w:rPr>
        <w:t>, R.A., Mumford, J.A., &amp; Nichols, T. E. (2011). Handbook of Functional MRI Data Analysis, CUP.</w:t>
      </w:r>
    </w:p>
    <w:p w14:paraId="325056CB"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Field, A., &amp; Hole, G. (2008). How to design and report experiments. Sage Publications ltd.</w:t>
      </w:r>
    </w:p>
    <w:p w14:paraId="4F1E8981" w14:textId="77777777" w:rsidR="00BE7392" w:rsidRPr="00BE7392" w:rsidRDefault="00BE7392" w:rsidP="00BE7392">
      <w:pPr>
        <w:pStyle w:val="ListParagraph"/>
        <w:numPr>
          <w:ilvl w:val="0"/>
          <w:numId w:val="14"/>
        </w:numPr>
        <w:spacing w:after="0" w:line="240" w:lineRule="auto"/>
        <w:rPr>
          <w:rFonts w:ascii="Arial" w:hAnsi="Arial" w:cs="Arial"/>
        </w:rPr>
      </w:pPr>
      <w:r w:rsidRPr="00BE7392">
        <w:rPr>
          <w:rFonts w:ascii="Arial" w:hAnsi="Arial" w:cs="Arial"/>
        </w:rPr>
        <w:t>Ward, J. (2012). The Students Guide to Cognitive Neuroscience. Hove: Psychology Press.</w:t>
      </w:r>
    </w:p>
    <w:p w14:paraId="618DF8F2" w14:textId="77777777" w:rsidR="00883204" w:rsidRPr="00BE7392" w:rsidRDefault="009A2D37" w:rsidP="00696FF5">
      <w:pPr>
        <w:numPr>
          <w:ilvl w:val="0"/>
          <w:numId w:val="1"/>
        </w:numPr>
        <w:spacing w:after="120" w:line="240" w:lineRule="auto"/>
        <w:ind w:left="567" w:right="260" w:hanging="567"/>
        <w:rPr>
          <w:rFonts w:ascii="Arial" w:hAnsi="Arial" w:cs="Arial"/>
          <w:iCs/>
        </w:rPr>
      </w:pPr>
      <w:r w:rsidRPr="00BE7392">
        <w:rPr>
          <w:rFonts w:ascii="Arial" w:hAnsi="Arial" w:cs="Arial"/>
          <w:b/>
        </w:rPr>
        <w:t>Learning</w:t>
      </w:r>
      <w:r w:rsidR="00883204" w:rsidRPr="00BE7392">
        <w:rPr>
          <w:rFonts w:ascii="Arial" w:hAnsi="Arial" w:cs="Arial"/>
          <w:b/>
        </w:rPr>
        <w:t xml:space="preserve"> and t</w:t>
      </w:r>
      <w:r w:rsidR="006F3F8B" w:rsidRPr="00BE7392">
        <w:rPr>
          <w:rFonts w:ascii="Arial" w:hAnsi="Arial" w:cs="Arial"/>
          <w:b/>
        </w:rPr>
        <w:t>eaching m</w:t>
      </w:r>
      <w:r w:rsidRPr="00BE7392">
        <w:rPr>
          <w:rFonts w:ascii="Arial" w:hAnsi="Arial" w:cs="Arial"/>
          <w:b/>
        </w:rPr>
        <w:t>ethods</w:t>
      </w:r>
    </w:p>
    <w:p w14:paraId="1E944903" w14:textId="77777777" w:rsidR="009A2D37" w:rsidRPr="00BE7392" w:rsidRDefault="00C57028" w:rsidP="00696FF5">
      <w:pPr>
        <w:spacing w:after="120" w:line="240" w:lineRule="auto"/>
        <w:ind w:left="567" w:right="260"/>
        <w:jc w:val="both"/>
        <w:rPr>
          <w:rFonts w:ascii="Arial" w:hAnsi="Arial" w:cs="Arial"/>
          <w:iCs/>
        </w:rPr>
      </w:pPr>
      <w:r w:rsidRPr="00BE7392">
        <w:rPr>
          <w:rFonts w:ascii="Arial" w:hAnsi="Arial" w:cs="Arial"/>
          <w:iCs/>
        </w:rPr>
        <w:t>Total contact hours:</w:t>
      </w:r>
      <w:r w:rsidR="008B7D28" w:rsidRPr="00BE7392">
        <w:rPr>
          <w:rFonts w:ascii="Arial" w:hAnsi="Arial" w:cs="Arial"/>
          <w:iCs/>
        </w:rPr>
        <w:tab/>
      </w:r>
      <w:r w:rsidR="00BE7392" w:rsidRPr="00BE7392">
        <w:rPr>
          <w:rFonts w:ascii="Arial" w:hAnsi="Arial" w:cs="Arial"/>
          <w:iCs/>
        </w:rPr>
        <w:t>25</w:t>
      </w:r>
    </w:p>
    <w:p w14:paraId="39C1BD8D" w14:textId="77777777" w:rsidR="00C57028" w:rsidRPr="00BE7392" w:rsidRDefault="00C57028" w:rsidP="00C57028">
      <w:pPr>
        <w:spacing w:after="120" w:line="240" w:lineRule="auto"/>
        <w:ind w:left="567" w:right="260"/>
        <w:jc w:val="both"/>
        <w:rPr>
          <w:rFonts w:ascii="Arial" w:hAnsi="Arial" w:cs="Arial"/>
          <w:iCs/>
        </w:rPr>
      </w:pPr>
      <w:r w:rsidRPr="00BE7392">
        <w:rPr>
          <w:rFonts w:ascii="Arial" w:hAnsi="Arial" w:cs="Arial"/>
          <w:iCs/>
        </w:rPr>
        <w:t>Private study hours:</w:t>
      </w:r>
      <w:r w:rsidR="008B7D28" w:rsidRPr="00BE7392">
        <w:rPr>
          <w:rFonts w:ascii="Arial" w:hAnsi="Arial" w:cs="Arial"/>
          <w:iCs/>
        </w:rPr>
        <w:tab/>
      </w:r>
      <w:r w:rsidR="00BE7392" w:rsidRPr="00BE7392">
        <w:rPr>
          <w:rFonts w:ascii="Arial" w:hAnsi="Arial" w:cs="Arial"/>
          <w:iCs/>
        </w:rPr>
        <w:t>175</w:t>
      </w:r>
    </w:p>
    <w:p w14:paraId="58918C4F" w14:textId="77777777" w:rsidR="009A2D37" w:rsidRPr="00BE7392" w:rsidRDefault="00C57028" w:rsidP="00BE7392">
      <w:pPr>
        <w:spacing w:after="120" w:line="240" w:lineRule="auto"/>
        <w:ind w:left="567" w:right="260"/>
        <w:jc w:val="both"/>
        <w:rPr>
          <w:rFonts w:ascii="Arial" w:hAnsi="Arial" w:cs="Arial"/>
          <w:iCs/>
        </w:rPr>
      </w:pPr>
      <w:r w:rsidRPr="00BE7392">
        <w:rPr>
          <w:rFonts w:ascii="Arial" w:hAnsi="Arial" w:cs="Arial"/>
          <w:iCs/>
        </w:rPr>
        <w:t>Total study hours:</w:t>
      </w:r>
      <w:r w:rsidR="008B7D28" w:rsidRPr="00BE7392">
        <w:rPr>
          <w:rFonts w:ascii="Arial" w:hAnsi="Arial" w:cs="Arial"/>
          <w:iCs/>
        </w:rPr>
        <w:tab/>
      </w:r>
      <w:r w:rsidR="00BE7392" w:rsidRPr="00BE7392">
        <w:rPr>
          <w:rFonts w:ascii="Arial" w:hAnsi="Arial" w:cs="Arial"/>
          <w:iCs/>
        </w:rPr>
        <w:t>200</w:t>
      </w:r>
    </w:p>
    <w:p w14:paraId="62C0947B" w14:textId="77777777" w:rsidR="00883204" w:rsidRPr="00BE7392" w:rsidRDefault="00EF4933" w:rsidP="00696FF5">
      <w:pPr>
        <w:numPr>
          <w:ilvl w:val="0"/>
          <w:numId w:val="1"/>
        </w:numPr>
        <w:spacing w:after="120" w:line="240" w:lineRule="auto"/>
        <w:ind w:left="567" w:right="260" w:hanging="567"/>
        <w:rPr>
          <w:rFonts w:ascii="Arial" w:hAnsi="Arial" w:cs="Arial"/>
          <w:iCs/>
        </w:rPr>
      </w:pPr>
      <w:r w:rsidRPr="00BE7392">
        <w:rPr>
          <w:rFonts w:ascii="Arial" w:hAnsi="Arial" w:cs="Arial"/>
          <w:b/>
        </w:rPr>
        <w:t>Assessment methods</w:t>
      </w:r>
    </w:p>
    <w:p w14:paraId="110D0E19" w14:textId="77777777" w:rsidR="00696FF5" w:rsidRPr="00BE7392" w:rsidRDefault="00696FF5" w:rsidP="00696FF5">
      <w:pPr>
        <w:pStyle w:val="ListParagraph"/>
        <w:numPr>
          <w:ilvl w:val="1"/>
          <w:numId w:val="9"/>
        </w:numPr>
        <w:spacing w:after="120"/>
        <w:ind w:left="567" w:hanging="567"/>
        <w:rPr>
          <w:rFonts w:ascii="Arial" w:hAnsi="Arial" w:cs="Arial"/>
          <w:iCs/>
        </w:rPr>
      </w:pPr>
      <w:r w:rsidRPr="00BE7392">
        <w:rPr>
          <w:rFonts w:ascii="Arial" w:hAnsi="Arial" w:cs="Arial"/>
          <w:iCs/>
        </w:rPr>
        <w:t>Main assessment methods</w:t>
      </w:r>
    </w:p>
    <w:p w14:paraId="3CE29FA3" w14:textId="0B9DE4B0" w:rsidR="00D12385" w:rsidRPr="00D12385" w:rsidRDefault="00D12385" w:rsidP="00D12385">
      <w:pPr>
        <w:spacing w:after="120" w:line="240" w:lineRule="auto"/>
        <w:ind w:left="567" w:right="260"/>
        <w:jc w:val="both"/>
        <w:rPr>
          <w:rFonts w:ascii="Arial" w:hAnsi="Arial" w:cs="Arial"/>
          <w:iCs/>
        </w:rPr>
      </w:pPr>
      <w:r w:rsidRPr="00D12385">
        <w:rPr>
          <w:rFonts w:ascii="Arial" w:hAnsi="Arial" w:cs="Arial"/>
          <w:iCs/>
        </w:rPr>
        <w:t>Poster presentation</w:t>
      </w:r>
      <w:r>
        <w:rPr>
          <w:rFonts w:ascii="Arial" w:hAnsi="Arial" w:cs="Arial"/>
          <w:iCs/>
        </w:rPr>
        <w:tab/>
      </w:r>
      <w:r>
        <w:rPr>
          <w:rFonts w:ascii="Arial" w:hAnsi="Arial" w:cs="Arial"/>
          <w:iCs/>
        </w:rPr>
        <w:tab/>
      </w:r>
      <w:r w:rsidR="0025349F">
        <w:rPr>
          <w:rFonts w:ascii="Arial" w:hAnsi="Arial" w:cs="Arial"/>
          <w:iCs/>
        </w:rPr>
        <w:t xml:space="preserve">A1 size; guideline of 1,000 words but not </w:t>
      </w:r>
      <w:r w:rsidR="000D516B">
        <w:rPr>
          <w:rFonts w:ascii="Arial" w:hAnsi="Arial" w:cs="Arial"/>
          <w:iCs/>
        </w:rPr>
        <w:t>prescriptive</w:t>
      </w:r>
      <w:r w:rsidR="000F2C03">
        <w:rPr>
          <w:rFonts w:ascii="Arial" w:hAnsi="Arial" w:cs="Arial"/>
          <w:iCs/>
        </w:rPr>
        <w:tab/>
      </w:r>
      <w:r>
        <w:rPr>
          <w:rFonts w:ascii="Arial" w:hAnsi="Arial" w:cs="Arial"/>
          <w:iCs/>
        </w:rPr>
        <w:t>20%</w:t>
      </w:r>
    </w:p>
    <w:p w14:paraId="5D12FFCA" w14:textId="65CE9CF5" w:rsidR="006043FC" w:rsidRPr="00BE7392" w:rsidRDefault="00D12385" w:rsidP="00D12385">
      <w:pPr>
        <w:spacing w:after="120" w:line="240" w:lineRule="auto"/>
        <w:ind w:left="567" w:right="260"/>
        <w:jc w:val="both"/>
        <w:rPr>
          <w:rFonts w:ascii="Arial" w:hAnsi="Arial" w:cs="Arial"/>
          <w:b/>
          <w:iCs/>
        </w:rPr>
      </w:pPr>
      <w:r>
        <w:rPr>
          <w:rFonts w:ascii="Arial" w:hAnsi="Arial" w:cs="Arial"/>
          <w:iCs/>
        </w:rPr>
        <w:t xml:space="preserve">Essay </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sidR="0025349F">
        <w:rPr>
          <w:rFonts w:ascii="Arial" w:hAnsi="Arial" w:cs="Arial"/>
          <w:iCs/>
        </w:rPr>
        <w:tab/>
      </w:r>
      <w:r>
        <w:rPr>
          <w:rFonts w:ascii="Arial" w:hAnsi="Arial" w:cs="Arial"/>
          <w:iCs/>
        </w:rPr>
        <w:t>80%</w:t>
      </w:r>
    </w:p>
    <w:p w14:paraId="3CEBBE7A" w14:textId="77777777" w:rsidR="00696FF5" w:rsidRPr="00BE7392" w:rsidRDefault="00696FF5" w:rsidP="00696FF5">
      <w:pPr>
        <w:spacing w:after="120"/>
        <w:ind w:left="567" w:hanging="567"/>
        <w:rPr>
          <w:rFonts w:ascii="Arial" w:hAnsi="Arial" w:cs="Arial"/>
          <w:iCs/>
        </w:rPr>
      </w:pPr>
      <w:r w:rsidRPr="00BE7392">
        <w:rPr>
          <w:rFonts w:ascii="Arial" w:hAnsi="Arial" w:cs="Arial"/>
          <w:iCs/>
        </w:rPr>
        <w:t>13.2</w:t>
      </w:r>
      <w:r w:rsidRPr="00BE7392">
        <w:rPr>
          <w:rFonts w:ascii="Arial" w:hAnsi="Arial" w:cs="Arial"/>
          <w:iCs/>
        </w:rPr>
        <w:tab/>
        <w:t xml:space="preserve">Reassessment methods </w:t>
      </w:r>
    </w:p>
    <w:p w14:paraId="3AF71CD9" w14:textId="77777777" w:rsidR="00C57028" w:rsidRPr="00BE7392" w:rsidRDefault="00D12385" w:rsidP="00C57028">
      <w:pPr>
        <w:spacing w:after="120" w:line="240" w:lineRule="auto"/>
        <w:ind w:left="567" w:right="260"/>
        <w:jc w:val="both"/>
        <w:rPr>
          <w:rFonts w:ascii="Arial" w:hAnsi="Arial" w:cs="Arial"/>
          <w:b/>
          <w:iCs/>
        </w:rPr>
      </w:pPr>
      <w:r>
        <w:rPr>
          <w:rFonts w:ascii="Arial" w:hAnsi="Arial" w:cs="Arial"/>
          <w:iCs/>
        </w:rPr>
        <w:t xml:space="preserve">Like for Like. </w:t>
      </w:r>
    </w:p>
    <w:p w14:paraId="351A7218" w14:textId="77777777" w:rsidR="00274ED7" w:rsidRPr="00BE7392" w:rsidRDefault="006F3F8B" w:rsidP="00696FF5">
      <w:pPr>
        <w:numPr>
          <w:ilvl w:val="0"/>
          <w:numId w:val="1"/>
        </w:numPr>
        <w:spacing w:after="120" w:line="240" w:lineRule="auto"/>
        <w:ind w:left="567" w:right="261" w:hanging="567"/>
        <w:jc w:val="both"/>
        <w:rPr>
          <w:rFonts w:ascii="Arial" w:hAnsi="Arial" w:cs="Arial"/>
          <w:b/>
          <w:iCs/>
        </w:rPr>
      </w:pPr>
      <w:r w:rsidRPr="00BE7392">
        <w:rPr>
          <w:rFonts w:ascii="Arial" w:hAnsi="Arial" w:cs="Arial"/>
          <w:b/>
          <w:iCs/>
        </w:rPr>
        <w:t xml:space="preserve">Map of </w:t>
      </w:r>
      <w:r w:rsidR="00883204" w:rsidRPr="00BE7392">
        <w:rPr>
          <w:rFonts w:ascii="Arial" w:hAnsi="Arial" w:cs="Arial"/>
          <w:b/>
          <w:iCs/>
        </w:rPr>
        <w:t xml:space="preserve">module learning outcomes </w:t>
      </w:r>
      <w:r w:rsidR="00B30E07" w:rsidRPr="00BE7392">
        <w:rPr>
          <w:rFonts w:ascii="Arial" w:hAnsi="Arial" w:cs="Arial"/>
          <w:b/>
          <w:iCs/>
        </w:rPr>
        <w:t>(sections 8 &amp; 9)</w:t>
      </w:r>
      <w:r w:rsidR="00883204" w:rsidRPr="00BE7392">
        <w:rPr>
          <w:rFonts w:ascii="Arial" w:hAnsi="Arial" w:cs="Arial"/>
          <w:b/>
          <w:iCs/>
        </w:rPr>
        <w:t xml:space="preserve"> to l</w:t>
      </w:r>
      <w:r w:rsidRPr="00BE7392">
        <w:rPr>
          <w:rFonts w:ascii="Arial" w:hAnsi="Arial" w:cs="Arial"/>
          <w:b/>
          <w:iCs/>
        </w:rPr>
        <w:t>earning</w:t>
      </w:r>
      <w:r w:rsidR="00B30E07" w:rsidRPr="00BE7392">
        <w:rPr>
          <w:rFonts w:ascii="Arial" w:hAnsi="Arial" w:cs="Arial"/>
          <w:b/>
          <w:iCs/>
        </w:rPr>
        <w:t xml:space="preserve"> and </w:t>
      </w:r>
      <w:r w:rsidR="00883204" w:rsidRPr="00BE7392">
        <w:rPr>
          <w:rFonts w:ascii="Arial" w:hAnsi="Arial" w:cs="Arial"/>
          <w:b/>
          <w:iCs/>
        </w:rPr>
        <w:t>teaching m</w:t>
      </w:r>
      <w:r w:rsidR="00B30E07" w:rsidRPr="00BE7392">
        <w:rPr>
          <w:rFonts w:ascii="Arial" w:hAnsi="Arial" w:cs="Arial"/>
          <w:b/>
          <w:iCs/>
        </w:rPr>
        <w:t>ethods (section12</w:t>
      </w:r>
      <w:r w:rsidRPr="00BE7392">
        <w:rPr>
          <w:rFonts w:ascii="Arial" w:hAnsi="Arial" w:cs="Arial"/>
          <w:b/>
          <w:iCs/>
        </w:rPr>
        <w:t>) and m</w:t>
      </w:r>
      <w:r w:rsidR="00883204" w:rsidRPr="00BE7392">
        <w:rPr>
          <w:rFonts w:ascii="Arial" w:hAnsi="Arial" w:cs="Arial"/>
          <w:b/>
          <w:iCs/>
        </w:rPr>
        <w:t>ethods of a</w:t>
      </w:r>
      <w:r w:rsidR="00B30E07" w:rsidRPr="00BE7392">
        <w:rPr>
          <w:rFonts w:ascii="Arial" w:hAnsi="Arial" w:cs="Arial"/>
          <w:b/>
          <w:iCs/>
        </w:rPr>
        <w:t>ssessment (section 13</w:t>
      </w:r>
      <w:r w:rsidR="00EF4933" w:rsidRPr="00BE7392">
        <w:rPr>
          <w:rFonts w:ascii="Arial" w:hAnsi="Arial" w:cs="Arial"/>
          <w:b/>
          <w:iCs/>
        </w:rPr>
        <w:t>)</w:t>
      </w:r>
    </w:p>
    <w:tbl>
      <w:tblPr>
        <w:tblStyle w:val="TableGrid"/>
        <w:tblW w:w="10244" w:type="dxa"/>
        <w:tblInd w:w="108" w:type="dxa"/>
        <w:tblLayout w:type="fixed"/>
        <w:tblLook w:val="04A0" w:firstRow="1" w:lastRow="0" w:firstColumn="1" w:lastColumn="0" w:noHBand="0" w:noVBand="1"/>
      </w:tblPr>
      <w:tblGrid>
        <w:gridCol w:w="3390"/>
        <w:gridCol w:w="761"/>
        <w:gridCol w:w="761"/>
        <w:gridCol w:w="762"/>
        <w:gridCol w:w="761"/>
        <w:gridCol w:w="762"/>
        <w:gridCol w:w="761"/>
        <w:gridCol w:w="762"/>
        <w:gridCol w:w="762"/>
        <w:gridCol w:w="762"/>
      </w:tblGrid>
      <w:tr w:rsidR="00BE7392" w:rsidRPr="00BE7392" w14:paraId="047337F7" w14:textId="77777777" w:rsidTr="00BE7392">
        <w:trPr>
          <w:trHeight w:val="347"/>
        </w:trPr>
        <w:tc>
          <w:tcPr>
            <w:tcW w:w="3390" w:type="dxa"/>
            <w:shd w:val="clear" w:color="auto" w:fill="D9D9D9" w:themeFill="background1" w:themeFillShade="D9"/>
          </w:tcPr>
          <w:p w14:paraId="5297E493" w14:textId="77777777" w:rsidR="00BE7392" w:rsidRPr="00BE7392" w:rsidRDefault="00BE7392" w:rsidP="00302082">
            <w:pPr>
              <w:spacing w:after="120"/>
              <w:ind w:left="33"/>
              <w:rPr>
                <w:rFonts w:ascii="Arial" w:hAnsi="Arial" w:cs="Arial"/>
                <w:b/>
              </w:rPr>
            </w:pPr>
            <w:r w:rsidRPr="00BE7392">
              <w:rPr>
                <w:rFonts w:ascii="Arial" w:hAnsi="Arial" w:cs="Arial"/>
                <w:b/>
              </w:rPr>
              <w:t>Module learning outcome</w:t>
            </w:r>
          </w:p>
        </w:tc>
        <w:tc>
          <w:tcPr>
            <w:tcW w:w="761" w:type="dxa"/>
          </w:tcPr>
          <w:p w14:paraId="2828BDC9" w14:textId="77777777" w:rsidR="00BE7392" w:rsidRPr="00BE7392" w:rsidRDefault="00BE7392" w:rsidP="00302082">
            <w:pPr>
              <w:spacing w:after="120"/>
              <w:rPr>
                <w:rFonts w:ascii="Arial" w:hAnsi="Arial" w:cs="Arial"/>
              </w:rPr>
            </w:pPr>
            <w:r w:rsidRPr="00BE7392">
              <w:rPr>
                <w:rFonts w:ascii="Arial" w:hAnsi="Arial" w:cs="Arial"/>
              </w:rPr>
              <w:t>8.1</w:t>
            </w:r>
          </w:p>
        </w:tc>
        <w:tc>
          <w:tcPr>
            <w:tcW w:w="761" w:type="dxa"/>
          </w:tcPr>
          <w:p w14:paraId="3E058E74" w14:textId="77777777" w:rsidR="00BE7392" w:rsidRPr="00BE7392" w:rsidRDefault="00BE7392" w:rsidP="00302082">
            <w:pPr>
              <w:spacing w:after="120"/>
              <w:rPr>
                <w:rFonts w:ascii="Arial" w:hAnsi="Arial" w:cs="Arial"/>
              </w:rPr>
            </w:pPr>
            <w:r w:rsidRPr="00BE7392">
              <w:rPr>
                <w:rFonts w:ascii="Arial" w:hAnsi="Arial" w:cs="Arial"/>
              </w:rPr>
              <w:t>8.2</w:t>
            </w:r>
          </w:p>
        </w:tc>
        <w:tc>
          <w:tcPr>
            <w:tcW w:w="762" w:type="dxa"/>
          </w:tcPr>
          <w:p w14:paraId="7636C816" w14:textId="77777777" w:rsidR="00BE7392" w:rsidRPr="00BE7392" w:rsidRDefault="00BE7392" w:rsidP="00302082">
            <w:pPr>
              <w:spacing w:after="120"/>
              <w:rPr>
                <w:rFonts w:ascii="Arial" w:hAnsi="Arial" w:cs="Arial"/>
              </w:rPr>
            </w:pPr>
            <w:r w:rsidRPr="00BE7392">
              <w:rPr>
                <w:rFonts w:ascii="Arial" w:hAnsi="Arial" w:cs="Arial"/>
              </w:rPr>
              <w:t>8.3</w:t>
            </w:r>
          </w:p>
        </w:tc>
        <w:tc>
          <w:tcPr>
            <w:tcW w:w="761" w:type="dxa"/>
          </w:tcPr>
          <w:p w14:paraId="2EA6ECEE" w14:textId="77777777" w:rsidR="00BE7392" w:rsidRPr="00BE7392" w:rsidRDefault="00BE7392" w:rsidP="00302082">
            <w:pPr>
              <w:spacing w:after="120"/>
              <w:rPr>
                <w:rFonts w:ascii="Arial" w:hAnsi="Arial" w:cs="Arial"/>
              </w:rPr>
            </w:pPr>
            <w:r w:rsidRPr="00BE7392">
              <w:rPr>
                <w:rFonts w:ascii="Arial" w:hAnsi="Arial" w:cs="Arial"/>
              </w:rPr>
              <w:t>8.4</w:t>
            </w:r>
          </w:p>
        </w:tc>
        <w:tc>
          <w:tcPr>
            <w:tcW w:w="762" w:type="dxa"/>
          </w:tcPr>
          <w:p w14:paraId="54DC2088" w14:textId="77777777" w:rsidR="00BE7392" w:rsidRPr="00BE7392" w:rsidRDefault="00BE7392" w:rsidP="00302082">
            <w:pPr>
              <w:spacing w:after="120"/>
              <w:rPr>
                <w:rFonts w:ascii="Arial" w:hAnsi="Arial" w:cs="Arial"/>
              </w:rPr>
            </w:pPr>
            <w:r w:rsidRPr="00BE7392">
              <w:rPr>
                <w:rFonts w:ascii="Arial" w:hAnsi="Arial" w:cs="Arial"/>
              </w:rPr>
              <w:t>9.1</w:t>
            </w:r>
          </w:p>
        </w:tc>
        <w:tc>
          <w:tcPr>
            <w:tcW w:w="761" w:type="dxa"/>
          </w:tcPr>
          <w:p w14:paraId="1BD8D27B" w14:textId="77777777" w:rsidR="00BE7392" w:rsidRPr="00BE7392" w:rsidRDefault="00BE7392" w:rsidP="00302082">
            <w:pPr>
              <w:spacing w:after="120"/>
              <w:rPr>
                <w:rFonts w:ascii="Arial" w:hAnsi="Arial" w:cs="Arial"/>
              </w:rPr>
            </w:pPr>
            <w:r w:rsidRPr="00BE7392">
              <w:rPr>
                <w:rFonts w:ascii="Arial" w:hAnsi="Arial" w:cs="Arial"/>
              </w:rPr>
              <w:t>9.2</w:t>
            </w:r>
          </w:p>
        </w:tc>
        <w:tc>
          <w:tcPr>
            <w:tcW w:w="762" w:type="dxa"/>
          </w:tcPr>
          <w:p w14:paraId="680F80B0" w14:textId="77777777" w:rsidR="00BE7392" w:rsidRPr="00BE7392" w:rsidRDefault="00BE7392" w:rsidP="00302082">
            <w:pPr>
              <w:spacing w:after="120"/>
              <w:rPr>
                <w:rFonts w:ascii="Arial" w:hAnsi="Arial" w:cs="Arial"/>
              </w:rPr>
            </w:pPr>
            <w:r w:rsidRPr="00BE7392">
              <w:rPr>
                <w:rFonts w:ascii="Arial" w:hAnsi="Arial" w:cs="Arial"/>
              </w:rPr>
              <w:t>9.3</w:t>
            </w:r>
          </w:p>
        </w:tc>
        <w:tc>
          <w:tcPr>
            <w:tcW w:w="762" w:type="dxa"/>
          </w:tcPr>
          <w:p w14:paraId="35C8CF22" w14:textId="77777777" w:rsidR="00BE7392" w:rsidRPr="00BE7392" w:rsidRDefault="00BE7392" w:rsidP="00302082">
            <w:pPr>
              <w:spacing w:after="120"/>
              <w:rPr>
                <w:rFonts w:ascii="Arial" w:hAnsi="Arial" w:cs="Arial"/>
              </w:rPr>
            </w:pPr>
            <w:r w:rsidRPr="00BE7392">
              <w:rPr>
                <w:rFonts w:ascii="Arial" w:hAnsi="Arial" w:cs="Arial"/>
              </w:rPr>
              <w:t>9.4</w:t>
            </w:r>
          </w:p>
        </w:tc>
        <w:tc>
          <w:tcPr>
            <w:tcW w:w="762" w:type="dxa"/>
          </w:tcPr>
          <w:p w14:paraId="73BF141B" w14:textId="77777777" w:rsidR="00BE7392" w:rsidRPr="00BE7392" w:rsidRDefault="00BE7392" w:rsidP="00302082">
            <w:pPr>
              <w:spacing w:after="120"/>
              <w:rPr>
                <w:rFonts w:ascii="Arial" w:hAnsi="Arial" w:cs="Arial"/>
              </w:rPr>
            </w:pPr>
            <w:r w:rsidRPr="00BE7392">
              <w:rPr>
                <w:rFonts w:ascii="Arial" w:hAnsi="Arial" w:cs="Arial"/>
              </w:rPr>
              <w:t>9.5</w:t>
            </w:r>
          </w:p>
        </w:tc>
      </w:tr>
      <w:tr w:rsidR="00BE7392" w:rsidRPr="00BE7392" w14:paraId="0067355C" w14:textId="77777777" w:rsidTr="00BE7392">
        <w:trPr>
          <w:trHeight w:val="66"/>
        </w:trPr>
        <w:tc>
          <w:tcPr>
            <w:tcW w:w="3390" w:type="dxa"/>
            <w:shd w:val="clear" w:color="auto" w:fill="D9D9D9" w:themeFill="background1" w:themeFillShade="D9"/>
          </w:tcPr>
          <w:p w14:paraId="53369E6D" w14:textId="77777777" w:rsidR="00BE7392" w:rsidRPr="00BE7392" w:rsidRDefault="00BE7392" w:rsidP="00302082">
            <w:pPr>
              <w:spacing w:after="120"/>
              <w:rPr>
                <w:rFonts w:ascii="Arial" w:hAnsi="Arial" w:cs="Arial"/>
                <w:b/>
              </w:rPr>
            </w:pPr>
            <w:r w:rsidRPr="00BE7392">
              <w:rPr>
                <w:rFonts w:ascii="Arial" w:hAnsi="Arial" w:cs="Arial"/>
                <w:b/>
              </w:rPr>
              <w:t>Learning/ teaching method</w:t>
            </w:r>
          </w:p>
        </w:tc>
        <w:tc>
          <w:tcPr>
            <w:tcW w:w="761" w:type="dxa"/>
          </w:tcPr>
          <w:p w14:paraId="71688F11" w14:textId="77777777" w:rsidR="00BE7392" w:rsidRPr="00BE7392" w:rsidRDefault="00BE7392" w:rsidP="00302082">
            <w:pPr>
              <w:spacing w:after="120"/>
              <w:rPr>
                <w:rFonts w:ascii="Arial" w:hAnsi="Arial" w:cs="Arial"/>
                <w:b/>
              </w:rPr>
            </w:pPr>
          </w:p>
        </w:tc>
        <w:tc>
          <w:tcPr>
            <w:tcW w:w="761" w:type="dxa"/>
          </w:tcPr>
          <w:p w14:paraId="5345665A" w14:textId="77777777" w:rsidR="00BE7392" w:rsidRPr="00BE7392" w:rsidRDefault="00BE7392" w:rsidP="00302082">
            <w:pPr>
              <w:spacing w:after="120"/>
              <w:rPr>
                <w:rFonts w:ascii="Arial" w:hAnsi="Arial" w:cs="Arial"/>
                <w:b/>
              </w:rPr>
            </w:pPr>
          </w:p>
        </w:tc>
        <w:tc>
          <w:tcPr>
            <w:tcW w:w="762" w:type="dxa"/>
          </w:tcPr>
          <w:p w14:paraId="2874692F" w14:textId="77777777" w:rsidR="00BE7392" w:rsidRPr="00BE7392" w:rsidRDefault="00BE7392" w:rsidP="00302082">
            <w:pPr>
              <w:spacing w:after="120"/>
              <w:rPr>
                <w:rFonts w:ascii="Arial" w:hAnsi="Arial" w:cs="Arial"/>
                <w:b/>
              </w:rPr>
            </w:pPr>
          </w:p>
        </w:tc>
        <w:tc>
          <w:tcPr>
            <w:tcW w:w="761" w:type="dxa"/>
          </w:tcPr>
          <w:p w14:paraId="14F3E56D" w14:textId="77777777" w:rsidR="00BE7392" w:rsidRPr="00BE7392" w:rsidRDefault="00BE7392" w:rsidP="00302082">
            <w:pPr>
              <w:spacing w:after="120"/>
              <w:rPr>
                <w:rFonts w:ascii="Arial" w:hAnsi="Arial" w:cs="Arial"/>
                <w:b/>
              </w:rPr>
            </w:pPr>
          </w:p>
        </w:tc>
        <w:tc>
          <w:tcPr>
            <w:tcW w:w="762" w:type="dxa"/>
          </w:tcPr>
          <w:p w14:paraId="6BB546A9" w14:textId="77777777" w:rsidR="00BE7392" w:rsidRPr="00BE7392" w:rsidRDefault="00BE7392" w:rsidP="00302082">
            <w:pPr>
              <w:spacing w:after="120"/>
              <w:rPr>
                <w:rFonts w:ascii="Arial" w:hAnsi="Arial" w:cs="Arial"/>
                <w:b/>
              </w:rPr>
            </w:pPr>
          </w:p>
        </w:tc>
        <w:tc>
          <w:tcPr>
            <w:tcW w:w="761" w:type="dxa"/>
          </w:tcPr>
          <w:p w14:paraId="2464A6D9" w14:textId="77777777" w:rsidR="00BE7392" w:rsidRPr="00BE7392" w:rsidRDefault="00BE7392" w:rsidP="00302082">
            <w:pPr>
              <w:spacing w:after="120"/>
              <w:rPr>
                <w:rFonts w:ascii="Arial" w:hAnsi="Arial" w:cs="Arial"/>
                <w:b/>
              </w:rPr>
            </w:pPr>
          </w:p>
        </w:tc>
        <w:tc>
          <w:tcPr>
            <w:tcW w:w="762" w:type="dxa"/>
          </w:tcPr>
          <w:p w14:paraId="4461AA93" w14:textId="77777777" w:rsidR="00BE7392" w:rsidRPr="00BE7392" w:rsidRDefault="00BE7392" w:rsidP="00302082">
            <w:pPr>
              <w:spacing w:after="120"/>
              <w:rPr>
                <w:rFonts w:ascii="Arial" w:hAnsi="Arial" w:cs="Arial"/>
                <w:b/>
              </w:rPr>
            </w:pPr>
          </w:p>
        </w:tc>
        <w:tc>
          <w:tcPr>
            <w:tcW w:w="762" w:type="dxa"/>
          </w:tcPr>
          <w:p w14:paraId="71D997C6" w14:textId="77777777" w:rsidR="00BE7392" w:rsidRPr="00BE7392" w:rsidRDefault="00BE7392" w:rsidP="00302082">
            <w:pPr>
              <w:spacing w:after="120"/>
              <w:rPr>
                <w:rFonts w:ascii="Arial" w:hAnsi="Arial" w:cs="Arial"/>
                <w:b/>
              </w:rPr>
            </w:pPr>
          </w:p>
        </w:tc>
        <w:tc>
          <w:tcPr>
            <w:tcW w:w="762" w:type="dxa"/>
          </w:tcPr>
          <w:p w14:paraId="43A086FB" w14:textId="77777777" w:rsidR="00BE7392" w:rsidRPr="00BE7392" w:rsidRDefault="00BE7392" w:rsidP="00302082">
            <w:pPr>
              <w:spacing w:after="120"/>
              <w:rPr>
                <w:rFonts w:ascii="Arial" w:hAnsi="Arial" w:cs="Arial"/>
                <w:b/>
              </w:rPr>
            </w:pPr>
          </w:p>
        </w:tc>
      </w:tr>
      <w:tr w:rsidR="00BE7392" w:rsidRPr="00BE7392" w14:paraId="3EB58DA4" w14:textId="77777777" w:rsidTr="00BE7392">
        <w:trPr>
          <w:trHeight w:val="327"/>
        </w:trPr>
        <w:tc>
          <w:tcPr>
            <w:tcW w:w="3390" w:type="dxa"/>
          </w:tcPr>
          <w:p w14:paraId="1276CCA9" w14:textId="77777777" w:rsidR="00BE7392" w:rsidRPr="00BE7392" w:rsidRDefault="00BE7392" w:rsidP="00302082">
            <w:pPr>
              <w:spacing w:after="120"/>
              <w:rPr>
                <w:rFonts w:ascii="Arial" w:hAnsi="Arial" w:cs="Arial"/>
              </w:rPr>
            </w:pPr>
            <w:r w:rsidRPr="00BE7392">
              <w:rPr>
                <w:rFonts w:ascii="Arial" w:hAnsi="Arial" w:cs="Arial"/>
              </w:rPr>
              <w:t>Private Study</w:t>
            </w:r>
          </w:p>
        </w:tc>
        <w:tc>
          <w:tcPr>
            <w:tcW w:w="761" w:type="dxa"/>
          </w:tcPr>
          <w:p w14:paraId="729638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080BFF4B"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4F4D8855"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6C740589"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3A053EBF"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1" w:type="dxa"/>
          </w:tcPr>
          <w:p w14:paraId="76450777"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513C578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12F64364" w14:textId="77777777" w:rsidR="00BE7392" w:rsidRPr="00BE7392" w:rsidRDefault="00BE7392" w:rsidP="00302082">
            <w:pPr>
              <w:spacing w:after="120"/>
              <w:rPr>
                <w:rFonts w:ascii="Arial" w:hAnsi="Arial" w:cs="Arial"/>
                <w:b/>
              </w:rPr>
            </w:pPr>
            <w:r w:rsidRPr="00BE7392">
              <w:rPr>
                <w:rFonts w:ascii="Arial" w:hAnsi="Arial" w:cs="Arial"/>
                <w:b/>
              </w:rPr>
              <w:t>X</w:t>
            </w:r>
          </w:p>
        </w:tc>
        <w:tc>
          <w:tcPr>
            <w:tcW w:w="762" w:type="dxa"/>
          </w:tcPr>
          <w:p w14:paraId="0C83FE0A" w14:textId="77777777" w:rsidR="00BE7392" w:rsidRPr="00BE7392" w:rsidRDefault="00BE7392" w:rsidP="00302082">
            <w:pPr>
              <w:spacing w:after="120"/>
              <w:rPr>
                <w:rFonts w:ascii="Arial" w:hAnsi="Arial" w:cs="Arial"/>
                <w:b/>
              </w:rPr>
            </w:pPr>
            <w:r w:rsidRPr="00BE7392">
              <w:rPr>
                <w:rFonts w:ascii="Arial" w:hAnsi="Arial" w:cs="Arial"/>
                <w:b/>
              </w:rPr>
              <w:t>X</w:t>
            </w:r>
          </w:p>
        </w:tc>
      </w:tr>
      <w:tr w:rsidR="00BE7392" w:rsidRPr="00BE7392" w14:paraId="01913328" w14:textId="77777777" w:rsidTr="00BE7392">
        <w:trPr>
          <w:trHeight w:val="342"/>
        </w:trPr>
        <w:tc>
          <w:tcPr>
            <w:tcW w:w="3390" w:type="dxa"/>
          </w:tcPr>
          <w:p w14:paraId="56079568" w14:textId="77777777" w:rsidR="00BE7392" w:rsidRPr="00BE7392" w:rsidRDefault="00BE7392" w:rsidP="00BE7392">
            <w:pPr>
              <w:spacing w:after="120"/>
              <w:rPr>
                <w:rFonts w:ascii="Arial" w:hAnsi="Arial" w:cs="Arial"/>
              </w:rPr>
            </w:pPr>
            <w:r w:rsidRPr="00BE7392">
              <w:rPr>
                <w:rFonts w:ascii="Arial" w:hAnsi="Arial" w:cs="Arial"/>
              </w:rPr>
              <w:t>Lecture/Seminars</w:t>
            </w:r>
          </w:p>
        </w:tc>
        <w:tc>
          <w:tcPr>
            <w:tcW w:w="761" w:type="dxa"/>
          </w:tcPr>
          <w:p w14:paraId="7BFBA5E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001850B6"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FDCF5D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1ACF000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24127B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89D9E8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1D67A7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C257C54"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51F6C78"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2D36D3C" w14:textId="77777777" w:rsidTr="00BE7392">
        <w:trPr>
          <w:trHeight w:val="220"/>
        </w:trPr>
        <w:tc>
          <w:tcPr>
            <w:tcW w:w="3390" w:type="dxa"/>
            <w:shd w:val="clear" w:color="auto" w:fill="D9D9D9" w:themeFill="background1" w:themeFillShade="D9"/>
          </w:tcPr>
          <w:p w14:paraId="3A6426CD" w14:textId="77777777" w:rsidR="00BE7392" w:rsidRPr="00BE7392" w:rsidRDefault="00BE7392" w:rsidP="00BE7392">
            <w:pPr>
              <w:spacing w:after="120"/>
              <w:rPr>
                <w:rFonts w:ascii="Arial" w:hAnsi="Arial" w:cs="Arial"/>
                <w:b/>
              </w:rPr>
            </w:pPr>
            <w:r w:rsidRPr="00BE7392">
              <w:rPr>
                <w:rFonts w:ascii="Arial" w:hAnsi="Arial" w:cs="Arial"/>
                <w:b/>
              </w:rPr>
              <w:t>Assessment method</w:t>
            </w:r>
          </w:p>
        </w:tc>
        <w:tc>
          <w:tcPr>
            <w:tcW w:w="761" w:type="dxa"/>
          </w:tcPr>
          <w:p w14:paraId="2F3152D4" w14:textId="77777777" w:rsidR="00BE7392" w:rsidRPr="00BE7392" w:rsidRDefault="00BE7392" w:rsidP="00BE7392">
            <w:pPr>
              <w:spacing w:after="120"/>
              <w:rPr>
                <w:rFonts w:ascii="Arial" w:hAnsi="Arial" w:cs="Arial"/>
                <w:b/>
              </w:rPr>
            </w:pPr>
          </w:p>
        </w:tc>
        <w:tc>
          <w:tcPr>
            <w:tcW w:w="761" w:type="dxa"/>
          </w:tcPr>
          <w:p w14:paraId="1243517B" w14:textId="77777777" w:rsidR="00BE7392" w:rsidRPr="00BE7392" w:rsidRDefault="00BE7392" w:rsidP="00BE7392">
            <w:pPr>
              <w:spacing w:after="120"/>
              <w:rPr>
                <w:rFonts w:ascii="Arial" w:hAnsi="Arial" w:cs="Arial"/>
                <w:b/>
              </w:rPr>
            </w:pPr>
          </w:p>
        </w:tc>
        <w:tc>
          <w:tcPr>
            <w:tcW w:w="762" w:type="dxa"/>
          </w:tcPr>
          <w:p w14:paraId="3B999395" w14:textId="77777777" w:rsidR="00BE7392" w:rsidRPr="00BE7392" w:rsidRDefault="00BE7392" w:rsidP="00BE7392">
            <w:pPr>
              <w:spacing w:after="120"/>
              <w:rPr>
                <w:rFonts w:ascii="Arial" w:hAnsi="Arial" w:cs="Arial"/>
                <w:b/>
              </w:rPr>
            </w:pPr>
          </w:p>
        </w:tc>
        <w:tc>
          <w:tcPr>
            <w:tcW w:w="761" w:type="dxa"/>
          </w:tcPr>
          <w:p w14:paraId="0DBF81F1" w14:textId="77777777" w:rsidR="00BE7392" w:rsidRPr="00BE7392" w:rsidRDefault="00BE7392" w:rsidP="00BE7392">
            <w:pPr>
              <w:spacing w:after="120"/>
              <w:rPr>
                <w:rFonts w:ascii="Arial" w:hAnsi="Arial" w:cs="Arial"/>
                <w:b/>
              </w:rPr>
            </w:pPr>
          </w:p>
        </w:tc>
        <w:tc>
          <w:tcPr>
            <w:tcW w:w="762" w:type="dxa"/>
          </w:tcPr>
          <w:p w14:paraId="06E8A09E" w14:textId="77777777" w:rsidR="00BE7392" w:rsidRPr="00BE7392" w:rsidRDefault="00BE7392" w:rsidP="00BE7392">
            <w:pPr>
              <w:spacing w:after="120"/>
              <w:rPr>
                <w:rFonts w:ascii="Arial" w:hAnsi="Arial" w:cs="Arial"/>
                <w:b/>
              </w:rPr>
            </w:pPr>
          </w:p>
        </w:tc>
        <w:tc>
          <w:tcPr>
            <w:tcW w:w="761" w:type="dxa"/>
          </w:tcPr>
          <w:p w14:paraId="25668B5E" w14:textId="77777777" w:rsidR="00BE7392" w:rsidRPr="00BE7392" w:rsidRDefault="00BE7392" w:rsidP="00BE7392">
            <w:pPr>
              <w:spacing w:after="120"/>
              <w:rPr>
                <w:rFonts w:ascii="Arial" w:hAnsi="Arial" w:cs="Arial"/>
                <w:b/>
              </w:rPr>
            </w:pPr>
          </w:p>
        </w:tc>
        <w:tc>
          <w:tcPr>
            <w:tcW w:w="762" w:type="dxa"/>
          </w:tcPr>
          <w:p w14:paraId="69FD50F0" w14:textId="77777777" w:rsidR="00BE7392" w:rsidRPr="00BE7392" w:rsidRDefault="00BE7392" w:rsidP="00BE7392">
            <w:pPr>
              <w:spacing w:after="120"/>
              <w:rPr>
                <w:rFonts w:ascii="Arial" w:hAnsi="Arial" w:cs="Arial"/>
                <w:b/>
              </w:rPr>
            </w:pPr>
          </w:p>
        </w:tc>
        <w:tc>
          <w:tcPr>
            <w:tcW w:w="762" w:type="dxa"/>
          </w:tcPr>
          <w:p w14:paraId="36170571" w14:textId="77777777" w:rsidR="00BE7392" w:rsidRPr="00BE7392" w:rsidRDefault="00BE7392" w:rsidP="00BE7392">
            <w:pPr>
              <w:spacing w:after="120"/>
              <w:rPr>
                <w:rFonts w:ascii="Arial" w:hAnsi="Arial" w:cs="Arial"/>
                <w:b/>
              </w:rPr>
            </w:pPr>
          </w:p>
        </w:tc>
        <w:tc>
          <w:tcPr>
            <w:tcW w:w="762" w:type="dxa"/>
          </w:tcPr>
          <w:p w14:paraId="2C389C5D" w14:textId="77777777" w:rsidR="00BE7392" w:rsidRPr="00BE7392" w:rsidRDefault="00BE7392" w:rsidP="00BE7392">
            <w:pPr>
              <w:spacing w:after="120"/>
              <w:rPr>
                <w:rFonts w:ascii="Arial" w:hAnsi="Arial" w:cs="Arial"/>
                <w:b/>
              </w:rPr>
            </w:pPr>
          </w:p>
        </w:tc>
      </w:tr>
      <w:tr w:rsidR="00BE7392" w:rsidRPr="00BE7392" w14:paraId="215CF750" w14:textId="77777777" w:rsidTr="00BE7392">
        <w:trPr>
          <w:trHeight w:val="342"/>
        </w:trPr>
        <w:tc>
          <w:tcPr>
            <w:tcW w:w="3390" w:type="dxa"/>
          </w:tcPr>
          <w:p w14:paraId="54125B48" w14:textId="77777777" w:rsidR="00BE7392" w:rsidRPr="00BE7392" w:rsidRDefault="00BE7392" w:rsidP="00BE7392">
            <w:pPr>
              <w:spacing w:after="120"/>
              <w:rPr>
                <w:rFonts w:ascii="Arial" w:hAnsi="Arial" w:cs="Arial"/>
              </w:rPr>
            </w:pPr>
            <w:r w:rsidRPr="00BE7392">
              <w:rPr>
                <w:rFonts w:ascii="Arial" w:hAnsi="Arial" w:cs="Arial"/>
              </w:rPr>
              <w:t>Poster presentation</w:t>
            </w:r>
          </w:p>
        </w:tc>
        <w:tc>
          <w:tcPr>
            <w:tcW w:w="761" w:type="dxa"/>
          </w:tcPr>
          <w:p w14:paraId="5F44B3BE"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9B0710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30EC7CFF"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7B84149B"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517739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3FB98C3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4C45149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1132B87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61DAC8FA" w14:textId="77777777" w:rsidR="00BE7392" w:rsidRPr="00BE7392" w:rsidRDefault="00BE7392" w:rsidP="00BE7392">
            <w:pPr>
              <w:spacing w:after="120"/>
              <w:rPr>
                <w:rFonts w:ascii="Arial" w:hAnsi="Arial" w:cs="Arial"/>
                <w:b/>
              </w:rPr>
            </w:pPr>
            <w:r w:rsidRPr="00BE7392">
              <w:rPr>
                <w:rFonts w:ascii="Arial" w:hAnsi="Arial" w:cs="Arial"/>
                <w:b/>
              </w:rPr>
              <w:t>X</w:t>
            </w:r>
          </w:p>
        </w:tc>
      </w:tr>
      <w:tr w:rsidR="00BE7392" w:rsidRPr="00BE7392" w14:paraId="1CC28725" w14:textId="77777777" w:rsidTr="00BE7392">
        <w:trPr>
          <w:trHeight w:val="373"/>
        </w:trPr>
        <w:tc>
          <w:tcPr>
            <w:tcW w:w="3390" w:type="dxa"/>
          </w:tcPr>
          <w:p w14:paraId="06887F66" w14:textId="77777777" w:rsidR="00BE7392" w:rsidRPr="00BE7392" w:rsidRDefault="00BE7392" w:rsidP="00BE7392">
            <w:pPr>
              <w:spacing w:after="120"/>
              <w:rPr>
                <w:rFonts w:ascii="Arial" w:hAnsi="Arial" w:cs="Arial"/>
              </w:rPr>
            </w:pPr>
            <w:r w:rsidRPr="00BE7392">
              <w:rPr>
                <w:rFonts w:ascii="Arial" w:hAnsi="Arial" w:cs="Arial"/>
              </w:rPr>
              <w:t>Essay (3,000 words)</w:t>
            </w:r>
          </w:p>
        </w:tc>
        <w:tc>
          <w:tcPr>
            <w:tcW w:w="761" w:type="dxa"/>
          </w:tcPr>
          <w:p w14:paraId="3D8C1C8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432F7B40"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F982B08"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5BB79125"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2C481DF9"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1" w:type="dxa"/>
          </w:tcPr>
          <w:p w14:paraId="65B291A7"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0E8A965A"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5B6B6A3" w14:textId="77777777" w:rsidR="00BE7392" w:rsidRPr="00BE7392" w:rsidRDefault="00BE7392" w:rsidP="00BE7392">
            <w:pPr>
              <w:spacing w:after="120"/>
              <w:rPr>
                <w:rFonts w:ascii="Arial" w:hAnsi="Arial" w:cs="Arial"/>
                <w:b/>
              </w:rPr>
            </w:pPr>
            <w:r w:rsidRPr="00BE7392">
              <w:rPr>
                <w:rFonts w:ascii="Arial" w:hAnsi="Arial" w:cs="Arial"/>
                <w:b/>
              </w:rPr>
              <w:t>X</w:t>
            </w:r>
          </w:p>
        </w:tc>
        <w:tc>
          <w:tcPr>
            <w:tcW w:w="762" w:type="dxa"/>
          </w:tcPr>
          <w:p w14:paraId="7D89710A" w14:textId="77777777" w:rsidR="00BE7392" w:rsidRPr="00BE7392" w:rsidRDefault="00BE7392" w:rsidP="00BE7392">
            <w:pPr>
              <w:spacing w:after="120"/>
              <w:rPr>
                <w:rFonts w:ascii="Arial" w:hAnsi="Arial" w:cs="Arial"/>
                <w:b/>
              </w:rPr>
            </w:pPr>
            <w:r w:rsidRPr="00BE7392">
              <w:rPr>
                <w:rFonts w:ascii="Arial" w:hAnsi="Arial" w:cs="Arial"/>
                <w:b/>
              </w:rPr>
              <w:t>X</w:t>
            </w:r>
          </w:p>
        </w:tc>
      </w:tr>
    </w:tbl>
    <w:p w14:paraId="6DC74951" w14:textId="77777777" w:rsidR="007A6245" w:rsidRPr="00BE7392" w:rsidRDefault="007A6245" w:rsidP="00302082">
      <w:pPr>
        <w:spacing w:after="120" w:line="240" w:lineRule="auto"/>
        <w:ind w:left="426" w:right="260"/>
        <w:rPr>
          <w:rFonts w:ascii="Arial" w:hAnsi="Arial" w:cs="Arial"/>
          <w:b/>
          <w:iCs/>
        </w:rPr>
      </w:pPr>
    </w:p>
    <w:p w14:paraId="11548F15" w14:textId="77777777" w:rsidR="00883204" w:rsidRPr="00BE7392" w:rsidRDefault="00883204" w:rsidP="00696FF5">
      <w:pPr>
        <w:numPr>
          <w:ilvl w:val="0"/>
          <w:numId w:val="1"/>
        </w:numPr>
        <w:spacing w:after="120" w:line="240" w:lineRule="auto"/>
        <w:ind w:left="567" w:right="260" w:hanging="567"/>
        <w:jc w:val="both"/>
        <w:rPr>
          <w:rFonts w:ascii="Arial" w:hAnsi="Arial" w:cs="Arial"/>
          <w:iCs/>
        </w:rPr>
      </w:pPr>
      <w:r w:rsidRPr="00BE7392">
        <w:rPr>
          <w:rFonts w:ascii="Arial" w:hAnsi="Arial" w:cs="Arial"/>
          <w:b/>
          <w:bCs/>
        </w:rPr>
        <w:t xml:space="preserve">Inclusive module design </w:t>
      </w:r>
    </w:p>
    <w:p w14:paraId="7401C66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 xml:space="preserve">The </w:t>
      </w:r>
      <w:r w:rsidR="008B7D28" w:rsidRPr="00BE7392">
        <w:rPr>
          <w:rFonts w:ascii="Arial" w:hAnsi="Arial" w:cs="Arial"/>
        </w:rPr>
        <w:t>School</w:t>
      </w:r>
      <w:r w:rsidRPr="00BE739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58350" w14:textId="77777777" w:rsidR="00883204" w:rsidRPr="00BE7392" w:rsidRDefault="00883204" w:rsidP="00696FF5">
      <w:pPr>
        <w:autoSpaceDE w:val="0"/>
        <w:autoSpaceDN w:val="0"/>
        <w:adjustRightInd w:val="0"/>
        <w:spacing w:after="120" w:line="240" w:lineRule="auto"/>
        <w:ind w:left="567" w:right="260"/>
        <w:jc w:val="both"/>
        <w:rPr>
          <w:rFonts w:ascii="Arial" w:hAnsi="Arial" w:cs="Arial"/>
        </w:rPr>
      </w:pPr>
      <w:r w:rsidRPr="00BE7392">
        <w:rPr>
          <w:rFonts w:ascii="Arial" w:hAnsi="Arial" w:cs="Arial"/>
        </w:rPr>
        <w:t>The inclusive practices in the guidance (see Annex B Appendix A) have been considered in order to support all students in the following areas:</w:t>
      </w:r>
    </w:p>
    <w:p w14:paraId="512B4D88" w14:textId="77777777" w:rsidR="00883204" w:rsidRPr="00BE7392" w:rsidRDefault="00883204" w:rsidP="00696FF5">
      <w:pPr>
        <w:autoSpaceDE w:val="0"/>
        <w:autoSpaceDN w:val="0"/>
        <w:adjustRightInd w:val="0"/>
        <w:spacing w:after="120" w:line="240" w:lineRule="auto"/>
        <w:ind w:left="567" w:right="260"/>
        <w:jc w:val="both"/>
        <w:rPr>
          <w:rFonts w:ascii="Arial" w:hAnsi="Arial" w:cs="Arial"/>
          <w:bCs/>
        </w:rPr>
      </w:pPr>
      <w:r w:rsidRPr="00BE7392">
        <w:rPr>
          <w:rFonts w:ascii="Arial" w:hAnsi="Arial" w:cs="Arial"/>
        </w:rPr>
        <w:t xml:space="preserve">a) </w:t>
      </w:r>
      <w:r w:rsidRPr="00BE7392">
        <w:rPr>
          <w:rFonts w:ascii="Arial" w:hAnsi="Arial" w:cs="Arial"/>
          <w:bCs/>
        </w:rPr>
        <w:t>Accessible resources and curriculum</w:t>
      </w:r>
    </w:p>
    <w:p w14:paraId="054A4077" w14:textId="77777777" w:rsidR="00883204" w:rsidRPr="00BE739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E7392">
        <w:rPr>
          <w:rFonts w:ascii="Arial" w:hAnsi="Arial" w:cs="Arial"/>
        </w:rPr>
        <w:t xml:space="preserve">b) </w:t>
      </w:r>
      <w:r w:rsidRPr="00BE7392">
        <w:rPr>
          <w:rFonts w:ascii="Arial" w:hAnsi="Arial" w:cs="Arial"/>
          <w:bCs/>
        </w:rPr>
        <w:t>Learning</w:t>
      </w:r>
      <w:r w:rsidR="00BB2045" w:rsidRPr="00BE7392">
        <w:rPr>
          <w:rFonts w:ascii="Arial" w:hAnsi="Arial" w:cs="Arial"/>
          <w:bCs/>
        </w:rPr>
        <w:t>,</w:t>
      </w:r>
      <w:r w:rsidRPr="00BE7392">
        <w:rPr>
          <w:rFonts w:ascii="Arial" w:hAnsi="Arial" w:cs="Arial"/>
          <w:bCs/>
        </w:rPr>
        <w:t xml:space="preserve"> teaching and assessment methods</w:t>
      </w:r>
    </w:p>
    <w:p w14:paraId="0C97C87C" w14:textId="77777777" w:rsidR="009A2D37" w:rsidRPr="00BE7392" w:rsidRDefault="00883204" w:rsidP="00696FF5">
      <w:pPr>
        <w:numPr>
          <w:ilvl w:val="0"/>
          <w:numId w:val="1"/>
        </w:numPr>
        <w:spacing w:after="120" w:line="240" w:lineRule="auto"/>
        <w:ind w:left="567" w:right="260" w:hanging="567"/>
        <w:jc w:val="both"/>
        <w:rPr>
          <w:rFonts w:ascii="Arial" w:hAnsi="Arial" w:cs="Arial"/>
          <w:b/>
        </w:rPr>
      </w:pPr>
      <w:r w:rsidRPr="00BE7392">
        <w:rPr>
          <w:rFonts w:ascii="Arial" w:hAnsi="Arial" w:cs="Arial"/>
          <w:b/>
        </w:rPr>
        <w:lastRenderedPageBreak/>
        <w:t>Campus(</w:t>
      </w:r>
      <w:proofErr w:type="spellStart"/>
      <w:r w:rsidRPr="00BE7392">
        <w:rPr>
          <w:rFonts w:ascii="Arial" w:hAnsi="Arial" w:cs="Arial"/>
          <w:b/>
        </w:rPr>
        <w:t>es</w:t>
      </w:r>
      <w:proofErr w:type="spellEnd"/>
      <w:r w:rsidRPr="00BE7392">
        <w:rPr>
          <w:rFonts w:ascii="Arial" w:hAnsi="Arial" w:cs="Arial"/>
          <w:b/>
        </w:rPr>
        <w:t>) or c</w:t>
      </w:r>
      <w:r w:rsidR="009A2D37" w:rsidRPr="00BE7392">
        <w:rPr>
          <w:rFonts w:ascii="Arial" w:hAnsi="Arial" w:cs="Arial"/>
          <w:b/>
        </w:rPr>
        <w:t>entre(s)</w:t>
      </w:r>
      <w:r w:rsidRPr="00BE7392">
        <w:rPr>
          <w:rFonts w:ascii="Arial" w:hAnsi="Arial" w:cs="Arial"/>
          <w:b/>
        </w:rPr>
        <w:t xml:space="preserve"> where module will be delivered</w:t>
      </w:r>
    </w:p>
    <w:p w14:paraId="35F2F9D1" w14:textId="77777777" w:rsidR="009A2D37" w:rsidRPr="00BE7392" w:rsidRDefault="008B7D28" w:rsidP="00696FF5">
      <w:pPr>
        <w:spacing w:after="120" w:line="240" w:lineRule="auto"/>
        <w:ind w:left="567" w:right="260"/>
        <w:jc w:val="both"/>
        <w:rPr>
          <w:rFonts w:ascii="Arial" w:hAnsi="Arial" w:cs="Arial"/>
          <w:b/>
        </w:rPr>
      </w:pPr>
      <w:r w:rsidRPr="00BE7392">
        <w:rPr>
          <w:rFonts w:ascii="Arial" w:hAnsi="Arial" w:cs="Arial"/>
        </w:rPr>
        <w:t>Canterbury</w:t>
      </w:r>
    </w:p>
    <w:p w14:paraId="45668651" w14:textId="77777777" w:rsidR="008B7D28" w:rsidRPr="00BE7392" w:rsidRDefault="00883204" w:rsidP="008B7D28">
      <w:pPr>
        <w:numPr>
          <w:ilvl w:val="0"/>
          <w:numId w:val="1"/>
        </w:numPr>
        <w:spacing w:after="120" w:line="240" w:lineRule="auto"/>
        <w:ind w:left="567" w:right="261" w:hanging="568"/>
        <w:jc w:val="both"/>
        <w:rPr>
          <w:rFonts w:ascii="Arial" w:hAnsi="Arial" w:cs="Arial"/>
          <w:b/>
        </w:rPr>
      </w:pPr>
      <w:r w:rsidRPr="00BE7392">
        <w:rPr>
          <w:rFonts w:ascii="Arial" w:hAnsi="Arial" w:cs="Arial"/>
          <w:b/>
        </w:rPr>
        <w:t xml:space="preserve">Internationalisation </w:t>
      </w:r>
    </w:p>
    <w:p w14:paraId="093B9E88" w14:textId="77777777" w:rsidR="008B7D28" w:rsidRPr="00BE7392" w:rsidRDefault="008B7D28" w:rsidP="008B7D28">
      <w:pPr>
        <w:spacing w:after="120" w:line="240" w:lineRule="auto"/>
        <w:ind w:left="567" w:right="261"/>
        <w:jc w:val="both"/>
        <w:rPr>
          <w:rFonts w:ascii="Arial" w:hAnsi="Arial" w:cs="Arial"/>
          <w:b/>
        </w:rPr>
      </w:pPr>
      <w:r w:rsidRPr="00BE7392">
        <w:rPr>
          <w:rFonts w:ascii="Arial" w:hAnsi="Arial" w:cs="Arial"/>
        </w:rPr>
        <w:t xml:space="preserve">This module covers worldwide expertise on the subject matter, and encourages students to review content from a breadth of sources, both domestic and international.  </w:t>
      </w:r>
    </w:p>
    <w:p w14:paraId="4F3D775C" w14:textId="77777777" w:rsidR="00883204" w:rsidRPr="00BE7392" w:rsidRDefault="00883204" w:rsidP="00883204">
      <w:pPr>
        <w:spacing w:after="120" w:line="240" w:lineRule="auto"/>
        <w:ind w:right="260"/>
        <w:rPr>
          <w:rFonts w:ascii="Arial" w:hAnsi="Arial" w:cs="Arial"/>
          <w:b/>
        </w:rPr>
      </w:pPr>
    </w:p>
    <w:p w14:paraId="0418E7DB" w14:textId="77777777" w:rsidR="00641D6D" w:rsidRPr="00BE7392" w:rsidRDefault="00641D6D" w:rsidP="00302082">
      <w:pPr>
        <w:pBdr>
          <w:bottom w:val="single" w:sz="6" w:space="1" w:color="auto"/>
        </w:pBdr>
        <w:spacing w:after="120" w:line="240" w:lineRule="auto"/>
        <w:ind w:right="260"/>
        <w:rPr>
          <w:rFonts w:ascii="Arial" w:hAnsi="Arial" w:cs="Arial"/>
        </w:rPr>
      </w:pPr>
    </w:p>
    <w:p w14:paraId="4A837175" w14:textId="77777777" w:rsidR="00441E76" w:rsidRPr="00BE7392" w:rsidRDefault="00422B69" w:rsidP="00302082">
      <w:pPr>
        <w:spacing w:after="120" w:line="240" w:lineRule="auto"/>
        <w:ind w:right="260"/>
        <w:rPr>
          <w:rFonts w:ascii="Arial" w:hAnsi="Arial" w:cs="Arial"/>
          <w:b/>
          <w:sz w:val="20"/>
        </w:rPr>
      </w:pPr>
      <w:r w:rsidRPr="00BE7392">
        <w:rPr>
          <w:rFonts w:ascii="Arial" w:hAnsi="Arial" w:cs="Arial"/>
          <w:b/>
          <w:sz w:val="20"/>
        </w:rPr>
        <w:t>FACULTIES SUPPORT OFFICE</w:t>
      </w:r>
      <w:r w:rsidR="00441E76" w:rsidRPr="00BE7392">
        <w:rPr>
          <w:rFonts w:ascii="Arial" w:hAnsi="Arial" w:cs="Arial"/>
          <w:b/>
          <w:sz w:val="20"/>
        </w:rPr>
        <w:t xml:space="preserve"> USE ONLY</w:t>
      </w:r>
      <w:r w:rsidR="00C612A8" w:rsidRPr="00BE7392">
        <w:rPr>
          <w:rFonts w:ascii="Arial" w:hAnsi="Arial" w:cs="Arial"/>
          <w:b/>
          <w:sz w:val="20"/>
        </w:rPr>
        <w:t xml:space="preserve"> </w:t>
      </w:r>
    </w:p>
    <w:p w14:paraId="2FA4787C" w14:textId="77777777" w:rsidR="00D83563" w:rsidRPr="00BE7392" w:rsidRDefault="00D83563" w:rsidP="00302082">
      <w:pPr>
        <w:spacing w:after="120" w:line="240" w:lineRule="auto"/>
        <w:ind w:right="260"/>
        <w:rPr>
          <w:rFonts w:ascii="Arial" w:hAnsi="Arial" w:cs="Arial"/>
          <w:b/>
          <w:sz w:val="20"/>
        </w:rPr>
      </w:pPr>
      <w:r w:rsidRPr="00BE7392">
        <w:rPr>
          <w:rFonts w:ascii="Arial" w:hAnsi="Arial" w:cs="Arial"/>
          <w:b/>
          <w:sz w:val="20"/>
        </w:rPr>
        <w:t>Revision record – all revisions must be recorded in the grid and full details of the change retained in the appropriate committee records.</w:t>
      </w:r>
    </w:p>
    <w:p w14:paraId="53AF04DD" w14:textId="77777777" w:rsidR="00422B69" w:rsidRPr="00BE739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E7392" w14:paraId="10DA80A7" w14:textId="77777777" w:rsidTr="00694309">
        <w:trPr>
          <w:trHeight w:val="317"/>
        </w:trPr>
        <w:tc>
          <w:tcPr>
            <w:tcW w:w="1526" w:type="dxa"/>
          </w:tcPr>
          <w:p w14:paraId="7C5A67A0" w14:textId="77777777" w:rsidR="00422B69" w:rsidRPr="00BE7392" w:rsidRDefault="00422B69" w:rsidP="00302082">
            <w:pPr>
              <w:spacing w:after="120"/>
              <w:ind w:right="-330"/>
              <w:rPr>
                <w:rFonts w:ascii="Arial" w:hAnsi="Arial" w:cs="Arial"/>
                <w:sz w:val="18"/>
              </w:rPr>
            </w:pPr>
            <w:r w:rsidRPr="00BE7392">
              <w:rPr>
                <w:rFonts w:ascii="Arial" w:hAnsi="Arial" w:cs="Arial"/>
                <w:sz w:val="18"/>
              </w:rPr>
              <w:t>Date approved</w:t>
            </w:r>
          </w:p>
        </w:tc>
        <w:tc>
          <w:tcPr>
            <w:tcW w:w="1701" w:type="dxa"/>
          </w:tcPr>
          <w:p w14:paraId="3346610F" w14:textId="77777777" w:rsidR="00422B69" w:rsidRPr="00BE7392" w:rsidRDefault="00422B69" w:rsidP="00302082">
            <w:pPr>
              <w:spacing w:after="120"/>
              <w:rPr>
                <w:rFonts w:ascii="Arial" w:hAnsi="Arial" w:cs="Arial"/>
                <w:sz w:val="18"/>
              </w:rPr>
            </w:pPr>
            <w:r w:rsidRPr="00BE7392">
              <w:rPr>
                <w:rFonts w:ascii="Arial" w:hAnsi="Arial" w:cs="Arial"/>
                <w:sz w:val="18"/>
              </w:rPr>
              <w:t>Major/minor revision</w:t>
            </w:r>
          </w:p>
        </w:tc>
        <w:tc>
          <w:tcPr>
            <w:tcW w:w="2410" w:type="dxa"/>
          </w:tcPr>
          <w:p w14:paraId="2E0640B6" w14:textId="77777777" w:rsidR="00422B69" w:rsidRPr="00BE7392" w:rsidRDefault="00422B69" w:rsidP="00302082">
            <w:pPr>
              <w:spacing w:after="120"/>
              <w:ind w:right="-34"/>
              <w:rPr>
                <w:rFonts w:ascii="Arial" w:hAnsi="Arial" w:cs="Arial"/>
                <w:sz w:val="18"/>
              </w:rPr>
            </w:pPr>
            <w:r w:rsidRPr="00BE7392">
              <w:rPr>
                <w:rFonts w:ascii="Arial" w:hAnsi="Arial" w:cs="Arial"/>
                <w:sz w:val="18"/>
              </w:rPr>
              <w:t>Start date of the delivery of  revised version</w:t>
            </w:r>
          </w:p>
        </w:tc>
        <w:tc>
          <w:tcPr>
            <w:tcW w:w="2448" w:type="dxa"/>
          </w:tcPr>
          <w:p w14:paraId="40ED4BCD" w14:textId="77777777" w:rsidR="00422B69" w:rsidRPr="00BE7392" w:rsidRDefault="00422B69" w:rsidP="00302082">
            <w:pPr>
              <w:spacing w:after="120"/>
              <w:ind w:right="-330"/>
              <w:rPr>
                <w:rFonts w:ascii="Arial" w:hAnsi="Arial" w:cs="Arial"/>
                <w:sz w:val="18"/>
              </w:rPr>
            </w:pPr>
            <w:r w:rsidRPr="00BE7392">
              <w:rPr>
                <w:rFonts w:ascii="Arial" w:hAnsi="Arial" w:cs="Arial"/>
                <w:sz w:val="18"/>
              </w:rPr>
              <w:t>Section revised</w:t>
            </w:r>
          </w:p>
        </w:tc>
        <w:tc>
          <w:tcPr>
            <w:tcW w:w="2597" w:type="dxa"/>
          </w:tcPr>
          <w:p w14:paraId="6A81CE76" w14:textId="77777777" w:rsidR="00422B69" w:rsidRPr="00BE7392" w:rsidRDefault="00422B69" w:rsidP="00302082">
            <w:pPr>
              <w:spacing w:after="120"/>
              <w:ind w:right="-330"/>
              <w:rPr>
                <w:rFonts w:ascii="Arial" w:hAnsi="Arial" w:cs="Arial"/>
                <w:sz w:val="18"/>
              </w:rPr>
            </w:pPr>
            <w:r w:rsidRPr="00BE7392">
              <w:rPr>
                <w:rFonts w:ascii="Arial" w:hAnsi="Arial" w:cs="Arial"/>
                <w:sz w:val="18"/>
              </w:rPr>
              <w:t>Impacts PLOs</w:t>
            </w:r>
            <w:r w:rsidR="00694309" w:rsidRPr="00BE7392">
              <w:rPr>
                <w:rFonts w:ascii="Arial" w:hAnsi="Arial" w:cs="Arial"/>
                <w:sz w:val="18"/>
              </w:rPr>
              <w:t xml:space="preserve"> (</w:t>
            </w:r>
            <w:r w:rsidR="001A425B" w:rsidRPr="00BE7392">
              <w:rPr>
                <w:rFonts w:ascii="Arial" w:hAnsi="Arial" w:cs="Arial"/>
                <w:sz w:val="18"/>
              </w:rPr>
              <w:t>Q6&amp;7 cover sheet)</w:t>
            </w:r>
          </w:p>
        </w:tc>
      </w:tr>
      <w:tr w:rsidR="00302082" w:rsidRPr="00BE7392" w14:paraId="79DA5DE3" w14:textId="77777777" w:rsidTr="00694309">
        <w:trPr>
          <w:trHeight w:val="305"/>
        </w:trPr>
        <w:tc>
          <w:tcPr>
            <w:tcW w:w="1526" w:type="dxa"/>
          </w:tcPr>
          <w:p w14:paraId="29863CD8" w14:textId="77777777" w:rsidR="00422B69" w:rsidRPr="00BE7392" w:rsidRDefault="00422B69" w:rsidP="00302082">
            <w:pPr>
              <w:spacing w:after="120"/>
              <w:ind w:right="-330"/>
              <w:rPr>
                <w:rFonts w:ascii="Arial" w:hAnsi="Arial" w:cs="Arial"/>
              </w:rPr>
            </w:pPr>
          </w:p>
        </w:tc>
        <w:tc>
          <w:tcPr>
            <w:tcW w:w="1701" w:type="dxa"/>
          </w:tcPr>
          <w:p w14:paraId="1DD8EA76" w14:textId="77777777" w:rsidR="00422B69" w:rsidRPr="00BE7392" w:rsidRDefault="00422B69" w:rsidP="00302082">
            <w:pPr>
              <w:spacing w:after="120"/>
              <w:ind w:right="-330"/>
              <w:rPr>
                <w:rFonts w:ascii="Arial" w:hAnsi="Arial" w:cs="Arial"/>
              </w:rPr>
            </w:pPr>
          </w:p>
        </w:tc>
        <w:tc>
          <w:tcPr>
            <w:tcW w:w="2410" w:type="dxa"/>
          </w:tcPr>
          <w:p w14:paraId="25A768FE" w14:textId="77777777" w:rsidR="00422B69" w:rsidRPr="00BE7392" w:rsidRDefault="00422B69" w:rsidP="00302082">
            <w:pPr>
              <w:spacing w:after="120"/>
              <w:ind w:right="-330"/>
              <w:rPr>
                <w:rFonts w:ascii="Arial" w:hAnsi="Arial" w:cs="Arial"/>
              </w:rPr>
            </w:pPr>
          </w:p>
        </w:tc>
        <w:tc>
          <w:tcPr>
            <w:tcW w:w="2448" w:type="dxa"/>
          </w:tcPr>
          <w:p w14:paraId="22738DA0" w14:textId="77777777" w:rsidR="00422B69" w:rsidRPr="00BE7392" w:rsidRDefault="00422B69" w:rsidP="00302082">
            <w:pPr>
              <w:spacing w:after="120"/>
              <w:ind w:right="-330"/>
              <w:rPr>
                <w:rFonts w:ascii="Arial" w:hAnsi="Arial" w:cs="Arial"/>
              </w:rPr>
            </w:pPr>
          </w:p>
        </w:tc>
        <w:tc>
          <w:tcPr>
            <w:tcW w:w="2597" w:type="dxa"/>
          </w:tcPr>
          <w:p w14:paraId="460CF330" w14:textId="77777777" w:rsidR="00422B69" w:rsidRPr="00BE7392" w:rsidRDefault="00422B69" w:rsidP="00302082">
            <w:pPr>
              <w:spacing w:after="120"/>
              <w:ind w:right="-330"/>
              <w:rPr>
                <w:rFonts w:ascii="Arial" w:hAnsi="Arial" w:cs="Arial"/>
              </w:rPr>
            </w:pPr>
          </w:p>
        </w:tc>
      </w:tr>
      <w:tr w:rsidR="00302082" w:rsidRPr="00BE7392" w14:paraId="5415D06F" w14:textId="77777777" w:rsidTr="00694309">
        <w:trPr>
          <w:trHeight w:val="305"/>
        </w:trPr>
        <w:tc>
          <w:tcPr>
            <w:tcW w:w="1526" w:type="dxa"/>
          </w:tcPr>
          <w:p w14:paraId="4950CB6B" w14:textId="77777777" w:rsidR="00422B69" w:rsidRPr="00BE7392" w:rsidRDefault="00422B69" w:rsidP="00302082">
            <w:pPr>
              <w:spacing w:after="120"/>
              <w:ind w:right="-330"/>
              <w:rPr>
                <w:rFonts w:ascii="Arial" w:hAnsi="Arial" w:cs="Arial"/>
              </w:rPr>
            </w:pPr>
          </w:p>
        </w:tc>
        <w:tc>
          <w:tcPr>
            <w:tcW w:w="1701" w:type="dxa"/>
          </w:tcPr>
          <w:p w14:paraId="3B98AEC0" w14:textId="77777777" w:rsidR="00422B69" w:rsidRPr="00BE7392" w:rsidRDefault="00422B69" w:rsidP="00302082">
            <w:pPr>
              <w:spacing w:after="120"/>
              <w:ind w:right="-330"/>
              <w:rPr>
                <w:rFonts w:ascii="Arial" w:hAnsi="Arial" w:cs="Arial"/>
              </w:rPr>
            </w:pPr>
          </w:p>
        </w:tc>
        <w:tc>
          <w:tcPr>
            <w:tcW w:w="2410" w:type="dxa"/>
          </w:tcPr>
          <w:p w14:paraId="6B74BE49" w14:textId="77777777" w:rsidR="00422B69" w:rsidRPr="00BE7392" w:rsidRDefault="00422B69" w:rsidP="00302082">
            <w:pPr>
              <w:spacing w:after="120"/>
              <w:ind w:right="-330"/>
              <w:rPr>
                <w:rFonts w:ascii="Arial" w:hAnsi="Arial" w:cs="Arial"/>
              </w:rPr>
            </w:pPr>
          </w:p>
        </w:tc>
        <w:tc>
          <w:tcPr>
            <w:tcW w:w="2448" w:type="dxa"/>
          </w:tcPr>
          <w:p w14:paraId="78B4DBBF" w14:textId="77777777" w:rsidR="00422B69" w:rsidRPr="00BE7392" w:rsidRDefault="00422B69" w:rsidP="00302082">
            <w:pPr>
              <w:spacing w:after="120"/>
              <w:ind w:right="-330"/>
              <w:rPr>
                <w:rFonts w:ascii="Arial" w:hAnsi="Arial" w:cs="Arial"/>
              </w:rPr>
            </w:pPr>
          </w:p>
        </w:tc>
        <w:tc>
          <w:tcPr>
            <w:tcW w:w="2597" w:type="dxa"/>
          </w:tcPr>
          <w:p w14:paraId="4D5F1783" w14:textId="77777777" w:rsidR="00422B69" w:rsidRPr="00BE7392" w:rsidRDefault="00422B69" w:rsidP="00302082">
            <w:pPr>
              <w:spacing w:after="120"/>
              <w:ind w:right="-330"/>
              <w:rPr>
                <w:rFonts w:ascii="Arial" w:hAnsi="Arial" w:cs="Arial"/>
              </w:rPr>
            </w:pPr>
          </w:p>
        </w:tc>
      </w:tr>
    </w:tbl>
    <w:p w14:paraId="63EA15FA" w14:textId="77777777" w:rsidR="00D83563" w:rsidRPr="00BE7392" w:rsidRDefault="00D83563" w:rsidP="00302082">
      <w:pPr>
        <w:spacing w:after="120" w:line="240" w:lineRule="auto"/>
        <w:ind w:right="-330"/>
        <w:rPr>
          <w:rFonts w:ascii="Arial" w:hAnsi="Arial" w:cs="Arial"/>
        </w:rPr>
      </w:pPr>
    </w:p>
    <w:p w14:paraId="265A07FD" w14:textId="77777777" w:rsidR="00C57028" w:rsidRPr="00BE739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E7392">
        <w:rPr>
          <w:rFonts w:ascii="Arial" w:hAnsi="Arial" w:cs="Arial"/>
        </w:rPr>
        <w:t>Revised FSO Jan 2018</w:t>
      </w:r>
    </w:p>
    <w:sectPr w:rsidR="00C57028" w:rsidRPr="00BE73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BE69" w14:textId="77777777" w:rsidR="00E418A1" w:rsidRDefault="00E418A1" w:rsidP="009A2D37">
      <w:pPr>
        <w:spacing w:after="0" w:line="240" w:lineRule="auto"/>
      </w:pPr>
      <w:r>
        <w:separator/>
      </w:r>
    </w:p>
  </w:endnote>
  <w:endnote w:type="continuationSeparator" w:id="0">
    <w:p w14:paraId="473B556C" w14:textId="77777777" w:rsidR="00E418A1" w:rsidRDefault="00E418A1" w:rsidP="009A2D37">
      <w:pPr>
        <w:spacing w:after="0" w:line="240" w:lineRule="auto"/>
      </w:pPr>
      <w:r>
        <w:continuationSeparator/>
      </w:r>
    </w:p>
  </w:endnote>
  <w:endnote w:type="continuationNotice" w:id="1">
    <w:p w14:paraId="6C5994C7" w14:textId="77777777" w:rsidR="00E418A1" w:rsidRDefault="00E41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B0B212" w14:textId="77777777" w:rsidR="008B2543" w:rsidRDefault="0019787E" w:rsidP="009A2D37">
        <w:pPr>
          <w:pStyle w:val="Footer"/>
          <w:jc w:val="center"/>
        </w:pPr>
        <w:r>
          <w:fldChar w:fldCharType="begin"/>
        </w:r>
        <w:r>
          <w:instrText xml:space="preserve"> PAGE   \* MERGEFORMAT </w:instrText>
        </w:r>
        <w:r>
          <w:fldChar w:fldCharType="separate"/>
        </w:r>
        <w:r w:rsidR="00640DD6">
          <w:rPr>
            <w:noProof/>
          </w:rPr>
          <w:t>3</w:t>
        </w:r>
        <w:r>
          <w:rPr>
            <w:noProof/>
          </w:rPr>
          <w:fldChar w:fldCharType="end"/>
        </w:r>
      </w:p>
    </w:sdtContent>
  </w:sdt>
  <w:p w14:paraId="18AC43C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5F89" w14:textId="77777777" w:rsidR="00E418A1" w:rsidRDefault="00E418A1" w:rsidP="009A2D37">
      <w:pPr>
        <w:spacing w:after="0" w:line="240" w:lineRule="auto"/>
      </w:pPr>
      <w:r>
        <w:separator/>
      </w:r>
    </w:p>
  </w:footnote>
  <w:footnote w:type="continuationSeparator" w:id="0">
    <w:p w14:paraId="613B84BC" w14:textId="77777777" w:rsidR="00E418A1" w:rsidRDefault="00E418A1" w:rsidP="009A2D37">
      <w:pPr>
        <w:spacing w:after="0" w:line="240" w:lineRule="auto"/>
      </w:pPr>
      <w:r>
        <w:continuationSeparator/>
      </w:r>
    </w:p>
  </w:footnote>
  <w:footnote w:type="continuationNotice" w:id="1">
    <w:p w14:paraId="5561F2FF" w14:textId="77777777" w:rsidR="00E418A1" w:rsidRDefault="00E418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4F0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00ED43" wp14:editId="3D9ACB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F5532" w14:textId="77777777" w:rsidR="008B2543" w:rsidRPr="008C00F8" w:rsidRDefault="008B2543" w:rsidP="005E6D38">
    <w:pPr>
      <w:pStyle w:val="Heading1"/>
      <w:spacing w:before="60" w:after="60"/>
      <w:rPr>
        <w:rFonts w:ascii="Arial" w:hAnsi="Arial" w:cs="Arial"/>
      </w:rPr>
    </w:pPr>
  </w:p>
  <w:p w14:paraId="6F244BF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E6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689549B" wp14:editId="0D7FB6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5527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2EB"/>
    <w:multiLevelType w:val="hybridMultilevel"/>
    <w:tmpl w:val="24C6129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91BC0"/>
    <w:multiLevelType w:val="hybridMultilevel"/>
    <w:tmpl w:val="EE6AE82C"/>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DC4EC1"/>
    <w:multiLevelType w:val="hybridMultilevel"/>
    <w:tmpl w:val="4B64AA52"/>
    <w:lvl w:ilvl="0" w:tplc="0409000F">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931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015785"/>
    <w:multiLevelType w:val="hybridMultilevel"/>
    <w:tmpl w:val="BA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3"/>
  </w:num>
  <w:num w:numId="8">
    <w:abstractNumId w:val="9"/>
  </w:num>
  <w:num w:numId="9">
    <w:abstractNumId w:val="6"/>
  </w:num>
  <w:num w:numId="10">
    <w:abstractNumId w:val="7"/>
  </w:num>
  <w:num w:numId="11">
    <w:abstractNumId w:val="1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16B"/>
    <w:rsid w:val="000E20C1"/>
    <w:rsid w:val="000E3B73"/>
    <w:rsid w:val="000F2C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D67EB"/>
    <w:rsid w:val="001E1F45"/>
    <w:rsid w:val="001E26ED"/>
    <w:rsid w:val="001E62C1"/>
    <w:rsid w:val="001F0779"/>
    <w:rsid w:val="001F3C3E"/>
    <w:rsid w:val="00201C5F"/>
    <w:rsid w:val="0020243A"/>
    <w:rsid w:val="0021319C"/>
    <w:rsid w:val="0021578E"/>
    <w:rsid w:val="00227582"/>
    <w:rsid w:val="002308BE"/>
    <w:rsid w:val="002407C0"/>
    <w:rsid w:val="002461AF"/>
    <w:rsid w:val="002465A1"/>
    <w:rsid w:val="0025349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39"/>
    <w:rsid w:val="0053469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C6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DD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E3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392"/>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385"/>
    <w:rsid w:val="00D13357"/>
    <w:rsid w:val="00D13A13"/>
    <w:rsid w:val="00D2689A"/>
    <w:rsid w:val="00D65506"/>
    <w:rsid w:val="00D773CF"/>
    <w:rsid w:val="00D83563"/>
    <w:rsid w:val="00D8448F"/>
    <w:rsid w:val="00D8469E"/>
    <w:rsid w:val="00DA64B6"/>
    <w:rsid w:val="00DB5C9D"/>
    <w:rsid w:val="00DD02E6"/>
    <w:rsid w:val="00DF665B"/>
    <w:rsid w:val="00E0152A"/>
    <w:rsid w:val="00E03394"/>
    <w:rsid w:val="00E066E5"/>
    <w:rsid w:val="00E1029D"/>
    <w:rsid w:val="00E22F03"/>
    <w:rsid w:val="00E233C1"/>
    <w:rsid w:val="00E418A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5DAD3"/>
  <w15:docId w15:val="{EC166F3B-0BCE-4EF4-8AC5-441B15D4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E7392"/>
    <w:pPr>
      <w:spacing w:after="60" w:line="240" w:lineRule="auto"/>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BE7392"/>
    <w:rPr>
      <w:rFonts w:ascii="Times New Roman" w:eastAsia="Times New Roman" w:hAnsi="Times New Roman" w:cs="Times New Roman"/>
      <w:szCs w:val="20"/>
    </w:rPr>
  </w:style>
  <w:style w:type="paragraph" w:styleId="Revision">
    <w:name w:val="Revision"/>
    <w:hidden/>
    <w:uiPriority w:val="99"/>
    <w:semiHidden/>
    <w:rsid w:val="00BE73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2BF54-7986-4F76-93F9-1D1884B2911F}">
  <ds:schemaRefs>
    <ds:schemaRef ds:uri="http://schemas.openxmlformats.org/officeDocument/2006/bibliography"/>
  </ds:schemaRefs>
</ds:datastoreItem>
</file>

<file path=customXml/itemProps2.xml><?xml version="1.0" encoding="utf-8"?>
<ds:datastoreItem xmlns:ds="http://schemas.openxmlformats.org/officeDocument/2006/customXml" ds:itemID="{32BDD03B-64AC-4623-BE3D-FD341C2C4D88}"/>
</file>

<file path=customXml/itemProps3.xml><?xml version="1.0" encoding="utf-8"?>
<ds:datastoreItem xmlns:ds="http://schemas.openxmlformats.org/officeDocument/2006/customXml" ds:itemID="{D5A0FBDA-305D-4B17-A6F9-E93F981EB331}"/>
</file>

<file path=customXml/itemProps4.xml><?xml version="1.0" encoding="utf-8"?>
<ds:datastoreItem xmlns:ds="http://schemas.openxmlformats.org/officeDocument/2006/customXml" ds:itemID="{FCCBE687-EA8D-4FFC-BACE-22E0412C76C3}"/>
</file>

<file path=docProps/app.xml><?xml version="1.0" encoding="utf-8"?>
<Properties xmlns="http://schemas.openxmlformats.org/officeDocument/2006/extended-properties" xmlns:vt="http://schemas.openxmlformats.org/officeDocument/2006/docPropsVTypes">
  <Template>Title of the module</Template>
  <TotalTime>19</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7</cp:revision>
  <cp:lastPrinted>2015-09-09T08:37:00Z</cp:lastPrinted>
  <dcterms:created xsi:type="dcterms:W3CDTF">2018-01-23T15:49:00Z</dcterms:created>
  <dcterms:modified xsi:type="dcterms:W3CDTF">2018-07-06T09:20:00Z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