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8BE7D" w14:textId="77777777" w:rsidR="004A78D9" w:rsidRPr="00302082" w:rsidRDefault="004A78D9" w:rsidP="004A78D9">
      <w:pPr>
        <w:spacing w:after="0" w:line="240" w:lineRule="auto"/>
        <w:rPr>
          <w:rFonts w:ascii="Arial" w:hAnsi="Arial" w:cs="Arial"/>
        </w:rPr>
      </w:pPr>
    </w:p>
    <w:p w14:paraId="7C2E54B2"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Title of the module</w:t>
      </w:r>
    </w:p>
    <w:p w14:paraId="18742B2D" w14:textId="3ECE20D4" w:rsidR="000E264F" w:rsidRPr="002F2A58" w:rsidRDefault="0042513B" w:rsidP="000E264F">
      <w:pPr>
        <w:spacing w:after="120" w:line="240" w:lineRule="auto"/>
        <w:ind w:left="426" w:right="260"/>
        <w:jc w:val="both"/>
        <w:rPr>
          <w:rFonts w:ascii="Arial" w:hAnsi="Arial" w:cs="Arial"/>
        </w:rPr>
      </w:pPr>
      <w:bookmarkStart w:id="0" w:name="_GoBack"/>
      <w:bookmarkEnd w:id="0"/>
      <w:r>
        <w:rPr>
          <w:rFonts w:ascii="Arial" w:hAnsi="Arial" w:cs="Arial"/>
        </w:rPr>
        <w:t>PSYC5</w:t>
      </w:r>
      <w:r>
        <w:rPr>
          <w:rFonts w:ascii="Arial" w:hAnsi="Arial" w:cs="Arial"/>
        </w:rPr>
        <w:t>880</w:t>
      </w:r>
      <w:r>
        <w:rPr>
          <w:rFonts w:ascii="Arial" w:hAnsi="Arial" w:cs="Arial"/>
        </w:rPr>
        <w:t xml:space="preserve"> </w:t>
      </w:r>
      <w:r w:rsidR="004A78D9">
        <w:rPr>
          <w:rFonts w:ascii="Arial" w:hAnsi="Arial" w:cs="Arial"/>
        </w:rPr>
        <w:t>(</w:t>
      </w:r>
      <w:r>
        <w:rPr>
          <w:rFonts w:ascii="Arial" w:hAnsi="Arial" w:cs="Arial"/>
        </w:rPr>
        <w:t>SP5</w:t>
      </w:r>
      <w:r>
        <w:rPr>
          <w:rFonts w:ascii="Arial" w:hAnsi="Arial" w:cs="Arial"/>
        </w:rPr>
        <w:t>88</w:t>
      </w:r>
      <w:r w:rsidR="004A78D9">
        <w:rPr>
          <w:rFonts w:ascii="Arial" w:hAnsi="Arial" w:cs="Arial"/>
        </w:rPr>
        <w:t xml:space="preserve">) </w:t>
      </w:r>
      <w:r w:rsidR="000E264F" w:rsidRPr="002F2A58">
        <w:rPr>
          <w:rFonts w:ascii="Arial" w:hAnsi="Arial" w:cs="Arial"/>
        </w:rPr>
        <w:t xml:space="preserve">: </w:t>
      </w:r>
      <w:r w:rsidR="004A78D9">
        <w:rPr>
          <w:rFonts w:ascii="Arial" w:hAnsi="Arial" w:cs="Arial"/>
        </w:rPr>
        <w:t xml:space="preserve">Psychology Research Participation </w:t>
      </w:r>
      <w:r w:rsidR="000E264F" w:rsidRPr="002F2A58">
        <w:rPr>
          <w:rFonts w:ascii="Arial" w:hAnsi="Arial" w:cs="Arial"/>
        </w:rPr>
        <w:t xml:space="preserve">(Stage </w:t>
      </w:r>
      <w:r w:rsidR="008F0FE0">
        <w:rPr>
          <w:rFonts w:ascii="Arial" w:hAnsi="Arial" w:cs="Arial"/>
        </w:rPr>
        <w:t>2</w:t>
      </w:r>
      <w:r w:rsidR="000E264F" w:rsidRPr="002F2A58">
        <w:rPr>
          <w:rFonts w:ascii="Arial" w:hAnsi="Arial" w:cs="Arial"/>
        </w:rPr>
        <w:t>)</w:t>
      </w:r>
    </w:p>
    <w:p w14:paraId="3BA91039"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School or partner institution which will be responsible for management of the module</w:t>
      </w:r>
    </w:p>
    <w:p w14:paraId="5FE0415B" w14:textId="77777777" w:rsidR="000E264F" w:rsidRPr="002F2A58" w:rsidRDefault="000E264F" w:rsidP="002F2A58">
      <w:pPr>
        <w:spacing w:after="120" w:line="240" w:lineRule="auto"/>
        <w:ind w:left="426" w:right="260"/>
        <w:jc w:val="both"/>
        <w:rPr>
          <w:rFonts w:ascii="Arial" w:hAnsi="Arial" w:cs="Arial"/>
        </w:rPr>
      </w:pPr>
      <w:r w:rsidRPr="002F2A58">
        <w:rPr>
          <w:rFonts w:ascii="Arial" w:hAnsi="Arial" w:cs="Arial"/>
        </w:rPr>
        <w:t>School of Psychology</w:t>
      </w:r>
      <w:r w:rsidRPr="002F2A58">
        <w:rPr>
          <w:rFonts w:ascii="Arial" w:hAnsi="Arial" w:cs="Arial"/>
          <w:iCs/>
        </w:rPr>
        <w:t xml:space="preserve"> </w:t>
      </w:r>
    </w:p>
    <w:p w14:paraId="39383A6B"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The level of the module (e.g. </w:t>
      </w:r>
      <w:r w:rsidR="00D83563" w:rsidRPr="002F2A58">
        <w:rPr>
          <w:rFonts w:ascii="Arial" w:hAnsi="Arial" w:cs="Arial"/>
          <w:b/>
        </w:rPr>
        <w:t>Level</w:t>
      </w:r>
      <w:r w:rsidR="00441E76" w:rsidRPr="002F2A58">
        <w:rPr>
          <w:rFonts w:ascii="Arial" w:hAnsi="Arial" w:cs="Arial"/>
          <w:b/>
        </w:rPr>
        <w:t xml:space="preserve"> 4</w:t>
      </w:r>
      <w:r w:rsidR="001D0C7D" w:rsidRPr="002F2A58">
        <w:rPr>
          <w:rFonts w:ascii="Arial" w:hAnsi="Arial" w:cs="Arial"/>
          <w:b/>
        </w:rPr>
        <w:t xml:space="preserve">, </w:t>
      </w:r>
      <w:r w:rsidR="00441E76" w:rsidRPr="002F2A58">
        <w:rPr>
          <w:rFonts w:ascii="Arial" w:hAnsi="Arial" w:cs="Arial"/>
          <w:b/>
        </w:rPr>
        <w:t>Level 5</w:t>
      </w:r>
      <w:r w:rsidR="001D0C7D" w:rsidRPr="002F2A58">
        <w:rPr>
          <w:rFonts w:ascii="Arial" w:hAnsi="Arial" w:cs="Arial"/>
          <w:b/>
        </w:rPr>
        <w:t xml:space="preserve">, </w:t>
      </w:r>
      <w:r w:rsidR="00441E76" w:rsidRPr="002F2A58">
        <w:rPr>
          <w:rFonts w:ascii="Arial" w:hAnsi="Arial" w:cs="Arial"/>
          <w:b/>
        </w:rPr>
        <w:t>Level 6</w:t>
      </w:r>
      <w:r w:rsidR="001D0C7D" w:rsidRPr="002F2A58">
        <w:rPr>
          <w:rFonts w:ascii="Arial" w:hAnsi="Arial" w:cs="Arial"/>
          <w:b/>
        </w:rPr>
        <w:t xml:space="preserve"> or </w:t>
      </w:r>
      <w:r w:rsidR="00C612A8" w:rsidRPr="002F2A58">
        <w:rPr>
          <w:rFonts w:ascii="Arial" w:hAnsi="Arial" w:cs="Arial"/>
          <w:b/>
        </w:rPr>
        <w:t>L</w:t>
      </w:r>
      <w:r w:rsidR="00441E76" w:rsidRPr="002F2A58">
        <w:rPr>
          <w:rFonts w:ascii="Arial" w:hAnsi="Arial" w:cs="Arial"/>
          <w:b/>
        </w:rPr>
        <w:t>evel 7</w:t>
      </w:r>
      <w:r w:rsidRPr="002F2A58">
        <w:rPr>
          <w:rFonts w:ascii="Arial" w:hAnsi="Arial" w:cs="Arial"/>
          <w:b/>
        </w:rPr>
        <w:t>)</w:t>
      </w:r>
    </w:p>
    <w:p w14:paraId="3D25E619" w14:textId="2C1AEA9C" w:rsidR="000E264F" w:rsidRPr="002F2A58" w:rsidRDefault="00687E57" w:rsidP="000E264F">
      <w:pPr>
        <w:spacing w:after="120" w:line="240" w:lineRule="auto"/>
        <w:ind w:left="426" w:right="260"/>
        <w:jc w:val="both"/>
        <w:rPr>
          <w:rFonts w:ascii="Arial" w:hAnsi="Arial" w:cs="Arial"/>
          <w:iCs/>
        </w:rPr>
      </w:pPr>
      <w:r w:rsidRPr="002F2A58">
        <w:rPr>
          <w:rFonts w:ascii="Arial" w:hAnsi="Arial" w:cs="Arial"/>
          <w:iCs/>
        </w:rPr>
        <w:t xml:space="preserve">Level </w:t>
      </w:r>
      <w:r w:rsidR="008F0FE0">
        <w:rPr>
          <w:rFonts w:ascii="Arial" w:hAnsi="Arial" w:cs="Arial"/>
          <w:iCs/>
        </w:rPr>
        <w:t>5</w:t>
      </w:r>
    </w:p>
    <w:p w14:paraId="71F93501"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The number of credits and the ECTS value which the module represents </w:t>
      </w:r>
    </w:p>
    <w:p w14:paraId="00736519" w14:textId="65465D03" w:rsidR="000E264F" w:rsidRPr="002F2A58" w:rsidRDefault="000E264F" w:rsidP="000E264F">
      <w:pPr>
        <w:spacing w:after="120" w:line="240" w:lineRule="auto"/>
        <w:ind w:left="426" w:right="260"/>
        <w:jc w:val="both"/>
        <w:rPr>
          <w:rFonts w:ascii="Arial" w:hAnsi="Arial" w:cs="Arial"/>
        </w:rPr>
      </w:pPr>
      <w:r w:rsidRPr="002F2A58">
        <w:rPr>
          <w:rFonts w:ascii="Arial" w:hAnsi="Arial" w:cs="Arial"/>
        </w:rPr>
        <w:t xml:space="preserve">4 (2 ECTS). </w:t>
      </w:r>
    </w:p>
    <w:p w14:paraId="65FA1BC3"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Which term(s) the module is to be taught in (or other teaching pattern)</w:t>
      </w:r>
    </w:p>
    <w:p w14:paraId="47080412" w14:textId="7CB94525" w:rsidR="000E264F" w:rsidRPr="002F2A58" w:rsidRDefault="004A78D9" w:rsidP="002F2A58">
      <w:pPr>
        <w:spacing w:after="120" w:line="240" w:lineRule="auto"/>
        <w:ind w:left="426" w:right="260"/>
        <w:jc w:val="both"/>
        <w:rPr>
          <w:rFonts w:ascii="Arial" w:hAnsi="Arial" w:cs="Arial"/>
        </w:rPr>
      </w:pPr>
      <w:r>
        <w:rPr>
          <w:rFonts w:ascii="Arial" w:hAnsi="Arial" w:cs="Arial"/>
        </w:rPr>
        <w:t>Year-Long</w:t>
      </w:r>
    </w:p>
    <w:p w14:paraId="199111FD" w14:textId="77777777" w:rsidR="00B2615F" w:rsidRPr="002F2A58" w:rsidRDefault="00B2615F"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Prerequisite and co-requisite modules</w:t>
      </w:r>
    </w:p>
    <w:p w14:paraId="6D6BDC84" w14:textId="77777777" w:rsidR="009A2D37" w:rsidRPr="002F2A58" w:rsidRDefault="000E264F" w:rsidP="002F2A58">
      <w:pPr>
        <w:spacing w:after="120" w:line="240" w:lineRule="auto"/>
        <w:ind w:left="426" w:right="260"/>
        <w:rPr>
          <w:rFonts w:ascii="Arial" w:hAnsi="Arial" w:cs="Arial"/>
        </w:rPr>
      </w:pPr>
      <w:r w:rsidRPr="002F2A58">
        <w:rPr>
          <w:rFonts w:ascii="Arial" w:hAnsi="Arial" w:cs="Arial"/>
        </w:rPr>
        <w:t>None</w:t>
      </w:r>
    </w:p>
    <w:p w14:paraId="5DF7AA57"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The programmes of study to which the module contributes</w:t>
      </w:r>
    </w:p>
    <w:p w14:paraId="014EA526" w14:textId="6C77551B" w:rsidR="000E264F" w:rsidRPr="002F2A58" w:rsidRDefault="002F2A58" w:rsidP="002F2A58">
      <w:pPr>
        <w:spacing w:after="120" w:line="240" w:lineRule="auto"/>
        <w:ind w:left="426" w:right="260"/>
        <w:rPr>
          <w:rFonts w:ascii="Arial" w:hAnsi="Arial" w:cs="Arial"/>
        </w:rPr>
      </w:pPr>
      <w:r>
        <w:rPr>
          <w:rFonts w:ascii="Arial" w:hAnsi="Arial" w:cs="Arial"/>
        </w:rPr>
        <w:t xml:space="preserve">Compulsory to </w:t>
      </w:r>
      <w:r w:rsidR="004A78D9">
        <w:rPr>
          <w:rFonts w:ascii="Arial" w:hAnsi="Arial" w:cs="Arial"/>
        </w:rPr>
        <w:t xml:space="preserve">all </w:t>
      </w:r>
      <w:r w:rsidR="000E264F" w:rsidRPr="002F2A58">
        <w:rPr>
          <w:rFonts w:ascii="Arial" w:hAnsi="Arial" w:cs="Arial"/>
        </w:rPr>
        <w:t xml:space="preserve">Psychology </w:t>
      </w:r>
      <w:r w:rsidR="004A78D9">
        <w:rPr>
          <w:rFonts w:ascii="Arial" w:hAnsi="Arial" w:cs="Arial"/>
        </w:rPr>
        <w:t xml:space="preserve">Undergraduate provision. </w:t>
      </w:r>
      <w:r w:rsidR="00DF1537" w:rsidRPr="002F2A58">
        <w:rPr>
          <w:rFonts w:ascii="Arial" w:hAnsi="Arial" w:cs="Arial"/>
        </w:rPr>
        <w:t>Non-contributory credits. PASS / FAIL only. Required for progression / award</w:t>
      </w:r>
    </w:p>
    <w:p w14:paraId="4122589A" w14:textId="0E644DAF" w:rsidR="000E264F" w:rsidRPr="002F2A58" w:rsidRDefault="000E264F" w:rsidP="000E264F">
      <w:pPr>
        <w:spacing w:after="120" w:line="240" w:lineRule="auto"/>
        <w:ind w:left="426" w:right="260"/>
        <w:rPr>
          <w:rFonts w:ascii="Arial" w:hAnsi="Arial" w:cs="Arial"/>
          <w:iCs/>
        </w:rPr>
      </w:pPr>
      <w:r w:rsidRPr="002F2A58">
        <w:rPr>
          <w:rFonts w:ascii="Arial" w:hAnsi="Arial" w:cs="Arial"/>
          <w:iCs/>
        </w:rPr>
        <w:t>Not available wild.</w:t>
      </w:r>
      <w:r w:rsidR="002F2A58">
        <w:rPr>
          <w:rFonts w:ascii="Arial" w:hAnsi="Arial" w:cs="Arial"/>
          <w:iCs/>
        </w:rPr>
        <w:t xml:space="preserve"> Not available to Short-Term credit students. </w:t>
      </w:r>
    </w:p>
    <w:p w14:paraId="5DADF5D2" w14:textId="77777777" w:rsidR="009A2D37" w:rsidRPr="002F2A58" w:rsidRDefault="009A2D37" w:rsidP="002F2A58">
      <w:pPr>
        <w:numPr>
          <w:ilvl w:val="0"/>
          <w:numId w:val="1"/>
        </w:numPr>
        <w:spacing w:after="120" w:line="240" w:lineRule="auto"/>
        <w:ind w:left="426" w:right="260" w:hanging="426"/>
        <w:rPr>
          <w:rFonts w:ascii="Arial" w:hAnsi="Arial" w:cs="Arial"/>
          <w:b/>
        </w:rPr>
      </w:pPr>
      <w:r w:rsidRPr="002F2A58">
        <w:rPr>
          <w:rFonts w:ascii="Arial" w:hAnsi="Arial" w:cs="Arial"/>
          <w:b/>
        </w:rPr>
        <w:t>The intended subject specific learning outcomes</w:t>
      </w:r>
      <w:r w:rsidR="00C729D7" w:rsidRPr="002F2A58">
        <w:rPr>
          <w:rFonts w:ascii="Arial" w:hAnsi="Arial" w:cs="Arial"/>
          <w:b/>
        </w:rPr>
        <w:t>.</w:t>
      </w:r>
      <w:r w:rsidR="00C729D7" w:rsidRPr="002F2A58">
        <w:rPr>
          <w:rFonts w:ascii="Arial" w:hAnsi="Arial" w:cs="Arial"/>
          <w:b/>
        </w:rPr>
        <w:br/>
        <w:t>On successfully completing the module students will be able to:</w:t>
      </w:r>
    </w:p>
    <w:p w14:paraId="75BC517A" w14:textId="532219B7" w:rsidR="000E264F" w:rsidRDefault="004A78D9" w:rsidP="000E264F">
      <w:pPr>
        <w:numPr>
          <w:ilvl w:val="1"/>
          <w:numId w:val="1"/>
        </w:numPr>
        <w:spacing w:before="60" w:after="60" w:line="240" w:lineRule="auto"/>
        <w:ind w:left="1080" w:right="-330" w:hanging="702"/>
        <w:jc w:val="both"/>
        <w:rPr>
          <w:rFonts w:ascii="Arial" w:hAnsi="Arial" w:cs="Arial"/>
        </w:rPr>
      </w:pPr>
      <w:r>
        <w:rPr>
          <w:rFonts w:ascii="Arial" w:hAnsi="Arial" w:cs="Arial"/>
        </w:rPr>
        <w:t>Experience and participate in a wide range of practical research studies</w:t>
      </w:r>
      <w:r w:rsidR="000E264F" w:rsidRPr="002F2A58">
        <w:rPr>
          <w:rFonts w:ascii="Arial" w:hAnsi="Arial" w:cs="Arial"/>
        </w:rPr>
        <w:t>.</w:t>
      </w:r>
    </w:p>
    <w:p w14:paraId="5E415C97" w14:textId="2F651937" w:rsidR="004A78D9" w:rsidRDefault="004A78D9" w:rsidP="000E264F">
      <w:pPr>
        <w:numPr>
          <w:ilvl w:val="1"/>
          <w:numId w:val="1"/>
        </w:numPr>
        <w:spacing w:before="60" w:after="60" w:line="240" w:lineRule="auto"/>
        <w:ind w:left="1080" w:right="-330" w:hanging="702"/>
        <w:jc w:val="both"/>
        <w:rPr>
          <w:rFonts w:ascii="Arial" w:hAnsi="Arial" w:cs="Arial"/>
        </w:rPr>
      </w:pPr>
      <w:r>
        <w:rPr>
          <w:rFonts w:ascii="Arial" w:hAnsi="Arial" w:cs="Arial"/>
        </w:rPr>
        <w:t>Reflect upon an understanding of data collection under controlled conditions.</w:t>
      </w:r>
    </w:p>
    <w:p w14:paraId="548529AC" w14:textId="0A4D4B90" w:rsidR="004A78D9" w:rsidRPr="002F2A58" w:rsidRDefault="004A78D9" w:rsidP="000E264F">
      <w:pPr>
        <w:numPr>
          <w:ilvl w:val="1"/>
          <w:numId w:val="1"/>
        </w:numPr>
        <w:spacing w:before="60" w:after="60" w:line="240" w:lineRule="auto"/>
        <w:ind w:left="1080" w:right="-330" w:hanging="702"/>
        <w:jc w:val="both"/>
        <w:rPr>
          <w:rFonts w:ascii="Arial" w:hAnsi="Arial" w:cs="Arial"/>
        </w:rPr>
      </w:pPr>
      <w:r>
        <w:rPr>
          <w:rFonts w:ascii="Arial" w:hAnsi="Arial" w:cs="Arial"/>
        </w:rPr>
        <w:t>Use gained experience in future research data collection.</w:t>
      </w:r>
    </w:p>
    <w:p w14:paraId="0B70BECA" w14:textId="77777777" w:rsidR="00C729D7" w:rsidRPr="002F2A58" w:rsidRDefault="009A2D37" w:rsidP="002F2A58">
      <w:pPr>
        <w:numPr>
          <w:ilvl w:val="0"/>
          <w:numId w:val="1"/>
        </w:numPr>
        <w:spacing w:after="120" w:line="240" w:lineRule="auto"/>
        <w:ind w:left="426" w:right="260" w:hanging="426"/>
        <w:rPr>
          <w:rFonts w:ascii="Arial" w:hAnsi="Arial" w:cs="Arial"/>
          <w:b/>
        </w:rPr>
      </w:pPr>
      <w:r w:rsidRPr="002F2A58">
        <w:rPr>
          <w:rFonts w:ascii="Arial" w:hAnsi="Arial" w:cs="Arial"/>
          <w:b/>
        </w:rPr>
        <w:t>The intended generic learning outcomes</w:t>
      </w:r>
      <w:r w:rsidR="00C729D7" w:rsidRPr="002F2A58">
        <w:rPr>
          <w:rFonts w:ascii="Arial" w:hAnsi="Arial" w:cs="Arial"/>
          <w:b/>
        </w:rPr>
        <w:t>.</w:t>
      </w:r>
      <w:r w:rsidR="00C729D7" w:rsidRPr="002F2A58">
        <w:rPr>
          <w:rFonts w:ascii="Arial" w:hAnsi="Arial" w:cs="Arial"/>
          <w:b/>
        </w:rPr>
        <w:br/>
        <w:t>On successfully completing the module students will be able to:</w:t>
      </w:r>
    </w:p>
    <w:p w14:paraId="5265721D" w14:textId="1B09C739" w:rsidR="000E264F" w:rsidRPr="002F2A58" w:rsidRDefault="000E264F" w:rsidP="000E264F">
      <w:pPr>
        <w:pStyle w:val="ListParagraph"/>
        <w:numPr>
          <w:ilvl w:val="1"/>
          <w:numId w:val="1"/>
        </w:numPr>
        <w:spacing w:before="60" w:after="60" w:line="240" w:lineRule="auto"/>
        <w:ind w:left="1080" w:right="-330" w:hanging="720"/>
        <w:jc w:val="both"/>
        <w:rPr>
          <w:rFonts w:ascii="Arial" w:hAnsi="Arial" w:cs="Arial"/>
        </w:rPr>
      </w:pPr>
      <w:r w:rsidRPr="002F2A58">
        <w:rPr>
          <w:rFonts w:ascii="Arial" w:hAnsi="Arial" w:cs="Arial"/>
        </w:rPr>
        <w:t xml:space="preserve">Be sensitive to contextual and interpersonal factors </w:t>
      </w:r>
    </w:p>
    <w:p w14:paraId="58EFA5F6" w14:textId="77777777" w:rsidR="004A78D9" w:rsidRDefault="000E264F" w:rsidP="000E264F">
      <w:pPr>
        <w:pStyle w:val="ListParagraph"/>
        <w:numPr>
          <w:ilvl w:val="1"/>
          <w:numId w:val="1"/>
        </w:numPr>
        <w:spacing w:before="60" w:after="60" w:line="240" w:lineRule="auto"/>
        <w:ind w:left="1080" w:right="-330" w:hanging="720"/>
        <w:jc w:val="both"/>
        <w:rPr>
          <w:rFonts w:ascii="Arial" w:hAnsi="Arial" w:cs="Arial"/>
        </w:rPr>
      </w:pPr>
      <w:r w:rsidRPr="002F2A58">
        <w:rPr>
          <w:rFonts w:ascii="Arial" w:hAnsi="Arial" w:cs="Arial"/>
        </w:rPr>
        <w:t xml:space="preserve">Use effective personal planning and </w:t>
      </w:r>
      <w:r w:rsidR="004A78D9">
        <w:rPr>
          <w:rFonts w:ascii="Arial" w:hAnsi="Arial" w:cs="Arial"/>
        </w:rPr>
        <w:t xml:space="preserve">time keeping skills to attend and undertake studies. </w:t>
      </w:r>
    </w:p>
    <w:p w14:paraId="18D7AF42" w14:textId="72EC0D28" w:rsidR="000E264F" w:rsidRPr="002F2A58" w:rsidRDefault="004A78D9" w:rsidP="000E264F">
      <w:pPr>
        <w:pStyle w:val="ListParagraph"/>
        <w:numPr>
          <w:ilvl w:val="1"/>
          <w:numId w:val="1"/>
        </w:numPr>
        <w:spacing w:before="60" w:after="60" w:line="240" w:lineRule="auto"/>
        <w:ind w:left="1080" w:right="-330" w:hanging="720"/>
        <w:jc w:val="both"/>
        <w:rPr>
          <w:rFonts w:ascii="Arial" w:hAnsi="Arial" w:cs="Arial"/>
        </w:rPr>
      </w:pPr>
      <w:r>
        <w:rPr>
          <w:rFonts w:ascii="Arial" w:hAnsi="Arial" w:cs="Arial"/>
        </w:rPr>
        <w:t>Use of Information Technology to participate in research data collection.</w:t>
      </w:r>
      <w:r w:rsidR="000E264F" w:rsidRPr="002F2A58">
        <w:rPr>
          <w:rFonts w:ascii="Arial" w:hAnsi="Arial" w:cs="Arial"/>
        </w:rPr>
        <w:t xml:space="preserve"> </w:t>
      </w:r>
    </w:p>
    <w:p w14:paraId="256B3FF5" w14:textId="77777777"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A synopsis of the curriculum</w:t>
      </w:r>
    </w:p>
    <w:p w14:paraId="66CD3C92" w14:textId="56A5BC4F" w:rsidR="009A2D37" w:rsidRPr="002F2A58" w:rsidRDefault="004A78D9" w:rsidP="00302082">
      <w:pPr>
        <w:spacing w:after="120" w:line="240" w:lineRule="auto"/>
        <w:ind w:left="426" w:right="260"/>
        <w:rPr>
          <w:rFonts w:ascii="Arial" w:hAnsi="Arial" w:cs="Arial"/>
          <w:iCs/>
        </w:rPr>
      </w:pPr>
      <w:r w:rsidRPr="004A78D9">
        <w:rPr>
          <w:rFonts w:ascii="Arial" w:hAnsi="Arial" w:cs="Arial"/>
          <w:iCs/>
        </w:rPr>
        <w:t>The Research Participation Scheme (RPS) enables students commencing their training in Psychology to gain experience with academic research through participation in studies conducted by staff and other students who are more advanced in their studies (i.e., Final Year, MSc, PhD). Students enrolled in the RPS accumulate credits that correspond to the time spent participating in studies. All studies offered via the RPS have received independent ethical approval and comply with the BPS Code of Human Research Ethics.</w:t>
      </w:r>
    </w:p>
    <w:p w14:paraId="6A999A0F" w14:textId="0AAF0942" w:rsidR="009A2D37" w:rsidRPr="002F2A58" w:rsidRDefault="009A2D37" w:rsidP="002F2A58">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Reading List </w:t>
      </w:r>
      <w:r w:rsidR="00274ED7" w:rsidRPr="002F2A58">
        <w:rPr>
          <w:rFonts w:ascii="Arial" w:hAnsi="Arial" w:cs="Arial"/>
          <w:b/>
        </w:rPr>
        <w:t>(Indicative list, current at time of publication. Reading lists will be published annually)</w:t>
      </w:r>
    </w:p>
    <w:p w14:paraId="21B8164E" w14:textId="5540F2D8" w:rsidR="000E264F" w:rsidRPr="002F2A58" w:rsidRDefault="00892269" w:rsidP="000E264F">
      <w:pPr>
        <w:spacing w:before="60" w:after="60" w:line="240" w:lineRule="auto"/>
        <w:ind w:left="426" w:right="-330"/>
        <w:jc w:val="both"/>
        <w:rPr>
          <w:rFonts w:ascii="Arial" w:hAnsi="Arial" w:cs="Arial"/>
        </w:rPr>
      </w:pPr>
      <w:r>
        <w:rPr>
          <w:rFonts w:ascii="Arial" w:hAnsi="Arial" w:cs="Arial"/>
        </w:rPr>
        <w:t xml:space="preserve">This is a practical participation module, and therefore no reading is required. </w:t>
      </w:r>
    </w:p>
    <w:p w14:paraId="2E3C748C" w14:textId="37B135B7" w:rsidR="00892269" w:rsidRDefault="00892269">
      <w:pPr>
        <w:rPr>
          <w:rFonts w:ascii="Arial" w:hAnsi="Arial" w:cs="Arial"/>
        </w:rPr>
      </w:pPr>
      <w:r>
        <w:rPr>
          <w:rFonts w:ascii="Arial" w:hAnsi="Arial" w:cs="Arial"/>
        </w:rPr>
        <w:br w:type="page"/>
      </w:r>
    </w:p>
    <w:p w14:paraId="604FD9E7" w14:textId="4196BD4B" w:rsidR="000E264F" w:rsidRPr="002F2A58" w:rsidRDefault="009A2D37" w:rsidP="002F2A58">
      <w:pPr>
        <w:numPr>
          <w:ilvl w:val="0"/>
          <w:numId w:val="1"/>
        </w:numPr>
        <w:spacing w:after="120" w:line="240" w:lineRule="auto"/>
        <w:ind w:left="426" w:right="260" w:hanging="426"/>
        <w:rPr>
          <w:rFonts w:ascii="Arial" w:hAnsi="Arial" w:cs="Arial"/>
        </w:rPr>
      </w:pPr>
      <w:r w:rsidRPr="002F2A58">
        <w:rPr>
          <w:rFonts w:ascii="Arial" w:hAnsi="Arial" w:cs="Arial"/>
          <w:b/>
        </w:rPr>
        <w:lastRenderedPageBreak/>
        <w:t>Learning</w:t>
      </w:r>
      <w:r w:rsidR="006F3F8B" w:rsidRPr="002F2A58">
        <w:rPr>
          <w:rFonts w:ascii="Arial" w:hAnsi="Arial" w:cs="Arial"/>
          <w:b/>
        </w:rPr>
        <w:t xml:space="preserve"> and Teaching m</w:t>
      </w:r>
      <w:r w:rsidRPr="002F2A58">
        <w:rPr>
          <w:rFonts w:ascii="Arial" w:hAnsi="Arial" w:cs="Arial"/>
          <w:b/>
        </w:rPr>
        <w:t>ethods</w:t>
      </w:r>
      <w:r w:rsidR="006F3F8B" w:rsidRPr="002F2A58">
        <w:rPr>
          <w:rFonts w:ascii="Arial" w:hAnsi="Arial" w:cs="Arial"/>
          <w:b/>
        </w:rPr>
        <w:br/>
      </w:r>
    </w:p>
    <w:p w14:paraId="753A5FFA" w14:textId="615BD7CC" w:rsidR="002F2A58" w:rsidRPr="002F2A58" w:rsidRDefault="002F2A58" w:rsidP="002F2A58">
      <w:pPr>
        <w:spacing w:after="120" w:line="240" w:lineRule="auto"/>
        <w:ind w:left="567" w:right="260"/>
        <w:jc w:val="both"/>
        <w:rPr>
          <w:rFonts w:ascii="Arial" w:hAnsi="Arial" w:cs="Arial"/>
          <w:iCs/>
        </w:rPr>
      </w:pPr>
      <w:r w:rsidRPr="002F2A58">
        <w:rPr>
          <w:rFonts w:ascii="Arial" w:hAnsi="Arial" w:cs="Arial"/>
          <w:iCs/>
        </w:rPr>
        <w:t>Total contact hours:</w:t>
      </w:r>
      <w:r w:rsidRPr="002F2A58">
        <w:rPr>
          <w:rFonts w:ascii="Arial" w:hAnsi="Arial" w:cs="Arial"/>
          <w:iCs/>
        </w:rPr>
        <w:tab/>
      </w:r>
      <w:r w:rsidR="00892269">
        <w:rPr>
          <w:rFonts w:ascii="Arial" w:hAnsi="Arial" w:cs="Arial"/>
          <w:iCs/>
        </w:rPr>
        <w:t>40</w:t>
      </w:r>
    </w:p>
    <w:p w14:paraId="5B80FE24" w14:textId="69FB2B6E" w:rsidR="002F2A58" w:rsidRPr="002F2A58" w:rsidRDefault="002F2A58" w:rsidP="002F2A58">
      <w:pPr>
        <w:spacing w:after="120" w:line="240" w:lineRule="auto"/>
        <w:ind w:left="567" w:right="260"/>
        <w:jc w:val="both"/>
        <w:rPr>
          <w:rFonts w:ascii="Arial" w:hAnsi="Arial" w:cs="Arial"/>
          <w:iCs/>
        </w:rPr>
      </w:pPr>
      <w:r w:rsidRPr="002F2A58">
        <w:rPr>
          <w:rFonts w:ascii="Arial" w:hAnsi="Arial" w:cs="Arial"/>
          <w:iCs/>
        </w:rPr>
        <w:t>Private study hours:</w:t>
      </w:r>
      <w:r w:rsidRPr="002F2A58">
        <w:rPr>
          <w:rFonts w:ascii="Arial" w:hAnsi="Arial" w:cs="Arial"/>
          <w:iCs/>
        </w:rPr>
        <w:tab/>
      </w:r>
      <w:r w:rsidR="00892269">
        <w:rPr>
          <w:rFonts w:ascii="Arial" w:hAnsi="Arial" w:cs="Arial"/>
          <w:iCs/>
        </w:rPr>
        <w:t>0</w:t>
      </w:r>
    </w:p>
    <w:p w14:paraId="32E0CD8D" w14:textId="1C88C18D" w:rsidR="002F2A58" w:rsidRPr="002F2A58" w:rsidRDefault="002F2A58" w:rsidP="002F2A58">
      <w:pPr>
        <w:spacing w:after="120" w:line="240" w:lineRule="auto"/>
        <w:ind w:left="567" w:right="260"/>
        <w:jc w:val="both"/>
        <w:rPr>
          <w:rFonts w:ascii="Arial" w:hAnsi="Arial" w:cs="Arial"/>
        </w:rPr>
      </w:pPr>
      <w:r w:rsidRPr="002F2A58">
        <w:rPr>
          <w:rFonts w:ascii="Arial" w:hAnsi="Arial" w:cs="Arial"/>
          <w:iCs/>
        </w:rPr>
        <w:t>Total study hours:</w:t>
      </w:r>
      <w:r w:rsidRPr="002F2A58">
        <w:rPr>
          <w:rFonts w:ascii="Arial" w:hAnsi="Arial" w:cs="Arial"/>
          <w:iCs/>
        </w:rPr>
        <w:tab/>
        <w:t>40</w:t>
      </w:r>
    </w:p>
    <w:p w14:paraId="0082BDD3" w14:textId="77777777" w:rsidR="002F2A58" w:rsidRPr="00A62F61" w:rsidRDefault="002F2A58" w:rsidP="002F2A58">
      <w:pPr>
        <w:numPr>
          <w:ilvl w:val="0"/>
          <w:numId w:val="1"/>
        </w:numPr>
        <w:spacing w:after="120" w:line="240" w:lineRule="auto"/>
        <w:ind w:left="567" w:right="260" w:hanging="567"/>
        <w:rPr>
          <w:rFonts w:ascii="Arial" w:hAnsi="Arial" w:cs="Arial"/>
          <w:iCs/>
        </w:rPr>
      </w:pPr>
      <w:r w:rsidRPr="00A62F61">
        <w:rPr>
          <w:rFonts w:ascii="Arial" w:hAnsi="Arial" w:cs="Arial"/>
          <w:b/>
        </w:rPr>
        <w:t>Assessment methods</w:t>
      </w:r>
    </w:p>
    <w:p w14:paraId="32B8FF7A" w14:textId="77777777" w:rsidR="002F2A58" w:rsidRPr="00A62F61" w:rsidRDefault="002F2A58" w:rsidP="002F2A58">
      <w:pPr>
        <w:pStyle w:val="ListParagraph"/>
        <w:numPr>
          <w:ilvl w:val="1"/>
          <w:numId w:val="9"/>
        </w:numPr>
        <w:spacing w:after="120"/>
        <w:ind w:left="567" w:hanging="567"/>
        <w:rPr>
          <w:rFonts w:ascii="Arial" w:hAnsi="Arial" w:cs="Arial"/>
          <w:iCs/>
        </w:rPr>
      </w:pPr>
      <w:r w:rsidRPr="00A62F61">
        <w:rPr>
          <w:rFonts w:ascii="Arial" w:hAnsi="Arial" w:cs="Arial"/>
          <w:iCs/>
        </w:rPr>
        <w:t>Main assessment methods</w:t>
      </w:r>
    </w:p>
    <w:p w14:paraId="390C1FF2" w14:textId="7587FDA9" w:rsidR="002F2A58" w:rsidRDefault="001C74DD" w:rsidP="002F2A58">
      <w:pPr>
        <w:spacing w:after="120" w:line="240" w:lineRule="auto"/>
        <w:ind w:left="567" w:right="260"/>
        <w:jc w:val="both"/>
        <w:rPr>
          <w:rFonts w:ascii="Arial" w:hAnsi="Arial" w:cs="Arial"/>
          <w:iCs/>
        </w:rPr>
      </w:pPr>
      <w:r>
        <w:rPr>
          <w:rFonts w:ascii="Arial" w:hAnsi="Arial" w:cs="Arial"/>
          <w:iCs/>
        </w:rPr>
        <w:t>Pass/Fail</w:t>
      </w:r>
      <w:r w:rsidR="00892269">
        <w:rPr>
          <w:rFonts w:ascii="Arial" w:hAnsi="Arial" w:cs="Arial"/>
          <w:iCs/>
        </w:rPr>
        <w:t xml:space="preserve"> RPS credit collection – Block I Autumn Term</w:t>
      </w:r>
      <w:r>
        <w:rPr>
          <w:rFonts w:ascii="Arial" w:hAnsi="Arial" w:cs="Arial"/>
          <w:iCs/>
        </w:rPr>
        <w:tab/>
      </w:r>
      <w:r>
        <w:rPr>
          <w:rFonts w:ascii="Arial" w:hAnsi="Arial" w:cs="Arial"/>
          <w:iCs/>
        </w:rPr>
        <w:tab/>
      </w:r>
    </w:p>
    <w:p w14:paraId="0D1D0B01" w14:textId="18B70DEB" w:rsidR="00892269" w:rsidRPr="00A62F61" w:rsidRDefault="00892269" w:rsidP="00892269">
      <w:pPr>
        <w:spacing w:after="120" w:line="240" w:lineRule="auto"/>
        <w:ind w:left="567" w:right="260"/>
        <w:jc w:val="both"/>
        <w:rPr>
          <w:rFonts w:ascii="Arial" w:hAnsi="Arial" w:cs="Arial"/>
          <w:b/>
          <w:iCs/>
        </w:rPr>
      </w:pPr>
      <w:r>
        <w:rPr>
          <w:rFonts w:ascii="Arial" w:hAnsi="Arial" w:cs="Arial"/>
          <w:iCs/>
        </w:rPr>
        <w:t>Pass/Fail RPS credit collection – Block II Spring Term</w:t>
      </w:r>
      <w:r>
        <w:rPr>
          <w:rFonts w:ascii="Arial" w:hAnsi="Arial" w:cs="Arial"/>
          <w:iCs/>
        </w:rPr>
        <w:tab/>
      </w:r>
      <w:r>
        <w:rPr>
          <w:rFonts w:ascii="Arial" w:hAnsi="Arial" w:cs="Arial"/>
          <w:iCs/>
        </w:rPr>
        <w:tab/>
      </w:r>
    </w:p>
    <w:p w14:paraId="7BD66528" w14:textId="6AFBADC7" w:rsidR="00892269" w:rsidRPr="00892269" w:rsidRDefault="00892269" w:rsidP="002F2A58">
      <w:pPr>
        <w:spacing w:after="120" w:line="240" w:lineRule="auto"/>
        <w:ind w:left="567" w:right="260"/>
        <w:jc w:val="both"/>
        <w:rPr>
          <w:rFonts w:ascii="Arial" w:hAnsi="Arial" w:cs="Arial"/>
          <w:iCs/>
        </w:rPr>
      </w:pPr>
      <w:r w:rsidRPr="00892269">
        <w:rPr>
          <w:rFonts w:ascii="Arial" w:hAnsi="Arial" w:cs="Arial"/>
          <w:iCs/>
        </w:rPr>
        <w:t xml:space="preserve">Students who do not wish to participate in studies </w:t>
      </w:r>
      <w:r>
        <w:rPr>
          <w:rFonts w:ascii="Arial" w:hAnsi="Arial" w:cs="Arial"/>
          <w:iCs/>
        </w:rPr>
        <w:t xml:space="preserve">(due to, but not limited to, personal or ethical reasons) </w:t>
      </w:r>
      <w:r w:rsidRPr="00892269">
        <w:rPr>
          <w:rFonts w:ascii="Arial" w:hAnsi="Arial" w:cs="Arial"/>
          <w:iCs/>
        </w:rPr>
        <w:t>are permitted to complete the RPS requirement by submitting one or more written assignments instead. Each block of the RPS is treated separately and can be completed through an essay.</w:t>
      </w:r>
    </w:p>
    <w:p w14:paraId="21325345" w14:textId="77777777" w:rsidR="002F2A58" w:rsidRPr="00A62F61" w:rsidRDefault="002F2A58" w:rsidP="002F2A58">
      <w:pPr>
        <w:spacing w:after="120"/>
        <w:ind w:left="567" w:hanging="567"/>
        <w:rPr>
          <w:rFonts w:ascii="Arial" w:hAnsi="Arial" w:cs="Arial"/>
          <w:iCs/>
        </w:rPr>
      </w:pPr>
      <w:r w:rsidRPr="00A62F61">
        <w:rPr>
          <w:rFonts w:ascii="Arial" w:hAnsi="Arial" w:cs="Arial"/>
          <w:iCs/>
        </w:rPr>
        <w:t>13.2</w:t>
      </w:r>
      <w:r w:rsidRPr="00A62F61">
        <w:rPr>
          <w:rFonts w:ascii="Arial" w:hAnsi="Arial" w:cs="Arial"/>
          <w:iCs/>
        </w:rPr>
        <w:tab/>
        <w:t xml:space="preserve">Reassessment methods </w:t>
      </w:r>
    </w:p>
    <w:p w14:paraId="22B13511" w14:textId="4439FCBD" w:rsidR="002F2A58" w:rsidRPr="00A62F61" w:rsidRDefault="00892269" w:rsidP="002F2A58">
      <w:pPr>
        <w:spacing w:after="120" w:line="240" w:lineRule="auto"/>
        <w:ind w:left="567" w:right="260"/>
        <w:jc w:val="both"/>
        <w:rPr>
          <w:rFonts w:ascii="Arial" w:hAnsi="Arial" w:cs="Arial"/>
          <w:b/>
          <w:iCs/>
        </w:rPr>
      </w:pPr>
      <w:r>
        <w:rPr>
          <w:rFonts w:ascii="Arial" w:hAnsi="Arial" w:cs="Arial"/>
          <w:iCs/>
        </w:rPr>
        <w:t xml:space="preserve">This module will be reassessed by 100% coursework. </w:t>
      </w:r>
    </w:p>
    <w:p w14:paraId="78FC6468" w14:textId="77777777" w:rsidR="00274ED7" w:rsidRPr="002F2A58" w:rsidRDefault="006F3F8B" w:rsidP="00302082">
      <w:pPr>
        <w:numPr>
          <w:ilvl w:val="0"/>
          <w:numId w:val="1"/>
        </w:numPr>
        <w:spacing w:after="120" w:line="240" w:lineRule="auto"/>
        <w:ind w:left="426" w:right="260" w:hanging="426"/>
        <w:rPr>
          <w:rFonts w:ascii="Arial" w:hAnsi="Arial" w:cs="Arial"/>
          <w:b/>
          <w:iCs/>
        </w:rPr>
      </w:pPr>
      <w:r w:rsidRPr="002F2A58">
        <w:rPr>
          <w:rFonts w:ascii="Arial" w:hAnsi="Arial" w:cs="Arial"/>
          <w:b/>
          <w:iCs/>
        </w:rPr>
        <w:t>Map of Module Learning Outcomes</w:t>
      </w:r>
      <w:r w:rsidR="00B30E07" w:rsidRPr="002F2A58">
        <w:rPr>
          <w:rFonts w:ascii="Arial" w:hAnsi="Arial" w:cs="Arial"/>
          <w:b/>
          <w:iCs/>
        </w:rPr>
        <w:t xml:space="preserve"> (sections 8 &amp; 9)</w:t>
      </w:r>
      <w:r w:rsidRPr="002F2A58">
        <w:rPr>
          <w:rFonts w:ascii="Arial" w:hAnsi="Arial" w:cs="Arial"/>
          <w:b/>
          <w:iCs/>
        </w:rPr>
        <w:t xml:space="preserve"> to Learning</w:t>
      </w:r>
      <w:r w:rsidR="00B30E07" w:rsidRPr="002F2A58">
        <w:rPr>
          <w:rFonts w:ascii="Arial" w:hAnsi="Arial" w:cs="Arial"/>
          <w:b/>
          <w:iCs/>
        </w:rPr>
        <w:t xml:space="preserve"> and Teaching Methods (section12</w:t>
      </w:r>
      <w:r w:rsidRPr="002F2A58">
        <w:rPr>
          <w:rFonts w:ascii="Arial" w:hAnsi="Arial" w:cs="Arial"/>
          <w:b/>
          <w:iCs/>
        </w:rPr>
        <w:t>) and m</w:t>
      </w:r>
      <w:r w:rsidR="00B30E07" w:rsidRPr="002F2A58">
        <w:rPr>
          <w:rFonts w:ascii="Arial" w:hAnsi="Arial" w:cs="Arial"/>
          <w:b/>
          <w:iCs/>
        </w:rPr>
        <w:t>ethods of Assessment (section 13</w:t>
      </w:r>
      <w:r w:rsidR="00EF4933" w:rsidRPr="002F2A58">
        <w:rPr>
          <w:rFonts w:ascii="Arial" w:hAnsi="Arial" w:cs="Arial"/>
          <w:b/>
          <w:iCs/>
        </w:rPr>
        <w:t>)</w:t>
      </w:r>
    </w:p>
    <w:tbl>
      <w:tblPr>
        <w:tblStyle w:val="TableGrid"/>
        <w:tblW w:w="8640" w:type="dxa"/>
        <w:tblInd w:w="475" w:type="dxa"/>
        <w:tblLayout w:type="fixed"/>
        <w:tblLook w:val="04A0" w:firstRow="1" w:lastRow="0" w:firstColumn="1" w:lastColumn="0" w:noHBand="0" w:noVBand="1"/>
      </w:tblPr>
      <w:tblGrid>
        <w:gridCol w:w="3510"/>
        <w:gridCol w:w="855"/>
        <w:gridCol w:w="855"/>
        <w:gridCol w:w="855"/>
        <w:gridCol w:w="855"/>
        <w:gridCol w:w="855"/>
        <w:gridCol w:w="855"/>
      </w:tblGrid>
      <w:tr w:rsidR="000E264F" w:rsidRPr="002F2A58" w14:paraId="5AEAB401" w14:textId="77777777" w:rsidTr="002F2A58">
        <w:tc>
          <w:tcPr>
            <w:tcW w:w="3510" w:type="dxa"/>
            <w:shd w:val="clear" w:color="auto" w:fill="D9D9D9" w:themeFill="background1" w:themeFillShade="D9"/>
          </w:tcPr>
          <w:p w14:paraId="05A4F035" w14:textId="77777777" w:rsidR="000E264F" w:rsidRPr="002F2A58" w:rsidRDefault="000E264F" w:rsidP="000E264F">
            <w:pPr>
              <w:spacing w:after="120"/>
              <w:rPr>
                <w:rFonts w:ascii="Arial" w:hAnsi="Arial" w:cs="Arial"/>
              </w:rPr>
            </w:pPr>
            <w:r w:rsidRPr="002F2A58">
              <w:rPr>
                <w:rFonts w:ascii="Arial" w:hAnsi="Arial" w:cs="Arial"/>
                <w:b/>
              </w:rPr>
              <w:t>Module learning outcome</w:t>
            </w:r>
          </w:p>
        </w:tc>
        <w:tc>
          <w:tcPr>
            <w:tcW w:w="855" w:type="dxa"/>
            <w:vAlign w:val="center"/>
          </w:tcPr>
          <w:p w14:paraId="239FCFA3" w14:textId="77777777" w:rsidR="000E264F" w:rsidRPr="002F2A58" w:rsidRDefault="000E264F" w:rsidP="000E264F">
            <w:pPr>
              <w:spacing w:after="120"/>
              <w:jc w:val="center"/>
              <w:rPr>
                <w:rFonts w:ascii="Arial" w:hAnsi="Arial" w:cs="Arial"/>
                <w:b/>
              </w:rPr>
            </w:pPr>
            <w:r w:rsidRPr="002F2A58">
              <w:rPr>
                <w:rFonts w:ascii="Arial" w:hAnsi="Arial" w:cs="Arial"/>
                <w:b/>
              </w:rPr>
              <w:t>8.1</w:t>
            </w:r>
          </w:p>
        </w:tc>
        <w:tc>
          <w:tcPr>
            <w:tcW w:w="855" w:type="dxa"/>
            <w:vAlign w:val="center"/>
          </w:tcPr>
          <w:p w14:paraId="44ED6466" w14:textId="77777777" w:rsidR="000E264F" w:rsidRPr="002F2A58" w:rsidRDefault="000E264F" w:rsidP="000E264F">
            <w:pPr>
              <w:spacing w:after="120"/>
              <w:jc w:val="center"/>
              <w:rPr>
                <w:rFonts w:ascii="Arial" w:hAnsi="Arial" w:cs="Arial"/>
                <w:b/>
              </w:rPr>
            </w:pPr>
            <w:r w:rsidRPr="002F2A58">
              <w:rPr>
                <w:rFonts w:ascii="Arial" w:hAnsi="Arial" w:cs="Arial"/>
                <w:b/>
              </w:rPr>
              <w:t>8.2</w:t>
            </w:r>
          </w:p>
        </w:tc>
        <w:tc>
          <w:tcPr>
            <w:tcW w:w="855" w:type="dxa"/>
            <w:vAlign w:val="center"/>
          </w:tcPr>
          <w:p w14:paraId="62318222" w14:textId="77777777" w:rsidR="000E264F" w:rsidRPr="002F2A58" w:rsidRDefault="000E264F" w:rsidP="000E264F">
            <w:pPr>
              <w:spacing w:after="120"/>
              <w:jc w:val="center"/>
              <w:rPr>
                <w:rFonts w:ascii="Arial" w:hAnsi="Arial" w:cs="Arial"/>
                <w:b/>
              </w:rPr>
            </w:pPr>
            <w:r w:rsidRPr="002F2A58">
              <w:rPr>
                <w:rFonts w:ascii="Arial" w:hAnsi="Arial" w:cs="Arial"/>
                <w:b/>
              </w:rPr>
              <w:t>8.3</w:t>
            </w:r>
          </w:p>
        </w:tc>
        <w:tc>
          <w:tcPr>
            <w:tcW w:w="855" w:type="dxa"/>
            <w:vAlign w:val="center"/>
          </w:tcPr>
          <w:p w14:paraId="205A2D77" w14:textId="77777777" w:rsidR="000E264F" w:rsidRPr="002F2A58" w:rsidRDefault="000E264F" w:rsidP="000E264F">
            <w:pPr>
              <w:spacing w:after="120"/>
              <w:jc w:val="center"/>
              <w:rPr>
                <w:rFonts w:ascii="Arial" w:hAnsi="Arial" w:cs="Arial"/>
                <w:b/>
              </w:rPr>
            </w:pPr>
            <w:r w:rsidRPr="002F2A58">
              <w:rPr>
                <w:rFonts w:ascii="Arial" w:hAnsi="Arial" w:cs="Arial"/>
                <w:b/>
              </w:rPr>
              <w:t>9.1</w:t>
            </w:r>
          </w:p>
        </w:tc>
        <w:tc>
          <w:tcPr>
            <w:tcW w:w="855" w:type="dxa"/>
            <w:vAlign w:val="center"/>
          </w:tcPr>
          <w:p w14:paraId="3E8F0346" w14:textId="77777777" w:rsidR="000E264F" w:rsidRPr="002F2A58" w:rsidRDefault="000E264F" w:rsidP="000E264F">
            <w:pPr>
              <w:spacing w:after="120"/>
              <w:jc w:val="center"/>
              <w:rPr>
                <w:rFonts w:ascii="Arial" w:hAnsi="Arial" w:cs="Arial"/>
                <w:b/>
              </w:rPr>
            </w:pPr>
            <w:r w:rsidRPr="002F2A58">
              <w:rPr>
                <w:rFonts w:ascii="Arial" w:hAnsi="Arial" w:cs="Arial"/>
                <w:b/>
              </w:rPr>
              <w:t>9.2</w:t>
            </w:r>
          </w:p>
        </w:tc>
        <w:tc>
          <w:tcPr>
            <w:tcW w:w="855" w:type="dxa"/>
            <w:vAlign w:val="center"/>
          </w:tcPr>
          <w:p w14:paraId="0F7D747E" w14:textId="77777777" w:rsidR="000E264F" w:rsidRPr="002F2A58" w:rsidRDefault="000E264F" w:rsidP="000E264F">
            <w:pPr>
              <w:spacing w:after="120"/>
              <w:jc w:val="center"/>
              <w:rPr>
                <w:rFonts w:ascii="Arial" w:hAnsi="Arial" w:cs="Arial"/>
                <w:b/>
              </w:rPr>
            </w:pPr>
            <w:r w:rsidRPr="002F2A58">
              <w:rPr>
                <w:rFonts w:ascii="Arial" w:hAnsi="Arial" w:cs="Arial"/>
                <w:b/>
              </w:rPr>
              <w:t>9.3</w:t>
            </w:r>
          </w:p>
        </w:tc>
      </w:tr>
      <w:tr w:rsidR="002F2A58" w:rsidRPr="002F2A58" w14:paraId="43739FCD" w14:textId="77777777" w:rsidTr="002F2A58">
        <w:tc>
          <w:tcPr>
            <w:tcW w:w="3510" w:type="dxa"/>
            <w:shd w:val="clear" w:color="auto" w:fill="D9D9D9" w:themeFill="background1" w:themeFillShade="D9"/>
          </w:tcPr>
          <w:p w14:paraId="52634BC7" w14:textId="6C33C390" w:rsidR="002F2A58" w:rsidRPr="002F2A58" w:rsidRDefault="002F2A58" w:rsidP="000E264F">
            <w:pPr>
              <w:spacing w:after="120"/>
              <w:rPr>
                <w:rFonts w:ascii="Arial" w:hAnsi="Arial" w:cs="Arial"/>
                <w:b/>
              </w:rPr>
            </w:pPr>
            <w:r w:rsidRPr="002F2A58">
              <w:rPr>
                <w:rFonts w:ascii="Arial" w:hAnsi="Arial" w:cs="Arial"/>
                <w:b/>
              </w:rPr>
              <w:t>Learning / teaching method</w:t>
            </w:r>
          </w:p>
        </w:tc>
        <w:tc>
          <w:tcPr>
            <w:tcW w:w="855" w:type="dxa"/>
            <w:vAlign w:val="center"/>
          </w:tcPr>
          <w:p w14:paraId="465EEBBB" w14:textId="77777777" w:rsidR="002F2A58" w:rsidRPr="002F2A58" w:rsidRDefault="002F2A58" w:rsidP="000E264F">
            <w:pPr>
              <w:spacing w:after="120"/>
              <w:jc w:val="center"/>
              <w:rPr>
                <w:rFonts w:ascii="Arial" w:hAnsi="Arial" w:cs="Arial"/>
                <w:b/>
              </w:rPr>
            </w:pPr>
          </w:p>
        </w:tc>
        <w:tc>
          <w:tcPr>
            <w:tcW w:w="855" w:type="dxa"/>
            <w:vAlign w:val="center"/>
          </w:tcPr>
          <w:p w14:paraId="428647FD" w14:textId="77777777" w:rsidR="002F2A58" w:rsidRPr="002F2A58" w:rsidRDefault="002F2A58" w:rsidP="000E264F">
            <w:pPr>
              <w:spacing w:after="120"/>
              <w:jc w:val="center"/>
              <w:rPr>
                <w:rFonts w:ascii="Arial" w:hAnsi="Arial" w:cs="Arial"/>
                <w:b/>
              </w:rPr>
            </w:pPr>
          </w:p>
        </w:tc>
        <w:tc>
          <w:tcPr>
            <w:tcW w:w="855" w:type="dxa"/>
            <w:vAlign w:val="center"/>
          </w:tcPr>
          <w:p w14:paraId="348493B2" w14:textId="77777777" w:rsidR="002F2A58" w:rsidRPr="002F2A58" w:rsidRDefault="002F2A58" w:rsidP="000E264F">
            <w:pPr>
              <w:spacing w:after="120"/>
              <w:jc w:val="center"/>
              <w:rPr>
                <w:rFonts w:ascii="Arial" w:hAnsi="Arial" w:cs="Arial"/>
                <w:b/>
              </w:rPr>
            </w:pPr>
          </w:p>
        </w:tc>
        <w:tc>
          <w:tcPr>
            <w:tcW w:w="855" w:type="dxa"/>
            <w:vAlign w:val="center"/>
          </w:tcPr>
          <w:p w14:paraId="5D22E4E3" w14:textId="77777777" w:rsidR="002F2A58" w:rsidRPr="002F2A58" w:rsidRDefault="002F2A58" w:rsidP="000E264F">
            <w:pPr>
              <w:spacing w:after="120"/>
              <w:jc w:val="center"/>
              <w:rPr>
                <w:rFonts w:ascii="Arial" w:hAnsi="Arial" w:cs="Arial"/>
                <w:b/>
              </w:rPr>
            </w:pPr>
          </w:p>
        </w:tc>
        <w:tc>
          <w:tcPr>
            <w:tcW w:w="855" w:type="dxa"/>
            <w:vAlign w:val="center"/>
          </w:tcPr>
          <w:p w14:paraId="1EB3AE69" w14:textId="77777777" w:rsidR="002F2A58" w:rsidRPr="002F2A58" w:rsidRDefault="002F2A58" w:rsidP="000E264F">
            <w:pPr>
              <w:spacing w:after="120"/>
              <w:jc w:val="center"/>
              <w:rPr>
                <w:rFonts w:ascii="Arial" w:hAnsi="Arial" w:cs="Arial"/>
                <w:b/>
              </w:rPr>
            </w:pPr>
          </w:p>
        </w:tc>
        <w:tc>
          <w:tcPr>
            <w:tcW w:w="855" w:type="dxa"/>
            <w:vAlign w:val="center"/>
          </w:tcPr>
          <w:p w14:paraId="6E36B2BB" w14:textId="77777777" w:rsidR="002F2A58" w:rsidRPr="002F2A58" w:rsidRDefault="002F2A58" w:rsidP="000E264F">
            <w:pPr>
              <w:spacing w:after="120"/>
              <w:jc w:val="center"/>
              <w:rPr>
                <w:rFonts w:ascii="Arial" w:hAnsi="Arial" w:cs="Arial"/>
                <w:b/>
              </w:rPr>
            </w:pPr>
          </w:p>
        </w:tc>
      </w:tr>
      <w:tr w:rsidR="002F2A58" w:rsidRPr="002F2A58" w14:paraId="64AFE2DD" w14:textId="77777777" w:rsidTr="002F2A58">
        <w:tc>
          <w:tcPr>
            <w:tcW w:w="3510" w:type="dxa"/>
          </w:tcPr>
          <w:p w14:paraId="65DD630F" w14:textId="6A380B4C" w:rsidR="002F2A58" w:rsidRPr="002F2A58" w:rsidRDefault="00892269" w:rsidP="000E264F">
            <w:pPr>
              <w:spacing w:after="120"/>
              <w:rPr>
                <w:rFonts w:ascii="Arial" w:hAnsi="Arial" w:cs="Arial"/>
              </w:rPr>
            </w:pPr>
            <w:r>
              <w:rPr>
                <w:rFonts w:ascii="Arial" w:hAnsi="Arial" w:cs="Arial"/>
              </w:rPr>
              <w:t>Research Participation</w:t>
            </w:r>
          </w:p>
        </w:tc>
        <w:tc>
          <w:tcPr>
            <w:tcW w:w="855" w:type="dxa"/>
            <w:vAlign w:val="center"/>
          </w:tcPr>
          <w:p w14:paraId="792E21F8" w14:textId="6BE1D0B3"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79DA1A08" w14:textId="7CAD40E6"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3F259752" w14:textId="78F3408B" w:rsidR="002F2A58" w:rsidRPr="002F2A58" w:rsidRDefault="00892269" w:rsidP="000E264F">
            <w:pPr>
              <w:spacing w:after="120"/>
              <w:jc w:val="center"/>
              <w:rPr>
                <w:rFonts w:ascii="Arial" w:hAnsi="Arial" w:cs="Arial"/>
                <w:b/>
              </w:rPr>
            </w:pPr>
            <w:r>
              <w:rPr>
                <w:rFonts w:ascii="Arial" w:hAnsi="Arial" w:cs="Arial"/>
                <w:b/>
              </w:rPr>
              <w:t>X</w:t>
            </w:r>
          </w:p>
        </w:tc>
        <w:tc>
          <w:tcPr>
            <w:tcW w:w="855" w:type="dxa"/>
            <w:vAlign w:val="center"/>
          </w:tcPr>
          <w:p w14:paraId="202B0CB8" w14:textId="12B586AC"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2E939FD9" w14:textId="5F505A9C" w:rsidR="002F2A58"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706819BA" w14:textId="2B8454AE" w:rsidR="002F2A58" w:rsidRPr="002F2A58" w:rsidRDefault="002F2A58" w:rsidP="000E264F">
            <w:pPr>
              <w:spacing w:after="120"/>
              <w:jc w:val="center"/>
              <w:rPr>
                <w:rFonts w:ascii="Arial" w:hAnsi="Arial" w:cs="Arial"/>
                <w:b/>
              </w:rPr>
            </w:pPr>
            <w:r w:rsidRPr="002F2A58">
              <w:rPr>
                <w:rFonts w:ascii="Arial" w:hAnsi="Arial" w:cs="Arial"/>
                <w:b/>
              </w:rPr>
              <w:t>X</w:t>
            </w:r>
          </w:p>
        </w:tc>
      </w:tr>
      <w:tr w:rsidR="000E264F" w:rsidRPr="002F2A58" w14:paraId="0672FA5B" w14:textId="77777777" w:rsidTr="002F2A58">
        <w:tc>
          <w:tcPr>
            <w:tcW w:w="8640" w:type="dxa"/>
            <w:gridSpan w:val="7"/>
            <w:shd w:val="clear" w:color="auto" w:fill="D9D9D9" w:themeFill="background1" w:themeFillShade="D9"/>
            <w:vAlign w:val="center"/>
          </w:tcPr>
          <w:p w14:paraId="7ED9D951" w14:textId="77777777" w:rsidR="000E264F" w:rsidRPr="002F2A58" w:rsidRDefault="000E264F" w:rsidP="000E264F">
            <w:pPr>
              <w:spacing w:after="120"/>
              <w:rPr>
                <w:rFonts w:ascii="Arial" w:hAnsi="Arial" w:cs="Arial"/>
                <w:b/>
              </w:rPr>
            </w:pPr>
            <w:r w:rsidRPr="002F2A58">
              <w:rPr>
                <w:rFonts w:ascii="Arial" w:hAnsi="Arial" w:cs="Arial"/>
                <w:b/>
              </w:rPr>
              <w:t>Assessment method</w:t>
            </w:r>
          </w:p>
        </w:tc>
      </w:tr>
      <w:tr w:rsidR="000E264F" w:rsidRPr="002F2A58" w14:paraId="3391F8E0" w14:textId="77777777" w:rsidTr="002F2A58">
        <w:tc>
          <w:tcPr>
            <w:tcW w:w="3510" w:type="dxa"/>
          </w:tcPr>
          <w:p w14:paraId="03FB2757" w14:textId="642BA203" w:rsidR="000E264F" w:rsidRPr="002F2A58" w:rsidRDefault="00892269" w:rsidP="000E264F">
            <w:pPr>
              <w:spacing w:after="120"/>
              <w:rPr>
                <w:rFonts w:ascii="Arial" w:hAnsi="Arial" w:cs="Arial"/>
              </w:rPr>
            </w:pPr>
            <w:r>
              <w:rPr>
                <w:rFonts w:ascii="Arial" w:hAnsi="Arial" w:cs="Arial"/>
                <w:iCs/>
              </w:rPr>
              <w:t>Pass/Fail RPS credit collection</w:t>
            </w:r>
          </w:p>
        </w:tc>
        <w:tc>
          <w:tcPr>
            <w:tcW w:w="855" w:type="dxa"/>
            <w:vAlign w:val="center"/>
          </w:tcPr>
          <w:p w14:paraId="5520E382" w14:textId="58ACFF51"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69C4E730" w14:textId="43C44BDF"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41E60B08" w14:textId="70470035"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31420FA5" w14:textId="1E4ABDC1" w:rsidR="000E264F" w:rsidRPr="002F2A58" w:rsidRDefault="002F2A58" w:rsidP="000E264F">
            <w:pPr>
              <w:spacing w:after="120"/>
              <w:jc w:val="center"/>
              <w:rPr>
                <w:rFonts w:ascii="Arial" w:hAnsi="Arial" w:cs="Arial"/>
                <w:b/>
              </w:rPr>
            </w:pPr>
            <w:r w:rsidRPr="002F2A58">
              <w:rPr>
                <w:rFonts w:ascii="Arial" w:hAnsi="Arial" w:cs="Arial"/>
                <w:b/>
              </w:rPr>
              <w:t>X</w:t>
            </w:r>
          </w:p>
        </w:tc>
        <w:tc>
          <w:tcPr>
            <w:tcW w:w="855" w:type="dxa"/>
            <w:vAlign w:val="center"/>
          </w:tcPr>
          <w:p w14:paraId="4E5EE955" w14:textId="77777777" w:rsidR="000E264F" w:rsidRPr="002F2A58" w:rsidRDefault="000E264F" w:rsidP="000E264F">
            <w:pPr>
              <w:spacing w:after="120"/>
              <w:jc w:val="center"/>
              <w:rPr>
                <w:rFonts w:ascii="Arial" w:hAnsi="Arial" w:cs="Arial"/>
                <w:b/>
              </w:rPr>
            </w:pPr>
            <w:r w:rsidRPr="002F2A58">
              <w:rPr>
                <w:rFonts w:ascii="Arial" w:hAnsi="Arial" w:cs="Arial"/>
                <w:b/>
              </w:rPr>
              <w:t>X</w:t>
            </w:r>
          </w:p>
        </w:tc>
        <w:tc>
          <w:tcPr>
            <w:tcW w:w="855" w:type="dxa"/>
            <w:vAlign w:val="center"/>
          </w:tcPr>
          <w:p w14:paraId="2A2A4B28" w14:textId="77777777" w:rsidR="000E264F" w:rsidRPr="002F2A58" w:rsidRDefault="000E264F" w:rsidP="000E264F">
            <w:pPr>
              <w:spacing w:after="120"/>
              <w:jc w:val="center"/>
              <w:rPr>
                <w:rFonts w:ascii="Arial" w:hAnsi="Arial" w:cs="Arial"/>
                <w:b/>
              </w:rPr>
            </w:pPr>
            <w:r w:rsidRPr="002F2A58">
              <w:rPr>
                <w:rFonts w:ascii="Arial" w:hAnsi="Arial" w:cs="Arial"/>
                <w:b/>
              </w:rPr>
              <w:t>X</w:t>
            </w:r>
          </w:p>
        </w:tc>
      </w:tr>
    </w:tbl>
    <w:p w14:paraId="2ABE0536" w14:textId="77777777" w:rsidR="002F2A58" w:rsidRPr="00A62F61" w:rsidRDefault="002F2A58" w:rsidP="002F2A58">
      <w:pPr>
        <w:numPr>
          <w:ilvl w:val="0"/>
          <w:numId w:val="1"/>
        </w:numPr>
        <w:spacing w:after="120" w:line="240" w:lineRule="auto"/>
        <w:ind w:left="567" w:right="260" w:hanging="567"/>
        <w:jc w:val="both"/>
        <w:rPr>
          <w:rFonts w:ascii="Arial" w:hAnsi="Arial" w:cs="Arial"/>
          <w:iCs/>
        </w:rPr>
      </w:pPr>
      <w:r w:rsidRPr="00A62F61">
        <w:rPr>
          <w:rFonts w:ascii="Arial" w:hAnsi="Arial" w:cs="Arial"/>
          <w:b/>
          <w:bCs/>
        </w:rPr>
        <w:t xml:space="preserve">Inclusive module design </w:t>
      </w:r>
    </w:p>
    <w:p w14:paraId="56DAB6C4" w14:textId="77777777" w:rsidR="002F2A58" w:rsidRPr="00A62F61" w:rsidRDefault="002F2A58" w:rsidP="002F2A58">
      <w:pPr>
        <w:autoSpaceDE w:val="0"/>
        <w:autoSpaceDN w:val="0"/>
        <w:adjustRightInd w:val="0"/>
        <w:spacing w:after="120" w:line="240" w:lineRule="auto"/>
        <w:ind w:left="567" w:right="260"/>
        <w:jc w:val="both"/>
        <w:rPr>
          <w:rFonts w:ascii="Arial" w:hAnsi="Arial" w:cs="Arial"/>
        </w:rPr>
      </w:pPr>
      <w:r w:rsidRPr="00A62F61">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A2685A" w14:textId="77777777" w:rsidR="002F2A58" w:rsidRPr="00A62F61" w:rsidRDefault="002F2A58" w:rsidP="002F2A58">
      <w:pPr>
        <w:autoSpaceDE w:val="0"/>
        <w:autoSpaceDN w:val="0"/>
        <w:adjustRightInd w:val="0"/>
        <w:spacing w:after="120" w:line="240" w:lineRule="auto"/>
        <w:ind w:left="567" w:right="260"/>
        <w:jc w:val="both"/>
        <w:rPr>
          <w:rFonts w:ascii="Arial" w:hAnsi="Arial" w:cs="Arial"/>
        </w:rPr>
      </w:pPr>
      <w:r w:rsidRPr="00A62F61">
        <w:rPr>
          <w:rFonts w:ascii="Arial" w:hAnsi="Arial" w:cs="Arial"/>
        </w:rPr>
        <w:t>The inclusive practices in the guidance (see Annex B Appendix A) have been considered in order to support all students in the following areas:</w:t>
      </w:r>
    </w:p>
    <w:p w14:paraId="348A14CB" w14:textId="77777777" w:rsidR="002F2A58" w:rsidRPr="00A62F61" w:rsidRDefault="002F2A58" w:rsidP="002F2A58">
      <w:pPr>
        <w:autoSpaceDE w:val="0"/>
        <w:autoSpaceDN w:val="0"/>
        <w:adjustRightInd w:val="0"/>
        <w:spacing w:after="120" w:line="240" w:lineRule="auto"/>
        <w:ind w:left="567" w:right="260"/>
        <w:jc w:val="both"/>
        <w:rPr>
          <w:rFonts w:ascii="Arial" w:hAnsi="Arial" w:cs="Arial"/>
          <w:bCs/>
        </w:rPr>
      </w:pPr>
      <w:r w:rsidRPr="00A62F61">
        <w:rPr>
          <w:rFonts w:ascii="Arial" w:hAnsi="Arial" w:cs="Arial"/>
        </w:rPr>
        <w:t xml:space="preserve">a) </w:t>
      </w:r>
      <w:r w:rsidRPr="00A62F61">
        <w:rPr>
          <w:rFonts w:ascii="Arial" w:hAnsi="Arial" w:cs="Arial"/>
          <w:bCs/>
        </w:rPr>
        <w:t>Accessible resources and curriculum</w:t>
      </w:r>
    </w:p>
    <w:p w14:paraId="304C9041" w14:textId="77777777" w:rsidR="002F2A58" w:rsidRPr="00A62F61" w:rsidRDefault="002F2A58" w:rsidP="002F2A58">
      <w:pPr>
        <w:tabs>
          <w:tab w:val="left" w:pos="567"/>
        </w:tabs>
        <w:autoSpaceDE w:val="0"/>
        <w:autoSpaceDN w:val="0"/>
        <w:adjustRightInd w:val="0"/>
        <w:spacing w:after="120" w:line="240" w:lineRule="auto"/>
        <w:ind w:left="567" w:right="260"/>
        <w:jc w:val="both"/>
        <w:rPr>
          <w:rFonts w:ascii="Arial" w:hAnsi="Arial" w:cs="Arial"/>
          <w:color w:val="000000"/>
        </w:rPr>
      </w:pPr>
      <w:r w:rsidRPr="00A62F61">
        <w:rPr>
          <w:rFonts w:ascii="Arial" w:hAnsi="Arial" w:cs="Arial"/>
        </w:rPr>
        <w:t xml:space="preserve">b) </w:t>
      </w:r>
      <w:r w:rsidRPr="00A62F61">
        <w:rPr>
          <w:rFonts w:ascii="Arial" w:hAnsi="Arial" w:cs="Arial"/>
          <w:bCs/>
        </w:rPr>
        <w:t>Learning, teaching and assessment methods</w:t>
      </w:r>
    </w:p>
    <w:p w14:paraId="0446E5A8" w14:textId="77777777" w:rsidR="002F2A58" w:rsidRPr="00A62F61" w:rsidRDefault="002F2A58" w:rsidP="002F2A58">
      <w:pPr>
        <w:numPr>
          <w:ilvl w:val="0"/>
          <w:numId w:val="1"/>
        </w:numPr>
        <w:spacing w:after="120" w:line="240" w:lineRule="auto"/>
        <w:ind w:left="567" w:right="260" w:hanging="567"/>
        <w:jc w:val="both"/>
        <w:rPr>
          <w:rFonts w:ascii="Arial" w:hAnsi="Arial" w:cs="Arial"/>
          <w:b/>
        </w:rPr>
      </w:pPr>
      <w:r w:rsidRPr="00A62F61">
        <w:rPr>
          <w:rFonts w:ascii="Arial" w:hAnsi="Arial" w:cs="Arial"/>
          <w:b/>
        </w:rPr>
        <w:t>Campus(es) or centre(s) where module will be delivered</w:t>
      </w:r>
    </w:p>
    <w:p w14:paraId="2EE521EB" w14:textId="77777777" w:rsidR="002F2A58" w:rsidRPr="00A62F61" w:rsidRDefault="002F2A58" w:rsidP="002F2A58">
      <w:pPr>
        <w:spacing w:after="120" w:line="240" w:lineRule="auto"/>
        <w:ind w:left="567" w:right="260"/>
        <w:jc w:val="both"/>
        <w:rPr>
          <w:rFonts w:ascii="Arial" w:hAnsi="Arial" w:cs="Arial"/>
          <w:b/>
        </w:rPr>
      </w:pPr>
      <w:r w:rsidRPr="00A62F61">
        <w:rPr>
          <w:rFonts w:ascii="Arial" w:hAnsi="Arial" w:cs="Arial"/>
        </w:rPr>
        <w:t>Canterbury</w:t>
      </w:r>
    </w:p>
    <w:p w14:paraId="2752FD94" w14:textId="77777777" w:rsidR="002F2A58" w:rsidRPr="00A62F61" w:rsidRDefault="002F2A58" w:rsidP="002F2A58">
      <w:pPr>
        <w:numPr>
          <w:ilvl w:val="0"/>
          <w:numId w:val="1"/>
        </w:numPr>
        <w:spacing w:after="120" w:line="240" w:lineRule="auto"/>
        <w:ind w:left="567" w:right="261" w:hanging="568"/>
        <w:jc w:val="both"/>
        <w:rPr>
          <w:rFonts w:ascii="Arial" w:hAnsi="Arial" w:cs="Arial"/>
          <w:b/>
        </w:rPr>
      </w:pPr>
      <w:r w:rsidRPr="00A62F61">
        <w:rPr>
          <w:rFonts w:ascii="Arial" w:hAnsi="Arial" w:cs="Arial"/>
          <w:b/>
        </w:rPr>
        <w:t xml:space="preserve">Internationalisation </w:t>
      </w:r>
    </w:p>
    <w:p w14:paraId="35D6DC00" w14:textId="242E1C6B" w:rsidR="002F2A58" w:rsidRPr="00A62F61" w:rsidRDefault="002F2A58" w:rsidP="002F2A58">
      <w:pPr>
        <w:spacing w:after="120" w:line="240" w:lineRule="auto"/>
        <w:ind w:left="567" w:right="261"/>
        <w:jc w:val="both"/>
        <w:rPr>
          <w:rFonts w:ascii="Arial" w:hAnsi="Arial" w:cs="Arial"/>
          <w:b/>
        </w:rPr>
      </w:pPr>
      <w:r w:rsidRPr="00A62F61">
        <w:rPr>
          <w:rFonts w:ascii="Arial" w:hAnsi="Arial" w:cs="Arial"/>
        </w:rPr>
        <w:t xml:space="preserve">This module </w:t>
      </w:r>
      <w:r w:rsidR="00892269">
        <w:rPr>
          <w:rFonts w:ascii="Arial" w:hAnsi="Arial" w:cs="Arial"/>
        </w:rPr>
        <w:t xml:space="preserve">offers students the opportunity to undertake research in a wide range of research areas. These include inter-cultural factors such as stereotyping, and therefore internationalisation concerns are accommodated in such studies. </w:t>
      </w:r>
    </w:p>
    <w:p w14:paraId="140410F4" w14:textId="77777777" w:rsidR="00892269" w:rsidRDefault="00892269">
      <w:pPr>
        <w:rPr>
          <w:rFonts w:ascii="Arial" w:hAnsi="Arial" w:cs="Arial"/>
          <w:b/>
          <w:sz w:val="20"/>
        </w:rPr>
      </w:pPr>
      <w:r>
        <w:rPr>
          <w:rFonts w:ascii="Arial" w:hAnsi="Arial" w:cs="Arial"/>
          <w:b/>
          <w:sz w:val="20"/>
        </w:rPr>
        <w:br w:type="page"/>
      </w:r>
    </w:p>
    <w:p w14:paraId="50E5DE0A" w14:textId="180507AC" w:rsidR="00441E76" w:rsidRPr="002F2A58" w:rsidRDefault="00422B69" w:rsidP="00302082">
      <w:pPr>
        <w:spacing w:after="120" w:line="240" w:lineRule="auto"/>
        <w:ind w:right="260"/>
        <w:rPr>
          <w:rFonts w:ascii="Arial" w:hAnsi="Arial" w:cs="Arial"/>
          <w:b/>
          <w:sz w:val="20"/>
        </w:rPr>
      </w:pPr>
      <w:r w:rsidRPr="002F2A58">
        <w:rPr>
          <w:rFonts w:ascii="Arial" w:hAnsi="Arial" w:cs="Arial"/>
          <w:b/>
          <w:sz w:val="20"/>
        </w:rPr>
        <w:lastRenderedPageBreak/>
        <w:t>FACULTIES SUPPORT OFFICE</w:t>
      </w:r>
      <w:r w:rsidR="00441E76" w:rsidRPr="002F2A58">
        <w:rPr>
          <w:rFonts w:ascii="Arial" w:hAnsi="Arial" w:cs="Arial"/>
          <w:b/>
          <w:sz w:val="20"/>
        </w:rPr>
        <w:t xml:space="preserve"> USE ONLY</w:t>
      </w:r>
      <w:r w:rsidR="00C612A8" w:rsidRPr="002F2A58">
        <w:rPr>
          <w:rFonts w:ascii="Arial" w:hAnsi="Arial" w:cs="Arial"/>
          <w:b/>
          <w:sz w:val="20"/>
        </w:rPr>
        <w:t xml:space="preserve"> </w:t>
      </w:r>
    </w:p>
    <w:p w14:paraId="1D83F582" w14:textId="77777777" w:rsidR="00D83563" w:rsidRPr="002F2A58" w:rsidRDefault="00D83563" w:rsidP="00302082">
      <w:pPr>
        <w:spacing w:after="120" w:line="240" w:lineRule="auto"/>
        <w:ind w:right="260"/>
        <w:rPr>
          <w:rFonts w:ascii="Arial" w:hAnsi="Arial" w:cs="Arial"/>
          <w:b/>
          <w:sz w:val="20"/>
        </w:rPr>
      </w:pPr>
      <w:r w:rsidRPr="002F2A58">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2F2A58" w14:paraId="015E7686" w14:textId="77777777" w:rsidTr="002F2A58">
        <w:trPr>
          <w:trHeight w:val="317"/>
        </w:trPr>
        <w:tc>
          <w:tcPr>
            <w:tcW w:w="1526" w:type="dxa"/>
          </w:tcPr>
          <w:p w14:paraId="6A6E47D4" w14:textId="77777777" w:rsidR="00422B69" w:rsidRPr="002F2A58" w:rsidRDefault="00422B69" w:rsidP="00302082">
            <w:pPr>
              <w:spacing w:after="120"/>
              <w:ind w:right="-330"/>
              <w:rPr>
                <w:rFonts w:ascii="Arial" w:hAnsi="Arial" w:cs="Arial"/>
                <w:sz w:val="18"/>
              </w:rPr>
            </w:pPr>
            <w:r w:rsidRPr="002F2A58">
              <w:rPr>
                <w:rFonts w:ascii="Arial" w:hAnsi="Arial" w:cs="Arial"/>
                <w:sz w:val="18"/>
              </w:rPr>
              <w:t>Date approved</w:t>
            </w:r>
          </w:p>
        </w:tc>
        <w:tc>
          <w:tcPr>
            <w:tcW w:w="1559" w:type="dxa"/>
          </w:tcPr>
          <w:p w14:paraId="23C6746C" w14:textId="77777777" w:rsidR="00422B69" w:rsidRPr="002F2A58" w:rsidRDefault="00422B69" w:rsidP="00302082">
            <w:pPr>
              <w:spacing w:after="120"/>
              <w:rPr>
                <w:rFonts w:ascii="Arial" w:hAnsi="Arial" w:cs="Arial"/>
                <w:sz w:val="18"/>
              </w:rPr>
            </w:pPr>
            <w:r w:rsidRPr="002F2A58">
              <w:rPr>
                <w:rFonts w:ascii="Arial" w:hAnsi="Arial" w:cs="Arial"/>
                <w:sz w:val="18"/>
              </w:rPr>
              <w:t>Major/minor revision</w:t>
            </w:r>
          </w:p>
        </w:tc>
        <w:tc>
          <w:tcPr>
            <w:tcW w:w="2342" w:type="dxa"/>
          </w:tcPr>
          <w:p w14:paraId="0F6D1600" w14:textId="77777777" w:rsidR="00422B69" w:rsidRPr="002F2A58" w:rsidRDefault="00422B69" w:rsidP="00302082">
            <w:pPr>
              <w:spacing w:after="120"/>
              <w:ind w:right="-34"/>
              <w:rPr>
                <w:rFonts w:ascii="Arial" w:hAnsi="Arial" w:cs="Arial"/>
                <w:sz w:val="18"/>
              </w:rPr>
            </w:pPr>
            <w:r w:rsidRPr="002F2A58">
              <w:rPr>
                <w:rFonts w:ascii="Arial" w:hAnsi="Arial" w:cs="Arial"/>
                <w:sz w:val="18"/>
              </w:rPr>
              <w:t>Start date of the delivery of  revised version</w:t>
            </w:r>
          </w:p>
        </w:tc>
        <w:tc>
          <w:tcPr>
            <w:tcW w:w="2658" w:type="dxa"/>
          </w:tcPr>
          <w:p w14:paraId="66F1AB68" w14:textId="77777777" w:rsidR="00422B69" w:rsidRPr="002F2A58" w:rsidRDefault="00422B69" w:rsidP="00302082">
            <w:pPr>
              <w:spacing w:after="120"/>
              <w:ind w:right="-330"/>
              <w:rPr>
                <w:rFonts w:ascii="Arial" w:hAnsi="Arial" w:cs="Arial"/>
                <w:sz w:val="18"/>
              </w:rPr>
            </w:pPr>
            <w:r w:rsidRPr="002F2A58">
              <w:rPr>
                <w:rFonts w:ascii="Arial" w:hAnsi="Arial" w:cs="Arial"/>
                <w:sz w:val="18"/>
              </w:rPr>
              <w:t>Section revised</w:t>
            </w:r>
          </w:p>
        </w:tc>
        <w:tc>
          <w:tcPr>
            <w:tcW w:w="2597" w:type="dxa"/>
          </w:tcPr>
          <w:p w14:paraId="60499177" w14:textId="381598ED" w:rsidR="00422B69" w:rsidRPr="002F2A58" w:rsidRDefault="00422B69" w:rsidP="00302082">
            <w:pPr>
              <w:spacing w:after="120"/>
              <w:ind w:right="-330"/>
              <w:rPr>
                <w:rFonts w:ascii="Arial" w:hAnsi="Arial" w:cs="Arial"/>
                <w:sz w:val="18"/>
              </w:rPr>
            </w:pPr>
            <w:r w:rsidRPr="002F2A58">
              <w:rPr>
                <w:rFonts w:ascii="Arial" w:hAnsi="Arial" w:cs="Arial"/>
                <w:sz w:val="18"/>
              </w:rPr>
              <w:t>Impacts PLOs</w:t>
            </w:r>
            <w:r w:rsidR="001A425B" w:rsidRPr="002F2A58">
              <w:rPr>
                <w:rFonts w:ascii="Arial" w:hAnsi="Arial" w:cs="Arial"/>
                <w:sz w:val="18"/>
              </w:rPr>
              <w:t>( Q6&amp;7 cover sheet)</w:t>
            </w:r>
          </w:p>
        </w:tc>
      </w:tr>
      <w:tr w:rsidR="00302082" w:rsidRPr="002F2A58" w14:paraId="181043B8" w14:textId="77777777" w:rsidTr="002F2A58">
        <w:trPr>
          <w:trHeight w:val="305"/>
        </w:trPr>
        <w:tc>
          <w:tcPr>
            <w:tcW w:w="1526" w:type="dxa"/>
          </w:tcPr>
          <w:p w14:paraId="1FF5A290" w14:textId="77777777" w:rsidR="00422B69" w:rsidRPr="002F2A58" w:rsidRDefault="00422B69" w:rsidP="00302082">
            <w:pPr>
              <w:spacing w:after="120"/>
              <w:ind w:right="-330"/>
              <w:rPr>
                <w:rFonts w:ascii="Arial" w:hAnsi="Arial" w:cs="Arial"/>
              </w:rPr>
            </w:pPr>
          </w:p>
        </w:tc>
        <w:tc>
          <w:tcPr>
            <w:tcW w:w="1559" w:type="dxa"/>
          </w:tcPr>
          <w:p w14:paraId="2D6A246A" w14:textId="77777777" w:rsidR="00422B69" w:rsidRPr="002F2A58" w:rsidRDefault="00422B69" w:rsidP="00302082">
            <w:pPr>
              <w:spacing w:after="120"/>
              <w:ind w:right="-330"/>
              <w:rPr>
                <w:rFonts w:ascii="Arial" w:hAnsi="Arial" w:cs="Arial"/>
              </w:rPr>
            </w:pPr>
          </w:p>
        </w:tc>
        <w:tc>
          <w:tcPr>
            <w:tcW w:w="2342" w:type="dxa"/>
          </w:tcPr>
          <w:p w14:paraId="5C03BB07" w14:textId="77777777" w:rsidR="00422B69" w:rsidRPr="002F2A58" w:rsidRDefault="00422B69" w:rsidP="00302082">
            <w:pPr>
              <w:spacing w:after="120"/>
              <w:ind w:right="-330"/>
              <w:rPr>
                <w:rFonts w:ascii="Arial" w:hAnsi="Arial" w:cs="Arial"/>
              </w:rPr>
            </w:pPr>
          </w:p>
        </w:tc>
        <w:tc>
          <w:tcPr>
            <w:tcW w:w="2658" w:type="dxa"/>
          </w:tcPr>
          <w:p w14:paraId="162AECCD" w14:textId="77777777" w:rsidR="00422B69" w:rsidRPr="002F2A58" w:rsidRDefault="00422B69" w:rsidP="00302082">
            <w:pPr>
              <w:spacing w:after="120"/>
              <w:ind w:right="-330"/>
              <w:rPr>
                <w:rFonts w:ascii="Arial" w:hAnsi="Arial" w:cs="Arial"/>
              </w:rPr>
            </w:pPr>
          </w:p>
        </w:tc>
        <w:tc>
          <w:tcPr>
            <w:tcW w:w="2597" w:type="dxa"/>
          </w:tcPr>
          <w:p w14:paraId="07CB29D3" w14:textId="77777777" w:rsidR="00422B69" w:rsidRPr="002F2A58" w:rsidRDefault="00422B69" w:rsidP="00302082">
            <w:pPr>
              <w:spacing w:after="120"/>
              <w:ind w:right="-330"/>
              <w:rPr>
                <w:rFonts w:ascii="Arial" w:hAnsi="Arial" w:cs="Arial"/>
              </w:rPr>
            </w:pPr>
          </w:p>
        </w:tc>
      </w:tr>
      <w:tr w:rsidR="00302082" w:rsidRPr="002F2A58" w14:paraId="67F6546A" w14:textId="77777777" w:rsidTr="002F2A58">
        <w:trPr>
          <w:trHeight w:val="305"/>
        </w:trPr>
        <w:tc>
          <w:tcPr>
            <w:tcW w:w="1526" w:type="dxa"/>
          </w:tcPr>
          <w:p w14:paraId="4302A8EF" w14:textId="77777777" w:rsidR="00422B69" w:rsidRPr="002F2A58" w:rsidRDefault="00422B69" w:rsidP="00302082">
            <w:pPr>
              <w:spacing w:after="120"/>
              <w:ind w:right="-330"/>
              <w:rPr>
                <w:rFonts w:ascii="Arial" w:hAnsi="Arial" w:cs="Arial"/>
              </w:rPr>
            </w:pPr>
          </w:p>
        </w:tc>
        <w:tc>
          <w:tcPr>
            <w:tcW w:w="1559" w:type="dxa"/>
          </w:tcPr>
          <w:p w14:paraId="5817B06A" w14:textId="77777777" w:rsidR="00422B69" w:rsidRPr="002F2A58" w:rsidRDefault="00422B69" w:rsidP="00302082">
            <w:pPr>
              <w:spacing w:after="120"/>
              <w:ind w:right="-330"/>
              <w:rPr>
                <w:rFonts w:ascii="Arial" w:hAnsi="Arial" w:cs="Arial"/>
              </w:rPr>
            </w:pPr>
          </w:p>
        </w:tc>
        <w:tc>
          <w:tcPr>
            <w:tcW w:w="2342" w:type="dxa"/>
          </w:tcPr>
          <w:p w14:paraId="1FD7B950" w14:textId="77777777" w:rsidR="00422B69" w:rsidRPr="002F2A58" w:rsidRDefault="00422B69" w:rsidP="00302082">
            <w:pPr>
              <w:spacing w:after="120"/>
              <w:ind w:right="-330"/>
              <w:rPr>
                <w:rFonts w:ascii="Arial" w:hAnsi="Arial" w:cs="Arial"/>
              </w:rPr>
            </w:pPr>
          </w:p>
        </w:tc>
        <w:tc>
          <w:tcPr>
            <w:tcW w:w="2658" w:type="dxa"/>
          </w:tcPr>
          <w:p w14:paraId="31ECEDA2" w14:textId="77777777" w:rsidR="00422B69" w:rsidRPr="002F2A58" w:rsidRDefault="00422B69" w:rsidP="00302082">
            <w:pPr>
              <w:spacing w:after="120"/>
              <w:ind w:right="-330"/>
              <w:rPr>
                <w:rFonts w:ascii="Arial" w:hAnsi="Arial" w:cs="Arial"/>
              </w:rPr>
            </w:pPr>
          </w:p>
        </w:tc>
        <w:tc>
          <w:tcPr>
            <w:tcW w:w="2597" w:type="dxa"/>
          </w:tcPr>
          <w:p w14:paraId="696522D6" w14:textId="77777777" w:rsidR="00422B69" w:rsidRPr="002F2A58" w:rsidRDefault="00422B69" w:rsidP="00302082">
            <w:pPr>
              <w:spacing w:after="120"/>
              <w:ind w:right="-330"/>
              <w:rPr>
                <w:rFonts w:ascii="Arial" w:hAnsi="Arial" w:cs="Arial"/>
              </w:rPr>
            </w:pPr>
          </w:p>
        </w:tc>
      </w:tr>
    </w:tbl>
    <w:p w14:paraId="70115D31" w14:textId="2F9887ED" w:rsidR="00D83563" w:rsidRDefault="00D83563" w:rsidP="002F2A58">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BFBC0" w14:textId="77777777" w:rsidR="00A14644" w:rsidRDefault="00A14644" w:rsidP="009A2D37">
      <w:pPr>
        <w:spacing w:after="0" w:line="240" w:lineRule="auto"/>
      </w:pPr>
      <w:r>
        <w:separator/>
      </w:r>
    </w:p>
  </w:endnote>
  <w:endnote w:type="continuationSeparator" w:id="0">
    <w:p w14:paraId="04AEB335" w14:textId="77777777" w:rsidR="00A14644" w:rsidRDefault="00A14644" w:rsidP="009A2D37">
      <w:pPr>
        <w:spacing w:after="0" w:line="240" w:lineRule="auto"/>
      </w:pPr>
      <w:r>
        <w:continuationSeparator/>
      </w:r>
    </w:p>
  </w:endnote>
  <w:endnote w:type="continuationNotice" w:id="1">
    <w:p w14:paraId="38D5D9A3" w14:textId="77777777" w:rsidR="00A14644" w:rsidRDefault="00A14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E0A8E1A" w14:textId="0A19D5A9" w:rsidR="000E264F" w:rsidRDefault="000E264F" w:rsidP="009A2D37">
        <w:pPr>
          <w:pStyle w:val="Footer"/>
          <w:jc w:val="center"/>
        </w:pPr>
        <w:r>
          <w:fldChar w:fldCharType="begin"/>
        </w:r>
        <w:r>
          <w:instrText xml:space="preserve"> PAGE   \* MERGEFORMAT </w:instrText>
        </w:r>
        <w:r>
          <w:fldChar w:fldCharType="separate"/>
        </w:r>
        <w:r w:rsidR="0042513B">
          <w:rPr>
            <w:noProof/>
          </w:rPr>
          <w:t>2</w:t>
        </w:r>
        <w:r>
          <w:rPr>
            <w:noProof/>
          </w:rPr>
          <w:fldChar w:fldCharType="end"/>
        </w:r>
      </w:p>
    </w:sdtContent>
  </w:sdt>
  <w:p w14:paraId="45FA2E8C" w14:textId="432AA0A6" w:rsidR="000E264F" w:rsidRPr="002F2A58" w:rsidRDefault="000E264F" w:rsidP="007B7724">
    <w:pPr>
      <w:pStyle w:val="Footer"/>
      <w:spacing w:after="120"/>
      <w:ind w:right="-330"/>
      <w:rPr>
        <w:rFonts w:ascii="Arial" w:hAnsi="Arial"/>
        <w:sz w:val="18"/>
      </w:rPr>
    </w:pPr>
    <w:r w:rsidRPr="002F2A58">
      <w:rPr>
        <w:rFonts w:ascii="Arial" w:hAnsi="Arial"/>
        <w:sz w:val="18"/>
      </w:rPr>
      <w:t xml:space="preserve">Module Specification Template </w:t>
    </w:r>
    <w:r>
      <w:rPr>
        <w:rFonts w:ascii="Arial" w:hAnsi="Arial"/>
        <w:sz w:val="18"/>
      </w:rPr>
      <w:t>(September 2015</w:t>
    </w:r>
    <w:r w:rsidRPr="002F2A58">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B2B71" w14:textId="77777777" w:rsidR="00A14644" w:rsidRDefault="00A14644" w:rsidP="009A2D37">
      <w:pPr>
        <w:spacing w:after="0" w:line="240" w:lineRule="auto"/>
      </w:pPr>
      <w:r>
        <w:separator/>
      </w:r>
    </w:p>
  </w:footnote>
  <w:footnote w:type="continuationSeparator" w:id="0">
    <w:p w14:paraId="09CFB113" w14:textId="77777777" w:rsidR="00A14644" w:rsidRDefault="00A14644" w:rsidP="009A2D37">
      <w:pPr>
        <w:spacing w:after="0" w:line="240" w:lineRule="auto"/>
      </w:pPr>
      <w:r>
        <w:continuationSeparator/>
      </w:r>
    </w:p>
  </w:footnote>
  <w:footnote w:type="continuationNotice" w:id="1">
    <w:p w14:paraId="56EC340C" w14:textId="77777777" w:rsidR="00A14644" w:rsidRDefault="00A146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4A221" w14:textId="77777777" w:rsidR="000E264F" w:rsidRPr="002F2A58" w:rsidRDefault="000E264F" w:rsidP="00441E76">
    <w:pPr>
      <w:jc w:val="center"/>
      <w:rPr>
        <w:rFonts w:ascii="Arial" w:hAnsi="Arial"/>
        <w:b/>
        <w:sz w:val="28"/>
      </w:rPr>
    </w:pPr>
    <w:r w:rsidRPr="002F2A58">
      <w:rPr>
        <w:rFonts w:ascii="Arial" w:hAnsi="Arial"/>
        <w:b/>
        <w:noProof/>
        <w:sz w:val="28"/>
      </w:rPr>
      <w:drawing>
        <wp:anchor distT="0" distB="0" distL="114300" distR="114300" simplePos="0" relativeHeight="251656704" behindDoc="1" locked="0" layoutInCell="1" allowOverlap="1" wp14:anchorId="3EDC0669" wp14:editId="19EECA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A58">
      <w:rPr>
        <w:rFonts w:ascii="Arial" w:hAnsi="Arial"/>
        <w:b/>
        <w:sz w:val="28"/>
      </w:rPr>
      <w:t>MODULE SPECIFICATION</w:t>
    </w:r>
  </w:p>
  <w:p w14:paraId="4ADCCD8A" w14:textId="77777777" w:rsidR="000E264F" w:rsidRPr="008C00F8" w:rsidRDefault="000E264F" w:rsidP="005E6D38">
    <w:pPr>
      <w:pStyle w:val="Heading1"/>
      <w:spacing w:before="60" w:after="60"/>
      <w:rPr>
        <w:rFonts w:ascii="Arial" w:hAnsi="Arial" w:cs="Arial"/>
      </w:rPr>
    </w:pPr>
  </w:p>
  <w:p w14:paraId="13C60339" w14:textId="77777777" w:rsidR="000E264F" w:rsidRDefault="000E2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8EB7" w14:textId="77777777" w:rsidR="000E264F" w:rsidRPr="002F2A58" w:rsidRDefault="000E264F" w:rsidP="000F7FBF">
    <w:pPr>
      <w:jc w:val="center"/>
      <w:rPr>
        <w:rFonts w:ascii="Arial" w:hAnsi="Arial"/>
        <w:b/>
        <w:sz w:val="28"/>
      </w:rPr>
    </w:pPr>
    <w:r w:rsidRPr="002F2A58">
      <w:rPr>
        <w:rFonts w:ascii="Arial" w:hAnsi="Arial"/>
        <w:b/>
        <w:noProof/>
        <w:sz w:val="28"/>
      </w:rPr>
      <w:drawing>
        <wp:anchor distT="0" distB="0" distL="114300" distR="114300" simplePos="0" relativeHeight="251657728" behindDoc="1" locked="0" layoutInCell="1" allowOverlap="1" wp14:anchorId="78D5C139" wp14:editId="3B62A2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A58">
      <w:rPr>
        <w:rFonts w:ascii="Arial" w:hAnsi="Arial"/>
        <w:b/>
        <w:sz w:val="28"/>
      </w:rPr>
      <w:t xml:space="preserve">MODULE SPECIFICATION </w:t>
    </w:r>
    <w:r>
      <w:rPr>
        <w:rFonts w:ascii="Arial" w:hAnsi="Arial" w:cs="Arial"/>
        <w:b/>
        <w:sz w:val="28"/>
        <w:szCs w:val="28"/>
      </w:rPr>
      <w:t>COVER SHEET</w:t>
    </w:r>
  </w:p>
  <w:p w14:paraId="54BEF532" w14:textId="77777777" w:rsidR="000E264F" w:rsidRPr="000F7FBF" w:rsidRDefault="000E264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A4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557C"/>
    <w:rsid w:val="00094810"/>
    <w:rsid w:val="00096DA4"/>
    <w:rsid w:val="000B747C"/>
    <w:rsid w:val="000C0294"/>
    <w:rsid w:val="000C47AF"/>
    <w:rsid w:val="000C7A1C"/>
    <w:rsid w:val="000D2A8A"/>
    <w:rsid w:val="000D32AC"/>
    <w:rsid w:val="000E20C1"/>
    <w:rsid w:val="000E264F"/>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BDF"/>
    <w:rsid w:val="0015717B"/>
    <w:rsid w:val="00157ACA"/>
    <w:rsid w:val="00160427"/>
    <w:rsid w:val="00162D46"/>
    <w:rsid w:val="00172793"/>
    <w:rsid w:val="00180558"/>
    <w:rsid w:val="001811E5"/>
    <w:rsid w:val="00183B34"/>
    <w:rsid w:val="00185071"/>
    <w:rsid w:val="00185F46"/>
    <w:rsid w:val="00196C6A"/>
    <w:rsid w:val="0019787E"/>
    <w:rsid w:val="001A425B"/>
    <w:rsid w:val="001A7DF1"/>
    <w:rsid w:val="001B1B28"/>
    <w:rsid w:val="001B27FB"/>
    <w:rsid w:val="001C4A85"/>
    <w:rsid w:val="001C5443"/>
    <w:rsid w:val="001C74DD"/>
    <w:rsid w:val="001D0C7D"/>
    <w:rsid w:val="001D1F2D"/>
    <w:rsid w:val="001D2314"/>
    <w:rsid w:val="001D6398"/>
    <w:rsid w:val="001E1F45"/>
    <w:rsid w:val="001E26ED"/>
    <w:rsid w:val="001E62C1"/>
    <w:rsid w:val="001F0779"/>
    <w:rsid w:val="001F3C3E"/>
    <w:rsid w:val="00201C5F"/>
    <w:rsid w:val="0020243A"/>
    <w:rsid w:val="0021347B"/>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A3FC2"/>
    <w:rsid w:val="002B20F5"/>
    <w:rsid w:val="002B2A1A"/>
    <w:rsid w:val="002B71F2"/>
    <w:rsid w:val="002E2445"/>
    <w:rsid w:val="002E71C0"/>
    <w:rsid w:val="002F05F4"/>
    <w:rsid w:val="002F0CE4"/>
    <w:rsid w:val="002F23EF"/>
    <w:rsid w:val="002F24F4"/>
    <w:rsid w:val="002F2626"/>
    <w:rsid w:val="002F2A58"/>
    <w:rsid w:val="00302082"/>
    <w:rsid w:val="00306620"/>
    <w:rsid w:val="003262B9"/>
    <w:rsid w:val="00334A02"/>
    <w:rsid w:val="00335875"/>
    <w:rsid w:val="00335FBE"/>
    <w:rsid w:val="003455E6"/>
    <w:rsid w:val="00351D4F"/>
    <w:rsid w:val="00352D8E"/>
    <w:rsid w:val="00356B68"/>
    <w:rsid w:val="0035702D"/>
    <w:rsid w:val="003604D4"/>
    <w:rsid w:val="003627B0"/>
    <w:rsid w:val="00374DF6"/>
    <w:rsid w:val="003759B0"/>
    <w:rsid w:val="00375F84"/>
    <w:rsid w:val="00376E34"/>
    <w:rsid w:val="00377125"/>
    <w:rsid w:val="003804E7"/>
    <w:rsid w:val="00383BD1"/>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13B"/>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8D9"/>
    <w:rsid w:val="004B5D03"/>
    <w:rsid w:val="004C0F2C"/>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04E2"/>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1907"/>
    <w:rsid w:val="00633150"/>
    <w:rsid w:val="00635D8A"/>
    <w:rsid w:val="00637A50"/>
    <w:rsid w:val="00641D6D"/>
    <w:rsid w:val="0064364E"/>
    <w:rsid w:val="006438F3"/>
    <w:rsid w:val="00647907"/>
    <w:rsid w:val="00651A82"/>
    <w:rsid w:val="006525E9"/>
    <w:rsid w:val="0066747B"/>
    <w:rsid w:val="006725EC"/>
    <w:rsid w:val="00674ED0"/>
    <w:rsid w:val="00682650"/>
    <w:rsid w:val="00683609"/>
    <w:rsid w:val="00684851"/>
    <w:rsid w:val="00687E57"/>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0B6"/>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2EEB"/>
    <w:rsid w:val="008133F0"/>
    <w:rsid w:val="00815880"/>
    <w:rsid w:val="0082322C"/>
    <w:rsid w:val="00823942"/>
    <w:rsid w:val="00824043"/>
    <w:rsid w:val="00827FFD"/>
    <w:rsid w:val="0083074C"/>
    <w:rsid w:val="00847E33"/>
    <w:rsid w:val="00854535"/>
    <w:rsid w:val="00856EB3"/>
    <w:rsid w:val="00863C96"/>
    <w:rsid w:val="00864A72"/>
    <w:rsid w:val="008712CC"/>
    <w:rsid w:val="00873E9F"/>
    <w:rsid w:val="00874047"/>
    <w:rsid w:val="008778CB"/>
    <w:rsid w:val="00881545"/>
    <w:rsid w:val="00883204"/>
    <w:rsid w:val="00883A3E"/>
    <w:rsid w:val="0089148D"/>
    <w:rsid w:val="00891E0D"/>
    <w:rsid w:val="00892269"/>
    <w:rsid w:val="008A0F36"/>
    <w:rsid w:val="008A208C"/>
    <w:rsid w:val="008B2543"/>
    <w:rsid w:val="008B4B6E"/>
    <w:rsid w:val="008B7D28"/>
    <w:rsid w:val="008D7401"/>
    <w:rsid w:val="008F0FE0"/>
    <w:rsid w:val="00903DF6"/>
    <w:rsid w:val="00921CF6"/>
    <w:rsid w:val="00922E9E"/>
    <w:rsid w:val="0092383F"/>
    <w:rsid w:val="009246F0"/>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4644"/>
    <w:rsid w:val="00A15342"/>
    <w:rsid w:val="00A3007E"/>
    <w:rsid w:val="00A32048"/>
    <w:rsid w:val="00A41F06"/>
    <w:rsid w:val="00A50FD4"/>
    <w:rsid w:val="00A52DB4"/>
    <w:rsid w:val="00A618E1"/>
    <w:rsid w:val="00A629B9"/>
    <w:rsid w:val="00A62F61"/>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498B"/>
    <w:rsid w:val="00B5557A"/>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5BC4"/>
    <w:rsid w:val="00BF716B"/>
    <w:rsid w:val="00BF7233"/>
    <w:rsid w:val="00BF7D90"/>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3F40"/>
    <w:rsid w:val="00D65506"/>
    <w:rsid w:val="00D773CF"/>
    <w:rsid w:val="00D83563"/>
    <w:rsid w:val="00D8448F"/>
    <w:rsid w:val="00DA64B6"/>
    <w:rsid w:val="00DB1805"/>
    <w:rsid w:val="00DB5C9D"/>
    <w:rsid w:val="00DD02E6"/>
    <w:rsid w:val="00DF1537"/>
    <w:rsid w:val="00DF194B"/>
    <w:rsid w:val="00DF665B"/>
    <w:rsid w:val="00E0152A"/>
    <w:rsid w:val="00E03394"/>
    <w:rsid w:val="00E066E5"/>
    <w:rsid w:val="00E1029D"/>
    <w:rsid w:val="00E10FB2"/>
    <w:rsid w:val="00E22F03"/>
    <w:rsid w:val="00E233C1"/>
    <w:rsid w:val="00E36365"/>
    <w:rsid w:val="00E51404"/>
    <w:rsid w:val="00E53D39"/>
    <w:rsid w:val="00E574C9"/>
    <w:rsid w:val="00E6030D"/>
    <w:rsid w:val="00E610DE"/>
    <w:rsid w:val="00E66167"/>
    <w:rsid w:val="00E71F2F"/>
    <w:rsid w:val="00E77786"/>
    <w:rsid w:val="00E806FB"/>
    <w:rsid w:val="00EA6558"/>
    <w:rsid w:val="00EB1C2D"/>
    <w:rsid w:val="00EC1810"/>
    <w:rsid w:val="00EC3FCC"/>
    <w:rsid w:val="00ED32FF"/>
    <w:rsid w:val="00EF039B"/>
    <w:rsid w:val="00EF0587"/>
    <w:rsid w:val="00EF4933"/>
    <w:rsid w:val="00EF5044"/>
    <w:rsid w:val="00F01956"/>
    <w:rsid w:val="00F116CE"/>
    <w:rsid w:val="00F147EC"/>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09F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58"/>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2F2A58"/>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F2A5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4211231">
      <w:bodyDiv w:val="1"/>
      <w:marLeft w:val="0"/>
      <w:marRight w:val="0"/>
      <w:marTop w:val="0"/>
      <w:marBottom w:val="0"/>
      <w:divBdr>
        <w:top w:val="none" w:sz="0" w:space="0" w:color="auto"/>
        <w:left w:val="none" w:sz="0" w:space="0" w:color="auto"/>
        <w:bottom w:val="none" w:sz="0" w:space="0" w:color="auto"/>
        <w:right w:val="none" w:sz="0" w:space="0" w:color="auto"/>
      </w:divBdr>
      <w:divsChild>
        <w:div w:id="1112093163">
          <w:marLeft w:val="0"/>
          <w:marRight w:val="0"/>
          <w:marTop w:val="0"/>
          <w:marBottom w:val="0"/>
          <w:divBdr>
            <w:top w:val="none" w:sz="0" w:space="0" w:color="auto"/>
            <w:left w:val="none" w:sz="0" w:space="0" w:color="auto"/>
            <w:bottom w:val="none" w:sz="0" w:space="0" w:color="auto"/>
            <w:right w:val="none" w:sz="0" w:space="0" w:color="auto"/>
          </w:divBdr>
          <w:divsChild>
            <w:div w:id="26178123">
              <w:marLeft w:val="0"/>
              <w:marRight w:val="0"/>
              <w:marTop w:val="0"/>
              <w:marBottom w:val="0"/>
              <w:divBdr>
                <w:top w:val="none" w:sz="0" w:space="0" w:color="auto"/>
                <w:left w:val="none" w:sz="0" w:space="0" w:color="auto"/>
                <w:bottom w:val="none" w:sz="0" w:space="0" w:color="auto"/>
                <w:right w:val="none" w:sz="0" w:space="0" w:color="auto"/>
              </w:divBdr>
              <w:divsChild>
                <w:div w:id="557860775">
                  <w:marLeft w:val="0"/>
                  <w:marRight w:val="0"/>
                  <w:marTop w:val="0"/>
                  <w:marBottom w:val="0"/>
                  <w:divBdr>
                    <w:top w:val="none" w:sz="0" w:space="0" w:color="auto"/>
                    <w:left w:val="none" w:sz="0" w:space="0" w:color="auto"/>
                    <w:bottom w:val="none" w:sz="0" w:space="0" w:color="auto"/>
                    <w:right w:val="none" w:sz="0" w:space="0" w:color="auto"/>
                  </w:divBdr>
                  <w:divsChild>
                    <w:div w:id="18915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9018800">
      <w:bodyDiv w:val="1"/>
      <w:marLeft w:val="0"/>
      <w:marRight w:val="0"/>
      <w:marTop w:val="0"/>
      <w:marBottom w:val="0"/>
      <w:divBdr>
        <w:top w:val="none" w:sz="0" w:space="0" w:color="auto"/>
        <w:left w:val="none" w:sz="0" w:space="0" w:color="auto"/>
        <w:bottom w:val="none" w:sz="0" w:space="0" w:color="auto"/>
        <w:right w:val="none" w:sz="0" w:space="0" w:color="auto"/>
      </w:divBdr>
    </w:div>
    <w:div w:id="174634342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23B2-0C26-4D55-B25A-C4EBE0BA52CF}">
  <ds:schemaRefs>
    <ds:schemaRef ds:uri="http://schemas.microsoft.com/sharepoint/v3/contenttype/forms"/>
  </ds:schemaRefs>
</ds:datastoreItem>
</file>

<file path=customXml/itemProps2.xml><?xml version="1.0" encoding="utf-8"?>
<ds:datastoreItem xmlns:ds="http://schemas.openxmlformats.org/officeDocument/2006/customXml" ds:itemID="{ADEAD38D-6EF2-4D93-99F9-86A534E280A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575869A-E766-48BF-8F00-88BF036ADD04}"/>
</file>

<file path=customXml/itemProps4.xml><?xml version="1.0" encoding="utf-8"?>
<ds:datastoreItem xmlns:ds="http://schemas.openxmlformats.org/officeDocument/2006/customXml" ds:itemID="{9AFEA3B2-D084-4A66-963B-0646F6AD3A80}">
  <ds:schemaRefs>
    <ds:schemaRef ds:uri="http://schemas.microsoft.com/sharepoint/events"/>
  </ds:schemaRefs>
</ds:datastoreItem>
</file>

<file path=customXml/itemProps5.xml><?xml version="1.0" encoding="utf-8"?>
<ds:datastoreItem xmlns:ds="http://schemas.openxmlformats.org/officeDocument/2006/customXml" ds:itemID="{1890A5CC-575B-446C-B904-326DB9D8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Rosalind Rowe</cp:lastModifiedBy>
  <cp:revision>2</cp:revision>
  <cp:lastPrinted>2015-09-09T08:37:00Z</cp:lastPrinted>
  <dcterms:created xsi:type="dcterms:W3CDTF">2019-02-04T13:52:00Z</dcterms:created>
  <dcterms:modified xsi:type="dcterms:W3CDTF">2019-02-04T13:52:00Z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b859da68-2d62-44c9-bdbb-8b04a30bf471</vt:lpwstr>
  </property>
  <property fmtid="{D5CDD505-2E9C-101B-9397-08002B2CF9AE}" pid="4" name="Order">
    <vt:r8>15400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