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E85C8" w14:textId="77777777" w:rsidR="009A2D37" w:rsidRPr="00C9011B" w:rsidRDefault="009A2D37" w:rsidP="00696FF5">
      <w:pPr>
        <w:numPr>
          <w:ilvl w:val="0"/>
          <w:numId w:val="1"/>
        </w:numPr>
        <w:spacing w:after="120" w:line="240" w:lineRule="auto"/>
        <w:ind w:left="567" w:right="260" w:hanging="567"/>
        <w:jc w:val="both"/>
        <w:rPr>
          <w:rFonts w:ascii="Arial" w:hAnsi="Arial" w:cs="Arial"/>
          <w:b/>
        </w:rPr>
      </w:pPr>
      <w:r w:rsidRPr="00C9011B">
        <w:rPr>
          <w:rFonts w:ascii="Arial" w:hAnsi="Arial" w:cs="Arial"/>
          <w:b/>
        </w:rPr>
        <w:t>Title of the module</w:t>
      </w:r>
    </w:p>
    <w:p w14:paraId="50035C08" w14:textId="0807373F" w:rsidR="009A2D37" w:rsidRPr="00C9011B" w:rsidRDefault="001B6A8C" w:rsidP="001B6A8C">
      <w:pPr>
        <w:spacing w:after="120" w:line="240" w:lineRule="auto"/>
        <w:ind w:left="567" w:right="260"/>
        <w:jc w:val="both"/>
        <w:rPr>
          <w:rFonts w:ascii="Arial" w:hAnsi="Arial" w:cs="Arial"/>
        </w:rPr>
      </w:pPr>
      <w:r w:rsidRPr="00C9011B">
        <w:rPr>
          <w:rFonts w:ascii="Arial" w:hAnsi="Arial" w:cs="Arial"/>
        </w:rPr>
        <w:t>PSYC5290 (SP529) - Personality</w:t>
      </w:r>
    </w:p>
    <w:p w14:paraId="2BEE8230" w14:textId="77777777" w:rsidR="009A2D37" w:rsidRPr="00C9011B" w:rsidRDefault="009A2D37" w:rsidP="00696FF5">
      <w:pPr>
        <w:numPr>
          <w:ilvl w:val="0"/>
          <w:numId w:val="1"/>
        </w:numPr>
        <w:spacing w:after="120" w:line="240" w:lineRule="auto"/>
        <w:ind w:left="567" w:right="260" w:hanging="567"/>
        <w:jc w:val="both"/>
        <w:rPr>
          <w:rFonts w:ascii="Arial" w:hAnsi="Arial" w:cs="Arial"/>
          <w:b/>
        </w:rPr>
      </w:pPr>
      <w:r w:rsidRPr="00C9011B">
        <w:rPr>
          <w:rFonts w:ascii="Arial" w:hAnsi="Arial" w:cs="Arial"/>
          <w:b/>
        </w:rPr>
        <w:t xml:space="preserve">School or partner institution which will be responsible for management of the </w:t>
      </w:r>
      <w:proofErr w:type="gramStart"/>
      <w:r w:rsidRPr="00C9011B">
        <w:rPr>
          <w:rFonts w:ascii="Arial" w:hAnsi="Arial" w:cs="Arial"/>
          <w:b/>
        </w:rPr>
        <w:t>module</w:t>
      </w:r>
      <w:proofErr w:type="gramEnd"/>
    </w:p>
    <w:p w14:paraId="7B5F7C0F" w14:textId="627900FE" w:rsidR="009A2D37" w:rsidRPr="00C9011B" w:rsidRDefault="001B6A8C" w:rsidP="001B6A8C">
      <w:pPr>
        <w:spacing w:after="120" w:line="240" w:lineRule="auto"/>
        <w:ind w:left="567" w:right="260"/>
        <w:rPr>
          <w:rFonts w:ascii="Arial" w:hAnsi="Arial" w:cs="Arial"/>
          <w:iCs/>
        </w:rPr>
      </w:pPr>
      <w:r w:rsidRPr="00C9011B">
        <w:rPr>
          <w:rFonts w:ascii="Arial" w:hAnsi="Arial" w:cs="Arial"/>
          <w:iCs/>
        </w:rPr>
        <w:t>School of Psychology</w:t>
      </w:r>
    </w:p>
    <w:p w14:paraId="2D3C5074" w14:textId="001FB6F0" w:rsidR="009A2D37" w:rsidRPr="00C9011B" w:rsidRDefault="00883204" w:rsidP="001B6A8C">
      <w:pPr>
        <w:numPr>
          <w:ilvl w:val="0"/>
          <w:numId w:val="1"/>
        </w:numPr>
        <w:spacing w:after="120" w:line="240" w:lineRule="auto"/>
        <w:ind w:left="567" w:right="260" w:hanging="567"/>
        <w:jc w:val="both"/>
        <w:rPr>
          <w:rFonts w:ascii="Arial" w:hAnsi="Arial" w:cs="Arial"/>
          <w:b/>
        </w:rPr>
      </w:pPr>
      <w:r w:rsidRPr="00C9011B">
        <w:rPr>
          <w:rFonts w:ascii="Arial" w:hAnsi="Arial" w:cs="Arial"/>
          <w:b/>
        </w:rPr>
        <w:t>The level of the module (</w:t>
      </w:r>
      <w:r w:rsidR="00D83563" w:rsidRPr="00C9011B">
        <w:rPr>
          <w:rFonts w:ascii="Arial" w:hAnsi="Arial" w:cs="Arial"/>
          <w:b/>
        </w:rPr>
        <w:t>Level</w:t>
      </w:r>
      <w:r w:rsidR="00441E76" w:rsidRPr="00C9011B">
        <w:rPr>
          <w:rFonts w:ascii="Arial" w:hAnsi="Arial" w:cs="Arial"/>
          <w:b/>
        </w:rPr>
        <w:t xml:space="preserve"> 4</w:t>
      </w:r>
      <w:r w:rsidR="001D0C7D" w:rsidRPr="00C9011B">
        <w:rPr>
          <w:rFonts w:ascii="Arial" w:hAnsi="Arial" w:cs="Arial"/>
          <w:b/>
        </w:rPr>
        <w:t xml:space="preserve">, </w:t>
      </w:r>
      <w:r w:rsidR="00441E76" w:rsidRPr="00C9011B">
        <w:rPr>
          <w:rFonts w:ascii="Arial" w:hAnsi="Arial" w:cs="Arial"/>
          <w:b/>
        </w:rPr>
        <w:t>Level 5</w:t>
      </w:r>
      <w:r w:rsidR="001D0C7D" w:rsidRPr="00C9011B">
        <w:rPr>
          <w:rFonts w:ascii="Arial" w:hAnsi="Arial" w:cs="Arial"/>
          <w:b/>
        </w:rPr>
        <w:t xml:space="preserve">, </w:t>
      </w:r>
      <w:r w:rsidR="00441E76" w:rsidRPr="00C9011B">
        <w:rPr>
          <w:rFonts w:ascii="Arial" w:hAnsi="Arial" w:cs="Arial"/>
          <w:b/>
        </w:rPr>
        <w:t xml:space="preserve">Level </w:t>
      </w:r>
      <w:proofErr w:type="gramStart"/>
      <w:r w:rsidR="00441E76" w:rsidRPr="00C9011B">
        <w:rPr>
          <w:rFonts w:ascii="Arial" w:hAnsi="Arial" w:cs="Arial"/>
          <w:b/>
        </w:rPr>
        <w:t>6</w:t>
      </w:r>
      <w:proofErr w:type="gramEnd"/>
      <w:r w:rsidR="001D0C7D" w:rsidRPr="00C9011B">
        <w:rPr>
          <w:rFonts w:ascii="Arial" w:hAnsi="Arial" w:cs="Arial"/>
          <w:b/>
        </w:rPr>
        <w:t xml:space="preserve"> or </w:t>
      </w:r>
      <w:r w:rsidR="00C612A8" w:rsidRPr="00C9011B">
        <w:rPr>
          <w:rFonts w:ascii="Arial" w:hAnsi="Arial" w:cs="Arial"/>
          <w:b/>
        </w:rPr>
        <w:t>L</w:t>
      </w:r>
      <w:r w:rsidR="00441E76" w:rsidRPr="00C9011B">
        <w:rPr>
          <w:rFonts w:ascii="Arial" w:hAnsi="Arial" w:cs="Arial"/>
          <w:b/>
        </w:rPr>
        <w:t>evel 7</w:t>
      </w:r>
      <w:r w:rsidR="009A2D37" w:rsidRPr="00C9011B">
        <w:rPr>
          <w:rFonts w:ascii="Arial" w:hAnsi="Arial" w:cs="Arial"/>
          <w:b/>
        </w:rPr>
        <w:t>)</w:t>
      </w:r>
    </w:p>
    <w:p w14:paraId="5BB9B555" w14:textId="7E6E54CB" w:rsidR="001B6A8C" w:rsidRPr="00C9011B" w:rsidRDefault="001B6A8C" w:rsidP="001B6A8C">
      <w:pPr>
        <w:spacing w:after="120" w:line="240" w:lineRule="auto"/>
        <w:ind w:left="567" w:right="260"/>
        <w:jc w:val="both"/>
        <w:rPr>
          <w:rFonts w:ascii="Arial" w:hAnsi="Arial" w:cs="Arial"/>
        </w:rPr>
      </w:pPr>
      <w:r w:rsidRPr="00C9011B">
        <w:rPr>
          <w:rFonts w:ascii="Arial" w:hAnsi="Arial" w:cs="Arial"/>
        </w:rPr>
        <w:t>Level 6</w:t>
      </w:r>
    </w:p>
    <w:p w14:paraId="7DE749F4" w14:textId="77777777" w:rsidR="009A2D37" w:rsidRPr="00C9011B" w:rsidRDefault="009A2D37" w:rsidP="00696FF5">
      <w:pPr>
        <w:numPr>
          <w:ilvl w:val="0"/>
          <w:numId w:val="1"/>
        </w:numPr>
        <w:spacing w:after="120" w:line="240" w:lineRule="auto"/>
        <w:ind w:left="567" w:right="260" w:hanging="567"/>
        <w:jc w:val="both"/>
        <w:rPr>
          <w:rFonts w:ascii="Arial" w:hAnsi="Arial" w:cs="Arial"/>
          <w:b/>
        </w:rPr>
      </w:pPr>
      <w:r w:rsidRPr="00C9011B">
        <w:rPr>
          <w:rFonts w:ascii="Arial" w:hAnsi="Arial" w:cs="Arial"/>
          <w:b/>
        </w:rPr>
        <w:t xml:space="preserve">The number of credits and the ECTS value which the module </w:t>
      </w:r>
      <w:proofErr w:type="gramStart"/>
      <w:r w:rsidRPr="00C9011B">
        <w:rPr>
          <w:rFonts w:ascii="Arial" w:hAnsi="Arial" w:cs="Arial"/>
          <w:b/>
        </w:rPr>
        <w:t>represents</w:t>
      </w:r>
      <w:proofErr w:type="gramEnd"/>
      <w:r w:rsidRPr="00C9011B">
        <w:rPr>
          <w:rFonts w:ascii="Arial" w:hAnsi="Arial" w:cs="Arial"/>
          <w:b/>
        </w:rPr>
        <w:t xml:space="preserve"> </w:t>
      </w:r>
    </w:p>
    <w:p w14:paraId="2D0D1159" w14:textId="69B7F2F1" w:rsidR="009A2D37" w:rsidRPr="00C9011B" w:rsidRDefault="009A2D37" w:rsidP="00696FF5">
      <w:pPr>
        <w:pStyle w:val="NormalWeb"/>
        <w:spacing w:before="0" w:beforeAutospacing="0" w:after="120" w:afterAutospacing="0"/>
        <w:ind w:left="567" w:right="260"/>
        <w:rPr>
          <w:rFonts w:ascii="Arial" w:hAnsi="Arial" w:cs="Arial"/>
          <w:sz w:val="22"/>
          <w:szCs w:val="22"/>
        </w:rPr>
      </w:pPr>
      <w:r w:rsidRPr="00C9011B">
        <w:rPr>
          <w:rFonts w:ascii="Arial" w:hAnsi="Arial" w:cs="Arial"/>
          <w:sz w:val="22"/>
          <w:szCs w:val="22"/>
        </w:rPr>
        <w:t>15 credits (7.5 ECTS)</w:t>
      </w:r>
    </w:p>
    <w:p w14:paraId="09E539E7" w14:textId="77777777" w:rsidR="009A2D37" w:rsidRPr="00C9011B" w:rsidRDefault="009A2D37" w:rsidP="00696FF5">
      <w:pPr>
        <w:numPr>
          <w:ilvl w:val="0"/>
          <w:numId w:val="1"/>
        </w:numPr>
        <w:spacing w:after="120" w:line="240" w:lineRule="auto"/>
        <w:ind w:left="567" w:right="260" w:hanging="567"/>
        <w:jc w:val="both"/>
        <w:rPr>
          <w:rFonts w:ascii="Arial" w:hAnsi="Arial" w:cs="Arial"/>
          <w:b/>
        </w:rPr>
      </w:pPr>
      <w:r w:rsidRPr="00C9011B">
        <w:rPr>
          <w:rFonts w:ascii="Arial" w:hAnsi="Arial" w:cs="Arial"/>
          <w:b/>
        </w:rPr>
        <w:t>Which term(s) the module is to be taught in (or other teaching pattern)</w:t>
      </w:r>
    </w:p>
    <w:p w14:paraId="1C9AE3FB" w14:textId="5E4CB083" w:rsidR="009A2D37" w:rsidRPr="00C9011B" w:rsidRDefault="009A2D37" w:rsidP="001B6A8C">
      <w:pPr>
        <w:spacing w:after="120" w:line="240" w:lineRule="auto"/>
        <w:ind w:left="567" w:right="260"/>
        <w:jc w:val="both"/>
        <w:rPr>
          <w:rFonts w:ascii="Arial" w:hAnsi="Arial" w:cs="Arial"/>
          <w:iCs/>
        </w:rPr>
      </w:pPr>
      <w:r w:rsidRPr="00C9011B">
        <w:rPr>
          <w:rFonts w:ascii="Arial" w:hAnsi="Arial" w:cs="Arial"/>
          <w:iCs/>
        </w:rPr>
        <w:t>Autumn or Spring</w:t>
      </w:r>
    </w:p>
    <w:p w14:paraId="7D28D90A" w14:textId="77777777" w:rsidR="009A2D37" w:rsidRPr="00C9011B" w:rsidRDefault="009A2D37" w:rsidP="00696FF5">
      <w:pPr>
        <w:numPr>
          <w:ilvl w:val="0"/>
          <w:numId w:val="1"/>
        </w:numPr>
        <w:spacing w:after="120" w:line="240" w:lineRule="auto"/>
        <w:ind w:left="567" w:right="260" w:hanging="567"/>
        <w:jc w:val="both"/>
        <w:rPr>
          <w:rFonts w:ascii="Arial" w:hAnsi="Arial" w:cs="Arial"/>
          <w:b/>
        </w:rPr>
      </w:pPr>
      <w:r w:rsidRPr="00C9011B">
        <w:rPr>
          <w:rFonts w:ascii="Arial" w:hAnsi="Arial" w:cs="Arial"/>
          <w:b/>
        </w:rPr>
        <w:t>Prerequisite and co-requisite modules</w:t>
      </w:r>
    </w:p>
    <w:p w14:paraId="6A280C59" w14:textId="6F9A519E" w:rsidR="009A2D37" w:rsidRPr="00C9011B" w:rsidRDefault="00DF6F28" w:rsidP="00696FF5">
      <w:pPr>
        <w:spacing w:after="120" w:line="240" w:lineRule="auto"/>
        <w:ind w:left="567" w:right="260"/>
        <w:rPr>
          <w:rFonts w:ascii="Arial" w:hAnsi="Arial" w:cs="Arial"/>
          <w:iCs/>
        </w:rPr>
      </w:pPr>
      <w:r>
        <w:rPr>
          <w:rFonts w:ascii="Arial" w:hAnsi="Arial" w:cs="Arial"/>
          <w:iCs/>
        </w:rPr>
        <w:t>None</w:t>
      </w:r>
    </w:p>
    <w:p w14:paraId="36E4500F" w14:textId="25D71818" w:rsidR="009A2D37" w:rsidRPr="00C9011B" w:rsidRDefault="009A2D37" w:rsidP="00696FF5">
      <w:pPr>
        <w:numPr>
          <w:ilvl w:val="0"/>
          <w:numId w:val="1"/>
        </w:numPr>
        <w:spacing w:after="120" w:line="240" w:lineRule="auto"/>
        <w:ind w:left="567" w:right="260" w:hanging="567"/>
        <w:jc w:val="both"/>
        <w:rPr>
          <w:rFonts w:ascii="Arial" w:hAnsi="Arial" w:cs="Arial"/>
          <w:b/>
        </w:rPr>
      </w:pPr>
      <w:r w:rsidRPr="00C9011B">
        <w:rPr>
          <w:rFonts w:ascii="Arial" w:hAnsi="Arial" w:cs="Arial"/>
          <w:b/>
        </w:rPr>
        <w:t xml:space="preserve">The </w:t>
      </w:r>
      <w:r w:rsidR="000A0D46">
        <w:rPr>
          <w:rFonts w:ascii="Arial" w:hAnsi="Arial" w:cs="Arial"/>
          <w:b/>
        </w:rPr>
        <w:t>course</w:t>
      </w:r>
      <w:r w:rsidRPr="00C9011B">
        <w:rPr>
          <w:rFonts w:ascii="Arial" w:hAnsi="Arial" w:cs="Arial"/>
          <w:b/>
        </w:rPr>
        <w:t xml:space="preserve">s of study to which the module </w:t>
      </w:r>
      <w:proofErr w:type="gramStart"/>
      <w:r w:rsidRPr="00C9011B">
        <w:rPr>
          <w:rFonts w:ascii="Arial" w:hAnsi="Arial" w:cs="Arial"/>
          <w:b/>
        </w:rPr>
        <w:t>contributes</w:t>
      </w:r>
      <w:proofErr w:type="gramEnd"/>
    </w:p>
    <w:p w14:paraId="186A3723" w14:textId="77777777" w:rsidR="001B6A8C" w:rsidRPr="00C9011B" w:rsidRDefault="001B6A8C" w:rsidP="001B6A8C">
      <w:pPr>
        <w:pStyle w:val="NormalWeb"/>
        <w:spacing w:before="0" w:beforeAutospacing="0" w:after="0" w:afterAutospacing="0"/>
        <w:ind w:firstLine="567"/>
        <w:rPr>
          <w:rFonts w:ascii="Arial" w:hAnsi="Arial" w:cs="Arial"/>
          <w:sz w:val="22"/>
          <w:szCs w:val="22"/>
        </w:rPr>
      </w:pPr>
      <w:r w:rsidRPr="00C9011B">
        <w:rPr>
          <w:rFonts w:ascii="Arial" w:hAnsi="Arial" w:cs="Arial"/>
          <w:sz w:val="22"/>
          <w:szCs w:val="22"/>
        </w:rPr>
        <w:t>Compulsory to :</w:t>
      </w:r>
    </w:p>
    <w:p w14:paraId="3DD1F595" w14:textId="77777777" w:rsidR="001B6A8C" w:rsidRPr="00C9011B" w:rsidRDefault="001B6A8C" w:rsidP="001B6A8C">
      <w:pPr>
        <w:numPr>
          <w:ilvl w:val="0"/>
          <w:numId w:val="10"/>
        </w:numPr>
        <w:tabs>
          <w:tab w:val="left" w:pos="1429"/>
        </w:tabs>
        <w:suppressAutoHyphens/>
        <w:spacing w:after="0" w:line="240" w:lineRule="auto"/>
        <w:rPr>
          <w:rFonts w:ascii="Arial" w:hAnsi="Arial" w:cs="Arial"/>
        </w:rPr>
      </w:pPr>
      <w:r w:rsidRPr="00C9011B">
        <w:rPr>
          <w:rFonts w:ascii="Arial" w:hAnsi="Arial" w:cs="Arial"/>
        </w:rPr>
        <w:t>BSc in Psychology with a Placement Year</w:t>
      </w:r>
    </w:p>
    <w:p w14:paraId="3AC733FD" w14:textId="77777777" w:rsidR="001B6A8C" w:rsidRPr="00C9011B" w:rsidRDefault="001B6A8C" w:rsidP="001B6A8C">
      <w:pPr>
        <w:numPr>
          <w:ilvl w:val="0"/>
          <w:numId w:val="10"/>
        </w:numPr>
        <w:tabs>
          <w:tab w:val="left" w:pos="1429"/>
        </w:tabs>
        <w:suppressAutoHyphens/>
        <w:spacing w:after="0" w:line="240" w:lineRule="auto"/>
        <w:rPr>
          <w:rFonts w:ascii="Arial" w:hAnsi="Arial" w:cs="Arial"/>
        </w:rPr>
      </w:pPr>
      <w:r w:rsidRPr="00C9011B">
        <w:rPr>
          <w:rFonts w:ascii="Arial" w:hAnsi="Arial" w:cs="Arial"/>
        </w:rPr>
        <w:t>BSc in Psychology with Clinical Psychology and a Placement Year</w:t>
      </w:r>
    </w:p>
    <w:p w14:paraId="0722491B" w14:textId="77777777" w:rsidR="001B6A8C" w:rsidRPr="00C9011B" w:rsidRDefault="001B6A8C" w:rsidP="001B6A8C">
      <w:pPr>
        <w:numPr>
          <w:ilvl w:val="0"/>
          <w:numId w:val="10"/>
        </w:numPr>
        <w:tabs>
          <w:tab w:val="left" w:pos="1429"/>
        </w:tabs>
        <w:suppressAutoHyphens/>
        <w:spacing w:after="0" w:line="240" w:lineRule="auto"/>
        <w:rPr>
          <w:rFonts w:ascii="Arial" w:hAnsi="Arial" w:cs="Arial"/>
        </w:rPr>
      </w:pPr>
      <w:r w:rsidRPr="00C9011B">
        <w:rPr>
          <w:rFonts w:ascii="Arial" w:hAnsi="Arial" w:cs="Arial"/>
        </w:rPr>
        <w:t xml:space="preserve">BSc in Psychology </w:t>
      </w:r>
    </w:p>
    <w:p w14:paraId="495B3C44" w14:textId="77777777" w:rsidR="001B6A8C" w:rsidRPr="00C9011B" w:rsidRDefault="001B6A8C" w:rsidP="001B6A8C">
      <w:pPr>
        <w:numPr>
          <w:ilvl w:val="0"/>
          <w:numId w:val="10"/>
        </w:numPr>
        <w:tabs>
          <w:tab w:val="left" w:pos="1429"/>
        </w:tabs>
        <w:suppressAutoHyphens/>
        <w:spacing w:after="0" w:line="240" w:lineRule="auto"/>
        <w:rPr>
          <w:rFonts w:ascii="Arial" w:hAnsi="Arial" w:cs="Arial"/>
        </w:rPr>
      </w:pPr>
      <w:r w:rsidRPr="00C9011B">
        <w:rPr>
          <w:rFonts w:ascii="Arial" w:hAnsi="Arial" w:cs="Arial"/>
        </w:rPr>
        <w:t xml:space="preserve">BSc in Psychology with Clinical Psychology </w:t>
      </w:r>
    </w:p>
    <w:p w14:paraId="4C23E407" w14:textId="77777777" w:rsidR="001B6A8C" w:rsidRPr="00C9011B" w:rsidRDefault="001B6A8C" w:rsidP="001B6A8C">
      <w:pPr>
        <w:numPr>
          <w:ilvl w:val="0"/>
          <w:numId w:val="10"/>
        </w:numPr>
        <w:tabs>
          <w:tab w:val="left" w:pos="1429"/>
        </w:tabs>
        <w:suppressAutoHyphens/>
        <w:spacing w:after="0" w:line="240" w:lineRule="auto"/>
        <w:rPr>
          <w:rFonts w:ascii="Arial" w:hAnsi="Arial" w:cs="Arial"/>
        </w:rPr>
      </w:pPr>
      <w:r w:rsidRPr="00C9011B">
        <w:rPr>
          <w:rFonts w:ascii="Arial" w:hAnsi="Arial" w:cs="Arial"/>
        </w:rPr>
        <w:t xml:space="preserve">BSc in Psychology with Forensic Psychology </w:t>
      </w:r>
    </w:p>
    <w:p w14:paraId="17EFCCE4" w14:textId="77777777" w:rsidR="001B6A8C" w:rsidRPr="00C9011B" w:rsidRDefault="001B6A8C" w:rsidP="001B6A8C">
      <w:pPr>
        <w:numPr>
          <w:ilvl w:val="0"/>
          <w:numId w:val="10"/>
        </w:numPr>
        <w:tabs>
          <w:tab w:val="left" w:pos="1429"/>
        </w:tabs>
        <w:suppressAutoHyphens/>
        <w:spacing w:after="0" w:line="240" w:lineRule="auto"/>
        <w:rPr>
          <w:rFonts w:ascii="Arial" w:hAnsi="Arial" w:cs="Arial"/>
        </w:rPr>
      </w:pPr>
      <w:r w:rsidRPr="00C9011B">
        <w:rPr>
          <w:rFonts w:ascii="Arial" w:hAnsi="Arial" w:cs="Arial"/>
        </w:rPr>
        <w:t xml:space="preserve">BSc in Psychology (with Studies in Europe) </w:t>
      </w:r>
    </w:p>
    <w:p w14:paraId="65941354" w14:textId="77777777" w:rsidR="001B6A8C" w:rsidRPr="00C9011B" w:rsidRDefault="001B6A8C" w:rsidP="001B6A8C">
      <w:pPr>
        <w:numPr>
          <w:ilvl w:val="0"/>
          <w:numId w:val="10"/>
        </w:numPr>
        <w:tabs>
          <w:tab w:val="left" w:pos="1429"/>
        </w:tabs>
        <w:suppressAutoHyphens/>
        <w:spacing w:after="0" w:line="240" w:lineRule="auto"/>
        <w:rPr>
          <w:rFonts w:ascii="Arial" w:hAnsi="Arial" w:cs="Arial"/>
        </w:rPr>
      </w:pPr>
      <w:r w:rsidRPr="00C9011B">
        <w:rPr>
          <w:rFonts w:ascii="Arial" w:hAnsi="Arial" w:cs="Arial"/>
        </w:rPr>
        <w:t xml:space="preserve">BSc in Social Psychology </w:t>
      </w:r>
    </w:p>
    <w:p w14:paraId="7CDFD198" w14:textId="63F9986B" w:rsidR="001B6A8C" w:rsidRPr="00C9011B" w:rsidRDefault="001B6A8C" w:rsidP="001B6A8C">
      <w:pPr>
        <w:spacing w:after="120" w:line="240" w:lineRule="auto"/>
        <w:ind w:left="567" w:right="260"/>
        <w:jc w:val="both"/>
        <w:rPr>
          <w:rFonts w:ascii="Arial" w:hAnsi="Arial" w:cs="Arial"/>
          <w:iCs/>
        </w:rPr>
      </w:pPr>
      <w:r w:rsidRPr="00C9011B">
        <w:rPr>
          <w:rFonts w:ascii="Arial" w:hAnsi="Arial" w:cs="Arial"/>
          <w:iCs/>
        </w:rPr>
        <w:t xml:space="preserve">Not available </w:t>
      </w:r>
      <w:r w:rsidR="000A0D46">
        <w:rPr>
          <w:rFonts w:ascii="Arial" w:hAnsi="Arial" w:cs="Arial"/>
          <w:iCs/>
        </w:rPr>
        <w:t>as an elective module</w:t>
      </w:r>
      <w:r w:rsidRPr="00C9011B">
        <w:rPr>
          <w:rFonts w:ascii="Arial" w:hAnsi="Arial" w:cs="Arial"/>
          <w:iCs/>
        </w:rPr>
        <w:t xml:space="preserve">. Not available to Short Term Credit Students. </w:t>
      </w:r>
    </w:p>
    <w:p w14:paraId="3066F151" w14:textId="77777777" w:rsidR="009A2D37" w:rsidRPr="00C9011B" w:rsidRDefault="009A2D37" w:rsidP="00696FF5">
      <w:pPr>
        <w:numPr>
          <w:ilvl w:val="0"/>
          <w:numId w:val="1"/>
        </w:numPr>
        <w:spacing w:after="120" w:line="240" w:lineRule="auto"/>
        <w:ind w:left="567" w:right="260" w:hanging="567"/>
        <w:rPr>
          <w:rFonts w:ascii="Arial" w:hAnsi="Arial" w:cs="Arial"/>
          <w:b/>
        </w:rPr>
      </w:pPr>
      <w:r w:rsidRPr="00C9011B">
        <w:rPr>
          <w:rFonts w:ascii="Arial" w:hAnsi="Arial" w:cs="Arial"/>
          <w:b/>
        </w:rPr>
        <w:t>The intended subject specific learning outcomes</w:t>
      </w:r>
      <w:r w:rsidR="00C729D7" w:rsidRPr="00C9011B">
        <w:rPr>
          <w:rFonts w:ascii="Arial" w:hAnsi="Arial" w:cs="Arial"/>
          <w:b/>
        </w:rPr>
        <w:t>.</w:t>
      </w:r>
      <w:r w:rsidR="00C729D7" w:rsidRPr="00C9011B">
        <w:rPr>
          <w:rFonts w:ascii="Arial" w:hAnsi="Arial" w:cs="Arial"/>
          <w:b/>
        </w:rPr>
        <w:br/>
        <w:t>On successfully completing the module students will be able to:</w:t>
      </w:r>
    </w:p>
    <w:p w14:paraId="049F4913" w14:textId="0E39FE6E" w:rsidR="00A31A37" w:rsidRPr="00C9011B" w:rsidRDefault="00886AC9" w:rsidP="00A31A37">
      <w:pPr>
        <w:pStyle w:val="ListParagraph"/>
        <w:numPr>
          <w:ilvl w:val="1"/>
          <w:numId w:val="12"/>
        </w:numPr>
        <w:spacing w:after="120" w:line="240" w:lineRule="auto"/>
        <w:ind w:left="540" w:right="260" w:hanging="540"/>
        <w:rPr>
          <w:rFonts w:ascii="Arial" w:hAnsi="Arial" w:cs="Arial"/>
          <w:iCs/>
        </w:rPr>
      </w:pPr>
      <w:r w:rsidRPr="00C9011B">
        <w:rPr>
          <w:rFonts w:ascii="Arial" w:hAnsi="Arial" w:cs="Arial"/>
          <w:iCs/>
        </w:rPr>
        <w:t>Demonstrate k</w:t>
      </w:r>
      <w:r w:rsidR="00A31A37" w:rsidRPr="00C9011B">
        <w:rPr>
          <w:rFonts w:ascii="Arial" w:hAnsi="Arial" w:cs="Arial"/>
          <w:iCs/>
        </w:rPr>
        <w:t xml:space="preserve">nowledge of personality </w:t>
      </w:r>
      <w:proofErr w:type="gramStart"/>
      <w:r w:rsidR="00A31A37" w:rsidRPr="00C9011B">
        <w:rPr>
          <w:rFonts w:ascii="Arial" w:hAnsi="Arial" w:cs="Arial"/>
          <w:iCs/>
        </w:rPr>
        <w:t>theories</w:t>
      </w:r>
      <w:proofErr w:type="gramEnd"/>
      <w:r w:rsidR="00A31A37" w:rsidRPr="00C9011B">
        <w:rPr>
          <w:rFonts w:ascii="Arial" w:hAnsi="Arial" w:cs="Arial"/>
          <w:iCs/>
        </w:rPr>
        <w:t xml:space="preserve"> </w:t>
      </w:r>
    </w:p>
    <w:p w14:paraId="6DC3192B" w14:textId="61E28851" w:rsidR="00A31A37" w:rsidRPr="00C9011B" w:rsidRDefault="00886AC9" w:rsidP="00A31A37">
      <w:pPr>
        <w:pStyle w:val="ListParagraph"/>
        <w:numPr>
          <w:ilvl w:val="1"/>
          <w:numId w:val="12"/>
        </w:numPr>
        <w:spacing w:after="120" w:line="240" w:lineRule="auto"/>
        <w:ind w:left="540" w:right="260" w:hanging="540"/>
        <w:rPr>
          <w:rFonts w:ascii="Arial" w:hAnsi="Arial" w:cs="Arial"/>
          <w:iCs/>
        </w:rPr>
      </w:pPr>
      <w:r w:rsidRPr="00C9011B">
        <w:rPr>
          <w:rFonts w:ascii="Arial" w:hAnsi="Arial" w:cs="Arial"/>
          <w:iCs/>
        </w:rPr>
        <w:t>Demonstrate k</w:t>
      </w:r>
      <w:r w:rsidR="00A31A37" w:rsidRPr="00C9011B">
        <w:rPr>
          <w:rFonts w:ascii="Arial" w:hAnsi="Arial" w:cs="Arial"/>
          <w:iCs/>
        </w:rPr>
        <w:t xml:space="preserve">nowledge and understanding of the research methods used in the measurement of personality and in the prediction of behaviour from </w:t>
      </w:r>
      <w:proofErr w:type="gramStart"/>
      <w:r w:rsidR="00A31A37" w:rsidRPr="00C9011B">
        <w:rPr>
          <w:rFonts w:ascii="Arial" w:hAnsi="Arial" w:cs="Arial"/>
          <w:iCs/>
        </w:rPr>
        <w:t>personality</w:t>
      </w:r>
      <w:proofErr w:type="gramEnd"/>
      <w:r w:rsidR="00A31A37" w:rsidRPr="00C9011B">
        <w:rPr>
          <w:rFonts w:ascii="Arial" w:hAnsi="Arial" w:cs="Arial"/>
          <w:iCs/>
        </w:rPr>
        <w:t xml:space="preserve"> </w:t>
      </w:r>
    </w:p>
    <w:p w14:paraId="70A97A75" w14:textId="338C78EF" w:rsidR="00A31A37" w:rsidRPr="00C9011B" w:rsidRDefault="00886AC9" w:rsidP="00A31A37">
      <w:pPr>
        <w:pStyle w:val="ListParagraph"/>
        <w:numPr>
          <w:ilvl w:val="1"/>
          <w:numId w:val="12"/>
        </w:numPr>
        <w:spacing w:after="120" w:line="240" w:lineRule="auto"/>
        <w:ind w:left="540" w:right="260" w:hanging="540"/>
        <w:rPr>
          <w:rFonts w:ascii="Arial" w:hAnsi="Arial" w:cs="Arial"/>
          <w:iCs/>
        </w:rPr>
      </w:pPr>
      <w:r w:rsidRPr="00C9011B">
        <w:rPr>
          <w:rFonts w:ascii="Arial" w:hAnsi="Arial" w:cs="Arial"/>
          <w:iCs/>
        </w:rPr>
        <w:t xml:space="preserve">Demonstrate an </w:t>
      </w:r>
      <w:r w:rsidR="00A31A37" w:rsidRPr="00C9011B">
        <w:rPr>
          <w:rFonts w:ascii="Arial" w:hAnsi="Arial" w:cs="Arial"/>
          <w:iCs/>
        </w:rPr>
        <w:t xml:space="preserve">Integrative understanding of personality theories. </w:t>
      </w:r>
    </w:p>
    <w:p w14:paraId="792E3C39" w14:textId="77777777" w:rsidR="00C729D7" w:rsidRPr="00C9011B" w:rsidRDefault="009A2D37" w:rsidP="00696FF5">
      <w:pPr>
        <w:numPr>
          <w:ilvl w:val="0"/>
          <w:numId w:val="1"/>
        </w:numPr>
        <w:spacing w:after="120" w:line="240" w:lineRule="auto"/>
        <w:ind w:left="567" w:right="260" w:hanging="567"/>
        <w:rPr>
          <w:rFonts w:ascii="Arial" w:hAnsi="Arial" w:cs="Arial"/>
          <w:b/>
        </w:rPr>
      </w:pPr>
      <w:r w:rsidRPr="00C9011B">
        <w:rPr>
          <w:rFonts w:ascii="Arial" w:hAnsi="Arial" w:cs="Arial"/>
          <w:b/>
        </w:rPr>
        <w:t>The intended generic learning outcomes</w:t>
      </w:r>
      <w:r w:rsidR="00C729D7" w:rsidRPr="00C9011B">
        <w:rPr>
          <w:rFonts w:ascii="Arial" w:hAnsi="Arial" w:cs="Arial"/>
          <w:b/>
        </w:rPr>
        <w:t>.</w:t>
      </w:r>
      <w:r w:rsidR="00C729D7" w:rsidRPr="00C9011B">
        <w:rPr>
          <w:rFonts w:ascii="Arial" w:hAnsi="Arial" w:cs="Arial"/>
          <w:b/>
        </w:rPr>
        <w:br/>
        <w:t>On successfully completing the module students will be able to:</w:t>
      </w:r>
    </w:p>
    <w:p w14:paraId="3B38CB3F" w14:textId="4A947AC5" w:rsidR="00A31A37" w:rsidRPr="00C9011B" w:rsidRDefault="008208FA" w:rsidP="00FA4E3D">
      <w:pPr>
        <w:pStyle w:val="ListParagraph"/>
        <w:numPr>
          <w:ilvl w:val="1"/>
          <w:numId w:val="14"/>
        </w:numPr>
        <w:spacing w:after="120" w:line="240" w:lineRule="auto"/>
        <w:ind w:left="540" w:right="260" w:hanging="540"/>
        <w:rPr>
          <w:rFonts w:ascii="Arial" w:hAnsi="Arial" w:cs="Arial"/>
          <w:iCs/>
        </w:rPr>
      </w:pPr>
      <w:r w:rsidRPr="00C9011B">
        <w:rPr>
          <w:rFonts w:ascii="Arial" w:hAnsi="Arial" w:cs="Arial"/>
          <w:iCs/>
        </w:rPr>
        <w:t>Demonstrate</w:t>
      </w:r>
      <w:r w:rsidR="00886AC9" w:rsidRPr="00C9011B">
        <w:rPr>
          <w:rFonts w:ascii="Arial" w:hAnsi="Arial" w:cs="Arial"/>
          <w:iCs/>
        </w:rPr>
        <w:t xml:space="preserve"> </w:t>
      </w:r>
      <w:r w:rsidRPr="00C9011B">
        <w:rPr>
          <w:rFonts w:ascii="Arial" w:hAnsi="Arial" w:cs="Arial"/>
          <w:iCs/>
        </w:rPr>
        <w:t>c</w:t>
      </w:r>
      <w:r w:rsidR="00A31A37" w:rsidRPr="00C9011B">
        <w:rPr>
          <w:rFonts w:ascii="Arial" w:hAnsi="Arial" w:cs="Arial"/>
          <w:iCs/>
        </w:rPr>
        <w:t xml:space="preserve">ritical </w:t>
      </w:r>
      <w:proofErr w:type="gramStart"/>
      <w:r w:rsidR="00A31A37" w:rsidRPr="00C9011B">
        <w:rPr>
          <w:rFonts w:ascii="Arial" w:hAnsi="Arial" w:cs="Arial"/>
          <w:iCs/>
        </w:rPr>
        <w:t>thinking</w:t>
      </w:r>
      <w:proofErr w:type="gramEnd"/>
      <w:r w:rsidR="00A31A37" w:rsidRPr="00C9011B">
        <w:rPr>
          <w:rFonts w:ascii="Arial" w:hAnsi="Arial" w:cs="Arial"/>
          <w:iCs/>
        </w:rPr>
        <w:t xml:space="preserve"> </w:t>
      </w:r>
    </w:p>
    <w:p w14:paraId="447B9C62" w14:textId="3D36AE42" w:rsidR="00084A68" w:rsidRPr="00C9011B" w:rsidRDefault="008208FA" w:rsidP="00FA4E3D">
      <w:pPr>
        <w:pStyle w:val="ListParagraph"/>
        <w:numPr>
          <w:ilvl w:val="1"/>
          <w:numId w:val="14"/>
        </w:numPr>
        <w:spacing w:after="120" w:line="240" w:lineRule="auto"/>
        <w:ind w:left="540" w:right="260" w:hanging="540"/>
        <w:rPr>
          <w:rFonts w:ascii="Arial" w:hAnsi="Arial" w:cs="Arial"/>
          <w:iCs/>
        </w:rPr>
      </w:pPr>
      <w:r w:rsidRPr="00C9011B">
        <w:rPr>
          <w:rFonts w:ascii="Arial" w:hAnsi="Arial" w:cs="Arial"/>
          <w:iCs/>
        </w:rPr>
        <w:t>Demonstrate d</w:t>
      </w:r>
      <w:r w:rsidR="00A31A37" w:rsidRPr="00C9011B">
        <w:rPr>
          <w:rFonts w:ascii="Arial" w:hAnsi="Arial" w:cs="Arial"/>
          <w:iCs/>
        </w:rPr>
        <w:t xml:space="preserve">evelopment of writing skills, such as </w:t>
      </w:r>
      <w:proofErr w:type="gramStart"/>
      <w:r w:rsidR="00A31A37" w:rsidRPr="00C9011B">
        <w:rPr>
          <w:rFonts w:ascii="Arial" w:hAnsi="Arial" w:cs="Arial"/>
          <w:iCs/>
        </w:rPr>
        <w:t>clarity</w:t>
      </w:r>
      <w:proofErr w:type="gramEnd"/>
      <w:r w:rsidR="00A31A37" w:rsidRPr="00C9011B">
        <w:rPr>
          <w:rFonts w:ascii="Arial" w:hAnsi="Arial" w:cs="Arial"/>
          <w:iCs/>
        </w:rPr>
        <w:t xml:space="preserve"> </w:t>
      </w:r>
    </w:p>
    <w:p w14:paraId="66B779CC" w14:textId="75C7F9E2" w:rsidR="00084A68" w:rsidRPr="00C9011B" w:rsidRDefault="008208FA" w:rsidP="00FA4E3D">
      <w:pPr>
        <w:pStyle w:val="ListParagraph"/>
        <w:numPr>
          <w:ilvl w:val="1"/>
          <w:numId w:val="14"/>
        </w:numPr>
        <w:spacing w:after="120" w:line="240" w:lineRule="auto"/>
        <w:ind w:left="540" w:right="260" w:hanging="540"/>
        <w:rPr>
          <w:rFonts w:ascii="Arial" w:hAnsi="Arial" w:cs="Arial"/>
          <w:iCs/>
        </w:rPr>
      </w:pPr>
      <w:r w:rsidRPr="00C9011B">
        <w:rPr>
          <w:rFonts w:ascii="Arial" w:hAnsi="Arial" w:cs="Arial"/>
          <w:iCs/>
        </w:rPr>
        <w:t>Demonstrate d</w:t>
      </w:r>
      <w:r w:rsidR="00A31A37" w:rsidRPr="00C9011B">
        <w:rPr>
          <w:rFonts w:ascii="Arial" w:hAnsi="Arial" w:cs="Arial"/>
          <w:iCs/>
        </w:rPr>
        <w:t xml:space="preserve">evelopment of reading </w:t>
      </w:r>
      <w:proofErr w:type="gramStart"/>
      <w:r w:rsidR="00A31A37" w:rsidRPr="00C9011B">
        <w:rPr>
          <w:rFonts w:ascii="Arial" w:hAnsi="Arial" w:cs="Arial"/>
          <w:iCs/>
        </w:rPr>
        <w:t>skills</w:t>
      </w:r>
      <w:proofErr w:type="gramEnd"/>
      <w:r w:rsidR="00A31A37" w:rsidRPr="00C9011B">
        <w:rPr>
          <w:rFonts w:ascii="Arial" w:hAnsi="Arial" w:cs="Arial"/>
          <w:iCs/>
        </w:rPr>
        <w:t xml:space="preserve"> </w:t>
      </w:r>
    </w:p>
    <w:p w14:paraId="524F7CFC" w14:textId="13CA4020" w:rsidR="00084A68" w:rsidRPr="00C9011B" w:rsidRDefault="008208FA" w:rsidP="00FA4E3D">
      <w:pPr>
        <w:pStyle w:val="ListParagraph"/>
        <w:numPr>
          <w:ilvl w:val="1"/>
          <w:numId w:val="14"/>
        </w:numPr>
        <w:spacing w:after="120" w:line="240" w:lineRule="auto"/>
        <w:ind w:left="540" w:right="260" w:hanging="540"/>
        <w:rPr>
          <w:rFonts w:ascii="Arial" w:hAnsi="Arial" w:cs="Arial"/>
          <w:iCs/>
        </w:rPr>
      </w:pPr>
      <w:r w:rsidRPr="00C9011B">
        <w:rPr>
          <w:rFonts w:ascii="Arial" w:hAnsi="Arial" w:cs="Arial"/>
          <w:iCs/>
        </w:rPr>
        <w:t>Demonstrate t</w:t>
      </w:r>
      <w:r w:rsidR="00A31A37" w:rsidRPr="00C9011B">
        <w:rPr>
          <w:rFonts w:ascii="Arial" w:hAnsi="Arial" w:cs="Arial"/>
          <w:iCs/>
        </w:rPr>
        <w:t xml:space="preserve">ime management and </w:t>
      </w:r>
      <w:proofErr w:type="gramStart"/>
      <w:r w:rsidR="00A31A37" w:rsidRPr="00C9011B">
        <w:rPr>
          <w:rFonts w:ascii="Arial" w:hAnsi="Arial" w:cs="Arial"/>
          <w:iCs/>
        </w:rPr>
        <w:t>preparation</w:t>
      </w:r>
      <w:proofErr w:type="gramEnd"/>
      <w:r w:rsidR="00A31A37" w:rsidRPr="00C9011B">
        <w:rPr>
          <w:rFonts w:ascii="Arial" w:hAnsi="Arial" w:cs="Arial"/>
          <w:iCs/>
        </w:rPr>
        <w:t xml:space="preserve"> </w:t>
      </w:r>
    </w:p>
    <w:p w14:paraId="546B5E4C" w14:textId="25FB86FB" w:rsidR="00A31A37" w:rsidRPr="00C9011B" w:rsidRDefault="00A31A37" w:rsidP="00FA4E3D">
      <w:pPr>
        <w:pStyle w:val="ListParagraph"/>
        <w:numPr>
          <w:ilvl w:val="1"/>
          <w:numId w:val="14"/>
        </w:numPr>
        <w:spacing w:after="120" w:line="240" w:lineRule="auto"/>
        <w:ind w:left="540" w:right="260" w:hanging="540"/>
        <w:rPr>
          <w:rFonts w:ascii="Arial" w:hAnsi="Arial" w:cs="Arial"/>
          <w:iCs/>
        </w:rPr>
      </w:pPr>
      <w:r w:rsidRPr="00C9011B">
        <w:rPr>
          <w:rFonts w:ascii="Arial" w:hAnsi="Arial" w:cs="Arial"/>
          <w:iCs/>
        </w:rPr>
        <w:t>Organi</w:t>
      </w:r>
      <w:r w:rsidR="008208FA" w:rsidRPr="00C9011B">
        <w:rPr>
          <w:rFonts w:ascii="Arial" w:hAnsi="Arial" w:cs="Arial"/>
          <w:iCs/>
        </w:rPr>
        <w:t>se</w:t>
      </w:r>
      <w:r w:rsidRPr="00C9011B">
        <w:rPr>
          <w:rFonts w:ascii="Arial" w:hAnsi="Arial" w:cs="Arial"/>
          <w:iCs/>
        </w:rPr>
        <w:t xml:space="preserve"> information in a clear </w:t>
      </w:r>
      <w:proofErr w:type="gramStart"/>
      <w:r w:rsidRPr="00C9011B">
        <w:rPr>
          <w:rFonts w:ascii="Arial" w:hAnsi="Arial" w:cs="Arial"/>
          <w:iCs/>
        </w:rPr>
        <w:t>way</w:t>
      </w:r>
      <w:proofErr w:type="gramEnd"/>
      <w:r w:rsidRPr="00C9011B">
        <w:rPr>
          <w:rFonts w:ascii="Arial" w:hAnsi="Arial" w:cs="Arial"/>
          <w:iCs/>
        </w:rPr>
        <w:t xml:space="preserve"> </w:t>
      </w:r>
    </w:p>
    <w:p w14:paraId="3E48D64C" w14:textId="77777777" w:rsidR="009A2D37" w:rsidRPr="00C9011B" w:rsidRDefault="009A2D37" w:rsidP="00696FF5">
      <w:pPr>
        <w:numPr>
          <w:ilvl w:val="0"/>
          <w:numId w:val="1"/>
        </w:numPr>
        <w:spacing w:after="120" w:line="240" w:lineRule="auto"/>
        <w:ind w:left="567" w:right="260" w:hanging="567"/>
        <w:jc w:val="both"/>
        <w:rPr>
          <w:rFonts w:ascii="Arial" w:hAnsi="Arial" w:cs="Arial"/>
          <w:b/>
        </w:rPr>
      </w:pPr>
      <w:r w:rsidRPr="00C9011B">
        <w:rPr>
          <w:rFonts w:ascii="Arial" w:hAnsi="Arial" w:cs="Arial"/>
          <w:b/>
        </w:rPr>
        <w:t>A synopsis of the curriculum</w:t>
      </w:r>
    </w:p>
    <w:p w14:paraId="514D023F" w14:textId="1416E39B" w:rsidR="00FA4E3D" w:rsidRPr="00C9011B" w:rsidRDefault="00FA4E3D" w:rsidP="00FA4E3D">
      <w:pPr>
        <w:pStyle w:val="NormalWeb"/>
        <w:spacing w:before="0" w:beforeAutospacing="0" w:after="120" w:afterAutospacing="0"/>
        <w:ind w:left="567" w:right="260"/>
        <w:rPr>
          <w:rFonts w:ascii="Arial" w:hAnsi="Arial" w:cs="Arial"/>
          <w:sz w:val="22"/>
          <w:szCs w:val="22"/>
        </w:rPr>
      </w:pPr>
      <w:r w:rsidRPr="00C9011B">
        <w:rPr>
          <w:rFonts w:ascii="Arial" w:hAnsi="Arial" w:cs="Arial"/>
          <w:sz w:val="22"/>
          <w:szCs w:val="22"/>
        </w:rPr>
        <w:t xml:space="preserve">The module provides a comprehensive overview of the main theories in personality and differential psychology and introduces a number of key topics in research on personality and individual differences. We will consider what personality is, why it differs between people, and what the impact is of personality on life outcomes. The module introduces students to the basic principles of the scientific study of personality and the major dimensions of personality variation. We examine personality change and stability, the biological bases, and genetic and environmental influences. We will also focus on other important </w:t>
      </w:r>
      <w:r w:rsidR="00CC33C9" w:rsidRPr="00C9011B">
        <w:rPr>
          <w:rFonts w:ascii="Arial" w:hAnsi="Arial" w:cs="Arial"/>
          <w:sz w:val="22"/>
          <w:szCs w:val="22"/>
        </w:rPr>
        <w:t>individual</w:t>
      </w:r>
      <w:r w:rsidRPr="00C9011B">
        <w:rPr>
          <w:rFonts w:ascii="Arial" w:hAnsi="Arial" w:cs="Arial"/>
          <w:sz w:val="22"/>
          <w:szCs w:val="22"/>
        </w:rPr>
        <w:t xml:space="preserve"> </w:t>
      </w:r>
      <w:r w:rsidR="00CC33C9" w:rsidRPr="00C9011B">
        <w:rPr>
          <w:rFonts w:ascii="Arial" w:hAnsi="Arial" w:cs="Arial"/>
          <w:sz w:val="22"/>
          <w:szCs w:val="22"/>
        </w:rPr>
        <w:t>differences</w:t>
      </w:r>
      <w:r w:rsidRPr="00C9011B">
        <w:rPr>
          <w:rFonts w:ascii="Arial" w:hAnsi="Arial" w:cs="Arial"/>
          <w:sz w:val="22"/>
          <w:szCs w:val="22"/>
        </w:rPr>
        <w:t xml:space="preserve"> such as mental abilities (intelligence), political attitudes, religious </w:t>
      </w:r>
      <w:proofErr w:type="gramStart"/>
      <w:r w:rsidRPr="00C9011B">
        <w:rPr>
          <w:rFonts w:ascii="Arial" w:hAnsi="Arial" w:cs="Arial"/>
          <w:sz w:val="22"/>
          <w:szCs w:val="22"/>
        </w:rPr>
        <w:t>beliefs</w:t>
      </w:r>
      <w:proofErr w:type="gramEnd"/>
      <w:r w:rsidRPr="00C9011B">
        <w:rPr>
          <w:rFonts w:ascii="Arial" w:hAnsi="Arial" w:cs="Arial"/>
          <w:sz w:val="22"/>
          <w:szCs w:val="22"/>
        </w:rPr>
        <w:t xml:space="preserve"> and sexuality. </w:t>
      </w:r>
    </w:p>
    <w:p w14:paraId="125C1AAF" w14:textId="77777777" w:rsidR="00FA4E3D" w:rsidRPr="00C9011B" w:rsidRDefault="00FA4E3D" w:rsidP="00FA4E3D">
      <w:pPr>
        <w:pStyle w:val="Paragraph"/>
        <w:spacing w:after="0"/>
        <w:rPr>
          <w:rFonts w:ascii="Arial" w:hAnsi="Arial" w:cs="Arial"/>
          <w:sz w:val="24"/>
          <w:lang w:eastAsia="en-GB"/>
        </w:rPr>
      </w:pPr>
    </w:p>
    <w:p w14:paraId="2F69799E" w14:textId="77777777" w:rsidR="009A2D37" w:rsidRPr="00C9011B" w:rsidRDefault="009A2D37" w:rsidP="00302082">
      <w:pPr>
        <w:spacing w:after="120" w:line="240" w:lineRule="auto"/>
        <w:ind w:left="426" w:right="260"/>
        <w:rPr>
          <w:rFonts w:ascii="Arial" w:hAnsi="Arial" w:cs="Arial"/>
          <w:iCs/>
        </w:rPr>
      </w:pPr>
    </w:p>
    <w:p w14:paraId="613D0C07" w14:textId="77777777" w:rsidR="00FA4E3D" w:rsidRPr="00C9011B" w:rsidRDefault="00883204" w:rsidP="00FA4E3D">
      <w:pPr>
        <w:numPr>
          <w:ilvl w:val="0"/>
          <w:numId w:val="1"/>
        </w:numPr>
        <w:spacing w:after="120" w:line="240" w:lineRule="auto"/>
        <w:ind w:left="567" w:right="260" w:hanging="567"/>
        <w:jc w:val="both"/>
        <w:rPr>
          <w:rFonts w:ascii="Arial" w:hAnsi="Arial" w:cs="Arial"/>
          <w:b/>
        </w:rPr>
      </w:pPr>
      <w:r w:rsidRPr="00C9011B">
        <w:rPr>
          <w:rFonts w:ascii="Arial" w:hAnsi="Arial" w:cs="Arial"/>
          <w:b/>
        </w:rPr>
        <w:lastRenderedPageBreak/>
        <w:t>Reading l</w:t>
      </w:r>
      <w:r w:rsidR="009A2D37" w:rsidRPr="00C9011B">
        <w:rPr>
          <w:rFonts w:ascii="Arial" w:hAnsi="Arial" w:cs="Arial"/>
          <w:b/>
        </w:rPr>
        <w:t xml:space="preserve">ist </w:t>
      </w:r>
      <w:r w:rsidR="00274ED7" w:rsidRPr="00C9011B">
        <w:rPr>
          <w:rFonts w:ascii="Arial" w:hAnsi="Arial" w:cs="Arial"/>
          <w:b/>
        </w:rPr>
        <w:t>(Indicative list, current at time of publication. Reading lists will be published annually)</w:t>
      </w:r>
    </w:p>
    <w:p w14:paraId="1DB73F69" w14:textId="7E03447A" w:rsidR="00FA4E3D" w:rsidRDefault="00FA4E3D" w:rsidP="00FA4E3D">
      <w:pPr>
        <w:spacing w:after="120" w:line="240" w:lineRule="auto"/>
        <w:ind w:left="567" w:right="260"/>
        <w:jc w:val="both"/>
        <w:rPr>
          <w:rFonts w:ascii="Arial" w:eastAsia="Times New Roman" w:hAnsi="Arial" w:cs="Arial"/>
          <w:shd w:val="clear" w:color="auto" w:fill="FFFFFF"/>
        </w:rPr>
      </w:pPr>
      <w:r w:rsidRPr="00C9011B">
        <w:rPr>
          <w:rFonts w:ascii="Arial" w:eastAsia="Times New Roman" w:hAnsi="Arial" w:cs="Arial"/>
          <w:shd w:val="clear" w:color="auto" w:fill="FFFFFF"/>
        </w:rPr>
        <w:t xml:space="preserve">Ashton, M. C. (2013). Individual Differences and Personality (2nd ed.). London: Academic Press </w:t>
      </w:r>
    </w:p>
    <w:p w14:paraId="01D561DF" w14:textId="2B98F5A4" w:rsidR="00883BFE" w:rsidRPr="00C9011B" w:rsidRDefault="00883BFE" w:rsidP="00FA4E3D">
      <w:pPr>
        <w:spacing w:after="120" w:line="240" w:lineRule="auto"/>
        <w:ind w:left="567" w:right="260"/>
        <w:jc w:val="both"/>
        <w:rPr>
          <w:rFonts w:ascii="Arial" w:hAnsi="Arial" w:cs="Arial"/>
          <w:b/>
        </w:rPr>
      </w:pPr>
      <w:r w:rsidRPr="00C9011B">
        <w:rPr>
          <w:rFonts w:ascii="Arial" w:eastAsia="Times New Roman" w:hAnsi="Arial" w:cs="Arial"/>
          <w:shd w:val="clear" w:color="auto" w:fill="FFFFFF"/>
        </w:rPr>
        <w:t>Ashton, M. C. (201</w:t>
      </w:r>
      <w:r>
        <w:rPr>
          <w:rFonts w:ascii="Arial" w:eastAsia="Times New Roman" w:hAnsi="Arial" w:cs="Arial"/>
          <w:shd w:val="clear" w:color="auto" w:fill="FFFFFF"/>
        </w:rPr>
        <w:t>7</w:t>
      </w:r>
      <w:r w:rsidRPr="00C9011B">
        <w:rPr>
          <w:rFonts w:ascii="Arial" w:eastAsia="Times New Roman" w:hAnsi="Arial" w:cs="Arial"/>
          <w:shd w:val="clear" w:color="auto" w:fill="FFFFFF"/>
        </w:rPr>
        <w:t>). Individua</w:t>
      </w:r>
      <w:r>
        <w:rPr>
          <w:rFonts w:ascii="Arial" w:eastAsia="Times New Roman" w:hAnsi="Arial" w:cs="Arial"/>
          <w:shd w:val="clear" w:color="auto" w:fill="FFFFFF"/>
        </w:rPr>
        <w:t>l Differences and Personality (3</w:t>
      </w:r>
      <w:r w:rsidRPr="00883BFE">
        <w:rPr>
          <w:rFonts w:ascii="Arial" w:eastAsia="Times New Roman" w:hAnsi="Arial" w:cs="Arial"/>
          <w:shd w:val="clear" w:color="auto" w:fill="FFFFFF"/>
          <w:vertAlign w:val="superscript"/>
        </w:rPr>
        <w:t>rd</w:t>
      </w:r>
      <w:r w:rsidRPr="00C9011B">
        <w:rPr>
          <w:rFonts w:ascii="Arial" w:eastAsia="Times New Roman" w:hAnsi="Arial" w:cs="Arial"/>
          <w:shd w:val="clear" w:color="auto" w:fill="FFFFFF"/>
        </w:rPr>
        <w:t xml:space="preserve"> ed.). London: Academic Press</w:t>
      </w:r>
    </w:p>
    <w:p w14:paraId="4C18BD5D" w14:textId="77777777" w:rsidR="00883204" w:rsidRPr="00C9011B" w:rsidRDefault="009A2D37" w:rsidP="00696FF5">
      <w:pPr>
        <w:numPr>
          <w:ilvl w:val="0"/>
          <w:numId w:val="1"/>
        </w:numPr>
        <w:spacing w:after="120" w:line="240" w:lineRule="auto"/>
        <w:ind w:left="567" w:right="260" w:hanging="567"/>
        <w:rPr>
          <w:rFonts w:ascii="Arial" w:hAnsi="Arial" w:cs="Arial"/>
          <w:iCs/>
        </w:rPr>
      </w:pPr>
      <w:r w:rsidRPr="00C9011B">
        <w:rPr>
          <w:rFonts w:ascii="Arial" w:hAnsi="Arial" w:cs="Arial"/>
          <w:b/>
        </w:rPr>
        <w:t>Learning</w:t>
      </w:r>
      <w:r w:rsidR="00883204" w:rsidRPr="00C9011B">
        <w:rPr>
          <w:rFonts w:ascii="Arial" w:hAnsi="Arial" w:cs="Arial"/>
          <w:b/>
        </w:rPr>
        <w:t xml:space="preserve"> and t</w:t>
      </w:r>
      <w:r w:rsidR="006F3F8B" w:rsidRPr="00C9011B">
        <w:rPr>
          <w:rFonts w:ascii="Arial" w:hAnsi="Arial" w:cs="Arial"/>
          <w:b/>
        </w:rPr>
        <w:t>eaching m</w:t>
      </w:r>
      <w:r w:rsidRPr="00C9011B">
        <w:rPr>
          <w:rFonts w:ascii="Arial" w:hAnsi="Arial" w:cs="Arial"/>
          <w:b/>
        </w:rPr>
        <w:t>ethods</w:t>
      </w:r>
    </w:p>
    <w:p w14:paraId="6C257086" w14:textId="03258557" w:rsidR="009A2D37" w:rsidRPr="00C9011B" w:rsidRDefault="00C57028" w:rsidP="00696FF5">
      <w:pPr>
        <w:spacing w:after="120" w:line="240" w:lineRule="auto"/>
        <w:ind w:left="567" w:right="260"/>
        <w:jc w:val="both"/>
        <w:rPr>
          <w:rFonts w:ascii="Arial" w:hAnsi="Arial" w:cs="Arial"/>
          <w:iCs/>
        </w:rPr>
      </w:pPr>
      <w:r w:rsidRPr="00C9011B">
        <w:rPr>
          <w:rFonts w:ascii="Arial" w:hAnsi="Arial" w:cs="Arial"/>
          <w:iCs/>
        </w:rPr>
        <w:t>Total contact hours:</w:t>
      </w:r>
      <w:r w:rsidR="00CC33C9" w:rsidRPr="00C9011B">
        <w:rPr>
          <w:rFonts w:ascii="Arial" w:hAnsi="Arial" w:cs="Arial"/>
          <w:iCs/>
        </w:rPr>
        <w:tab/>
        <w:t>25</w:t>
      </w:r>
    </w:p>
    <w:p w14:paraId="735AB96A" w14:textId="541D9BD4" w:rsidR="00C57028" w:rsidRPr="00C9011B" w:rsidRDefault="00C57028" w:rsidP="00C57028">
      <w:pPr>
        <w:spacing w:after="120" w:line="240" w:lineRule="auto"/>
        <w:ind w:left="567" w:right="260"/>
        <w:jc w:val="both"/>
        <w:rPr>
          <w:rFonts w:ascii="Arial" w:hAnsi="Arial" w:cs="Arial"/>
          <w:iCs/>
        </w:rPr>
      </w:pPr>
      <w:r w:rsidRPr="00C9011B">
        <w:rPr>
          <w:rFonts w:ascii="Arial" w:hAnsi="Arial" w:cs="Arial"/>
          <w:iCs/>
        </w:rPr>
        <w:t>Private study hours:</w:t>
      </w:r>
      <w:r w:rsidR="00CC33C9" w:rsidRPr="00C9011B">
        <w:rPr>
          <w:rFonts w:ascii="Arial" w:hAnsi="Arial" w:cs="Arial"/>
          <w:iCs/>
        </w:rPr>
        <w:tab/>
        <w:t>125</w:t>
      </w:r>
    </w:p>
    <w:p w14:paraId="7A8817B5" w14:textId="76DEFFD6" w:rsidR="00C57028" w:rsidRPr="00C9011B" w:rsidRDefault="00C57028" w:rsidP="00C57028">
      <w:pPr>
        <w:spacing w:after="120" w:line="240" w:lineRule="auto"/>
        <w:ind w:left="567" w:right="260"/>
        <w:jc w:val="both"/>
        <w:rPr>
          <w:rFonts w:ascii="Arial" w:hAnsi="Arial" w:cs="Arial"/>
          <w:iCs/>
        </w:rPr>
      </w:pPr>
      <w:r w:rsidRPr="00C9011B">
        <w:rPr>
          <w:rFonts w:ascii="Arial" w:hAnsi="Arial" w:cs="Arial"/>
          <w:iCs/>
        </w:rPr>
        <w:t>Total study hours:</w:t>
      </w:r>
      <w:r w:rsidR="00CC33C9" w:rsidRPr="00C9011B">
        <w:rPr>
          <w:rFonts w:ascii="Arial" w:hAnsi="Arial" w:cs="Arial"/>
          <w:iCs/>
        </w:rPr>
        <w:tab/>
        <w:t>150</w:t>
      </w:r>
    </w:p>
    <w:p w14:paraId="42FD68B8" w14:textId="77777777" w:rsidR="00883204" w:rsidRPr="00C9011B" w:rsidRDefault="00EF4933" w:rsidP="00696FF5">
      <w:pPr>
        <w:numPr>
          <w:ilvl w:val="0"/>
          <w:numId w:val="1"/>
        </w:numPr>
        <w:spacing w:after="120" w:line="240" w:lineRule="auto"/>
        <w:ind w:left="567" w:right="260" w:hanging="567"/>
        <w:rPr>
          <w:rFonts w:ascii="Arial" w:hAnsi="Arial" w:cs="Arial"/>
          <w:iCs/>
        </w:rPr>
      </w:pPr>
      <w:r w:rsidRPr="00C9011B">
        <w:rPr>
          <w:rFonts w:ascii="Arial" w:hAnsi="Arial" w:cs="Arial"/>
          <w:b/>
        </w:rPr>
        <w:t>Assessment methods</w:t>
      </w:r>
    </w:p>
    <w:p w14:paraId="0EA72BEB" w14:textId="77777777" w:rsidR="00696FF5" w:rsidRPr="00C9011B" w:rsidRDefault="00696FF5" w:rsidP="00696FF5">
      <w:pPr>
        <w:pStyle w:val="ListParagraph"/>
        <w:numPr>
          <w:ilvl w:val="1"/>
          <w:numId w:val="9"/>
        </w:numPr>
        <w:spacing w:after="120"/>
        <w:ind w:left="567" w:hanging="567"/>
        <w:rPr>
          <w:rFonts w:ascii="Arial" w:hAnsi="Arial" w:cs="Arial"/>
          <w:iCs/>
        </w:rPr>
      </w:pPr>
      <w:r w:rsidRPr="00C9011B">
        <w:rPr>
          <w:rFonts w:ascii="Arial" w:hAnsi="Arial" w:cs="Arial"/>
          <w:iCs/>
        </w:rPr>
        <w:t>Main assessment methods</w:t>
      </w:r>
    </w:p>
    <w:p w14:paraId="3E4C9E61" w14:textId="36B91C3C" w:rsidR="007A6245" w:rsidRDefault="000A0D46" w:rsidP="00696FF5">
      <w:pPr>
        <w:spacing w:after="120" w:line="240" w:lineRule="auto"/>
        <w:ind w:left="567" w:right="260"/>
        <w:jc w:val="both"/>
        <w:rPr>
          <w:rFonts w:ascii="Arial" w:hAnsi="Arial" w:cs="Arial"/>
          <w:iCs/>
        </w:rPr>
      </w:pPr>
      <w:r>
        <w:rPr>
          <w:rFonts w:ascii="Arial" w:hAnsi="Arial" w:cs="Arial"/>
          <w:iCs/>
        </w:rPr>
        <w:t xml:space="preserve">Research Proposal </w:t>
      </w:r>
      <w:r w:rsidR="00C9011B">
        <w:rPr>
          <w:rFonts w:ascii="Arial" w:hAnsi="Arial" w:cs="Arial"/>
          <w:iCs/>
        </w:rPr>
        <w:tab/>
        <w:t>2,</w:t>
      </w:r>
      <w:r>
        <w:rPr>
          <w:rFonts w:ascii="Arial" w:hAnsi="Arial" w:cs="Arial"/>
          <w:iCs/>
        </w:rPr>
        <w:t>0</w:t>
      </w:r>
      <w:r w:rsidR="00C9011B">
        <w:rPr>
          <w:rFonts w:ascii="Arial" w:hAnsi="Arial" w:cs="Arial"/>
          <w:iCs/>
        </w:rPr>
        <w:t>00 words</w:t>
      </w:r>
      <w:r w:rsidR="00C9011B">
        <w:rPr>
          <w:rFonts w:ascii="Arial" w:hAnsi="Arial" w:cs="Arial"/>
          <w:iCs/>
        </w:rPr>
        <w:tab/>
      </w:r>
      <w:r w:rsidR="00C9011B">
        <w:rPr>
          <w:rFonts w:ascii="Arial" w:hAnsi="Arial" w:cs="Arial"/>
          <w:iCs/>
        </w:rPr>
        <w:tab/>
      </w:r>
      <w:r w:rsidR="00C9011B">
        <w:rPr>
          <w:rFonts w:ascii="Arial" w:hAnsi="Arial" w:cs="Arial"/>
          <w:iCs/>
        </w:rPr>
        <w:tab/>
        <w:t>40%</w:t>
      </w:r>
    </w:p>
    <w:p w14:paraId="5C429B04" w14:textId="15677180" w:rsidR="00C9011B" w:rsidRPr="00C9011B" w:rsidRDefault="00C9011B" w:rsidP="00696FF5">
      <w:pPr>
        <w:spacing w:after="120" w:line="240" w:lineRule="auto"/>
        <w:ind w:left="567" w:right="260"/>
        <w:jc w:val="both"/>
        <w:rPr>
          <w:rFonts w:ascii="Arial" w:hAnsi="Arial" w:cs="Arial"/>
          <w:b/>
          <w:iCs/>
        </w:rPr>
      </w:pPr>
      <w:r>
        <w:rPr>
          <w:rFonts w:ascii="Arial" w:hAnsi="Arial" w:cs="Arial"/>
          <w:iCs/>
        </w:rPr>
        <w:t>Examination</w:t>
      </w:r>
      <w:r>
        <w:rPr>
          <w:rFonts w:ascii="Arial" w:hAnsi="Arial" w:cs="Arial"/>
          <w:iCs/>
        </w:rPr>
        <w:tab/>
      </w:r>
      <w:r>
        <w:rPr>
          <w:rFonts w:ascii="Arial" w:hAnsi="Arial" w:cs="Arial"/>
          <w:iCs/>
        </w:rPr>
        <w:tab/>
        <w:t>2 hours</w:t>
      </w:r>
      <w:r>
        <w:rPr>
          <w:rFonts w:ascii="Arial" w:hAnsi="Arial" w:cs="Arial"/>
          <w:iCs/>
        </w:rPr>
        <w:tab/>
      </w:r>
      <w:r>
        <w:rPr>
          <w:rFonts w:ascii="Arial" w:hAnsi="Arial" w:cs="Arial"/>
          <w:iCs/>
        </w:rPr>
        <w:tab/>
      </w:r>
      <w:r>
        <w:rPr>
          <w:rFonts w:ascii="Arial" w:hAnsi="Arial" w:cs="Arial"/>
          <w:iCs/>
        </w:rPr>
        <w:tab/>
        <w:t>60%</w:t>
      </w:r>
    </w:p>
    <w:p w14:paraId="5EF6534B" w14:textId="77777777" w:rsidR="00696FF5" w:rsidRPr="00C9011B" w:rsidRDefault="00696FF5" w:rsidP="00696FF5">
      <w:pPr>
        <w:spacing w:after="120"/>
        <w:ind w:left="567" w:hanging="567"/>
        <w:rPr>
          <w:rFonts w:ascii="Arial" w:hAnsi="Arial" w:cs="Arial"/>
          <w:iCs/>
        </w:rPr>
      </w:pPr>
      <w:r w:rsidRPr="00C9011B">
        <w:rPr>
          <w:rFonts w:ascii="Arial" w:hAnsi="Arial" w:cs="Arial"/>
          <w:iCs/>
        </w:rPr>
        <w:t>13.2</w:t>
      </w:r>
      <w:r w:rsidRPr="00C9011B">
        <w:rPr>
          <w:rFonts w:ascii="Arial" w:hAnsi="Arial" w:cs="Arial"/>
          <w:iCs/>
        </w:rPr>
        <w:tab/>
        <w:t xml:space="preserve">Reassessment methods </w:t>
      </w:r>
    </w:p>
    <w:p w14:paraId="600DAAF6" w14:textId="733BA51D" w:rsidR="00696FF5" w:rsidRPr="00C9011B" w:rsidRDefault="00DF6F28" w:rsidP="00C9011B">
      <w:pPr>
        <w:spacing w:after="120" w:line="240" w:lineRule="auto"/>
        <w:ind w:left="567" w:right="260"/>
        <w:jc w:val="both"/>
        <w:rPr>
          <w:rFonts w:ascii="Arial" w:hAnsi="Arial" w:cs="Arial"/>
          <w:b/>
          <w:iCs/>
        </w:rPr>
      </w:pPr>
      <w:r>
        <w:rPr>
          <w:rFonts w:ascii="Arial" w:hAnsi="Arial" w:cs="Arial"/>
          <w:iCs/>
        </w:rPr>
        <w:t xml:space="preserve">Like for Like. </w:t>
      </w:r>
    </w:p>
    <w:p w14:paraId="07648B45" w14:textId="77777777" w:rsidR="00274ED7" w:rsidRPr="00C9011B" w:rsidRDefault="006F3F8B" w:rsidP="00696FF5">
      <w:pPr>
        <w:numPr>
          <w:ilvl w:val="0"/>
          <w:numId w:val="1"/>
        </w:numPr>
        <w:spacing w:after="120" w:line="240" w:lineRule="auto"/>
        <w:ind w:left="567" w:right="261" w:hanging="567"/>
        <w:jc w:val="both"/>
        <w:rPr>
          <w:rFonts w:ascii="Arial" w:hAnsi="Arial" w:cs="Arial"/>
          <w:b/>
          <w:iCs/>
        </w:rPr>
      </w:pPr>
      <w:r w:rsidRPr="00C9011B">
        <w:rPr>
          <w:rFonts w:ascii="Arial" w:hAnsi="Arial" w:cs="Arial"/>
          <w:b/>
          <w:iCs/>
        </w:rPr>
        <w:t xml:space="preserve">Map of </w:t>
      </w:r>
      <w:r w:rsidR="00883204" w:rsidRPr="00C9011B">
        <w:rPr>
          <w:rFonts w:ascii="Arial" w:hAnsi="Arial" w:cs="Arial"/>
          <w:b/>
          <w:iCs/>
        </w:rPr>
        <w:t xml:space="preserve">module learning outcomes </w:t>
      </w:r>
      <w:r w:rsidR="00B30E07" w:rsidRPr="00C9011B">
        <w:rPr>
          <w:rFonts w:ascii="Arial" w:hAnsi="Arial" w:cs="Arial"/>
          <w:b/>
          <w:iCs/>
        </w:rPr>
        <w:t>(sections 8 &amp; 9)</w:t>
      </w:r>
      <w:r w:rsidR="00883204" w:rsidRPr="00C9011B">
        <w:rPr>
          <w:rFonts w:ascii="Arial" w:hAnsi="Arial" w:cs="Arial"/>
          <w:b/>
          <w:iCs/>
        </w:rPr>
        <w:t xml:space="preserve"> to l</w:t>
      </w:r>
      <w:r w:rsidRPr="00C9011B">
        <w:rPr>
          <w:rFonts w:ascii="Arial" w:hAnsi="Arial" w:cs="Arial"/>
          <w:b/>
          <w:iCs/>
        </w:rPr>
        <w:t>earning</w:t>
      </w:r>
      <w:r w:rsidR="00B30E07" w:rsidRPr="00C9011B">
        <w:rPr>
          <w:rFonts w:ascii="Arial" w:hAnsi="Arial" w:cs="Arial"/>
          <w:b/>
          <w:iCs/>
        </w:rPr>
        <w:t xml:space="preserve"> and </w:t>
      </w:r>
      <w:r w:rsidR="00883204" w:rsidRPr="00C9011B">
        <w:rPr>
          <w:rFonts w:ascii="Arial" w:hAnsi="Arial" w:cs="Arial"/>
          <w:b/>
          <w:iCs/>
        </w:rPr>
        <w:t>teaching m</w:t>
      </w:r>
      <w:r w:rsidR="00B30E07" w:rsidRPr="00C9011B">
        <w:rPr>
          <w:rFonts w:ascii="Arial" w:hAnsi="Arial" w:cs="Arial"/>
          <w:b/>
          <w:iCs/>
        </w:rPr>
        <w:t>ethods (section12</w:t>
      </w:r>
      <w:r w:rsidRPr="00C9011B">
        <w:rPr>
          <w:rFonts w:ascii="Arial" w:hAnsi="Arial" w:cs="Arial"/>
          <w:b/>
          <w:iCs/>
        </w:rPr>
        <w:t>) and m</w:t>
      </w:r>
      <w:r w:rsidR="00883204" w:rsidRPr="00C9011B">
        <w:rPr>
          <w:rFonts w:ascii="Arial" w:hAnsi="Arial" w:cs="Arial"/>
          <w:b/>
          <w:iCs/>
        </w:rPr>
        <w:t>ethods of a</w:t>
      </w:r>
      <w:r w:rsidR="00B30E07" w:rsidRPr="00C9011B">
        <w:rPr>
          <w:rFonts w:ascii="Arial" w:hAnsi="Arial" w:cs="Arial"/>
          <w:b/>
          <w:iCs/>
        </w:rPr>
        <w:t>ssessment (section 13</w:t>
      </w:r>
      <w:r w:rsidR="00EF4933" w:rsidRPr="00C9011B">
        <w:rPr>
          <w:rFonts w:ascii="Arial" w:hAnsi="Arial" w:cs="Arial"/>
          <w:b/>
          <w:iCs/>
        </w:rPr>
        <w:t>)</w:t>
      </w:r>
    </w:p>
    <w:tbl>
      <w:tblPr>
        <w:tblStyle w:val="TableGrid"/>
        <w:tblW w:w="10212" w:type="dxa"/>
        <w:tblInd w:w="108" w:type="dxa"/>
        <w:tblLayout w:type="fixed"/>
        <w:tblLook w:val="04A0" w:firstRow="1" w:lastRow="0" w:firstColumn="1" w:lastColumn="0" w:noHBand="0" w:noVBand="1"/>
      </w:tblPr>
      <w:tblGrid>
        <w:gridCol w:w="3431"/>
        <w:gridCol w:w="847"/>
        <w:gridCol w:w="848"/>
        <w:gridCol w:w="847"/>
        <w:gridCol w:w="848"/>
        <w:gridCol w:w="848"/>
        <w:gridCol w:w="847"/>
        <w:gridCol w:w="848"/>
        <w:gridCol w:w="848"/>
      </w:tblGrid>
      <w:tr w:rsidR="00CC33C9" w:rsidRPr="00C9011B" w14:paraId="4F9B052F" w14:textId="77777777" w:rsidTr="003D132A">
        <w:trPr>
          <w:trHeight w:val="159"/>
        </w:trPr>
        <w:tc>
          <w:tcPr>
            <w:tcW w:w="3431" w:type="dxa"/>
            <w:shd w:val="clear" w:color="auto" w:fill="D9D9D9" w:themeFill="background1" w:themeFillShade="D9"/>
          </w:tcPr>
          <w:p w14:paraId="775B8280" w14:textId="77777777" w:rsidR="00CC33C9" w:rsidRPr="00C9011B" w:rsidRDefault="00CC33C9" w:rsidP="00302082">
            <w:pPr>
              <w:spacing w:after="120"/>
              <w:ind w:left="33"/>
              <w:rPr>
                <w:rFonts w:ascii="Arial" w:hAnsi="Arial" w:cs="Arial"/>
                <w:b/>
              </w:rPr>
            </w:pPr>
            <w:r w:rsidRPr="00C9011B">
              <w:rPr>
                <w:rFonts w:ascii="Arial" w:hAnsi="Arial" w:cs="Arial"/>
                <w:b/>
              </w:rPr>
              <w:t>Module learning outcome</w:t>
            </w:r>
          </w:p>
        </w:tc>
        <w:tc>
          <w:tcPr>
            <w:tcW w:w="847" w:type="dxa"/>
          </w:tcPr>
          <w:p w14:paraId="0CAA55E6" w14:textId="77777777" w:rsidR="00CC33C9" w:rsidRPr="00C9011B" w:rsidRDefault="00CC33C9" w:rsidP="00302082">
            <w:pPr>
              <w:spacing w:after="120"/>
              <w:rPr>
                <w:rFonts w:ascii="Arial" w:hAnsi="Arial" w:cs="Arial"/>
              </w:rPr>
            </w:pPr>
            <w:r w:rsidRPr="00C9011B">
              <w:rPr>
                <w:rFonts w:ascii="Arial" w:hAnsi="Arial" w:cs="Arial"/>
              </w:rPr>
              <w:t>8.1</w:t>
            </w:r>
          </w:p>
        </w:tc>
        <w:tc>
          <w:tcPr>
            <w:tcW w:w="848" w:type="dxa"/>
          </w:tcPr>
          <w:p w14:paraId="7DAE1385" w14:textId="77777777" w:rsidR="00CC33C9" w:rsidRPr="00C9011B" w:rsidRDefault="00CC33C9" w:rsidP="00302082">
            <w:pPr>
              <w:spacing w:after="120"/>
              <w:rPr>
                <w:rFonts w:ascii="Arial" w:hAnsi="Arial" w:cs="Arial"/>
              </w:rPr>
            </w:pPr>
            <w:r w:rsidRPr="00C9011B">
              <w:rPr>
                <w:rFonts w:ascii="Arial" w:hAnsi="Arial" w:cs="Arial"/>
              </w:rPr>
              <w:t>8.2</w:t>
            </w:r>
          </w:p>
        </w:tc>
        <w:tc>
          <w:tcPr>
            <w:tcW w:w="847" w:type="dxa"/>
          </w:tcPr>
          <w:p w14:paraId="1A2FD3A6" w14:textId="77777777" w:rsidR="00CC33C9" w:rsidRPr="00C9011B" w:rsidRDefault="00CC33C9" w:rsidP="00302082">
            <w:pPr>
              <w:spacing w:after="120"/>
              <w:rPr>
                <w:rFonts w:ascii="Arial" w:hAnsi="Arial" w:cs="Arial"/>
              </w:rPr>
            </w:pPr>
            <w:r w:rsidRPr="00C9011B">
              <w:rPr>
                <w:rFonts w:ascii="Arial" w:hAnsi="Arial" w:cs="Arial"/>
              </w:rPr>
              <w:t>8.3</w:t>
            </w:r>
          </w:p>
        </w:tc>
        <w:tc>
          <w:tcPr>
            <w:tcW w:w="848" w:type="dxa"/>
          </w:tcPr>
          <w:p w14:paraId="0C4DBB77" w14:textId="77777777" w:rsidR="00CC33C9" w:rsidRPr="00C9011B" w:rsidRDefault="00CC33C9" w:rsidP="00302082">
            <w:pPr>
              <w:spacing w:after="120"/>
              <w:rPr>
                <w:rFonts w:ascii="Arial" w:hAnsi="Arial" w:cs="Arial"/>
              </w:rPr>
            </w:pPr>
            <w:r w:rsidRPr="00C9011B">
              <w:rPr>
                <w:rFonts w:ascii="Arial" w:hAnsi="Arial" w:cs="Arial"/>
              </w:rPr>
              <w:t>9.1</w:t>
            </w:r>
          </w:p>
        </w:tc>
        <w:tc>
          <w:tcPr>
            <w:tcW w:w="848" w:type="dxa"/>
          </w:tcPr>
          <w:p w14:paraId="1D1D7337" w14:textId="77777777" w:rsidR="00CC33C9" w:rsidRPr="00C9011B" w:rsidRDefault="00CC33C9" w:rsidP="00302082">
            <w:pPr>
              <w:spacing w:after="120"/>
              <w:rPr>
                <w:rFonts w:ascii="Arial" w:hAnsi="Arial" w:cs="Arial"/>
              </w:rPr>
            </w:pPr>
            <w:r w:rsidRPr="00C9011B">
              <w:rPr>
                <w:rFonts w:ascii="Arial" w:hAnsi="Arial" w:cs="Arial"/>
              </w:rPr>
              <w:t>9.2</w:t>
            </w:r>
          </w:p>
        </w:tc>
        <w:tc>
          <w:tcPr>
            <w:tcW w:w="847" w:type="dxa"/>
          </w:tcPr>
          <w:p w14:paraId="0DD9B430" w14:textId="77777777" w:rsidR="00CC33C9" w:rsidRPr="00C9011B" w:rsidRDefault="00CC33C9" w:rsidP="00302082">
            <w:pPr>
              <w:spacing w:after="120"/>
              <w:rPr>
                <w:rFonts w:ascii="Arial" w:hAnsi="Arial" w:cs="Arial"/>
              </w:rPr>
            </w:pPr>
            <w:r w:rsidRPr="00C9011B">
              <w:rPr>
                <w:rFonts w:ascii="Arial" w:hAnsi="Arial" w:cs="Arial"/>
              </w:rPr>
              <w:t>9.3</w:t>
            </w:r>
          </w:p>
        </w:tc>
        <w:tc>
          <w:tcPr>
            <w:tcW w:w="848" w:type="dxa"/>
          </w:tcPr>
          <w:p w14:paraId="73E2598B" w14:textId="77777777" w:rsidR="00CC33C9" w:rsidRPr="00C9011B" w:rsidRDefault="00CC33C9" w:rsidP="00302082">
            <w:pPr>
              <w:spacing w:after="120"/>
              <w:rPr>
                <w:rFonts w:ascii="Arial" w:hAnsi="Arial" w:cs="Arial"/>
              </w:rPr>
            </w:pPr>
            <w:r w:rsidRPr="00C9011B">
              <w:rPr>
                <w:rFonts w:ascii="Arial" w:hAnsi="Arial" w:cs="Arial"/>
              </w:rPr>
              <w:t>9.4</w:t>
            </w:r>
          </w:p>
        </w:tc>
        <w:tc>
          <w:tcPr>
            <w:tcW w:w="848" w:type="dxa"/>
          </w:tcPr>
          <w:p w14:paraId="4D922DF8" w14:textId="33E75DE1" w:rsidR="00CC33C9" w:rsidRPr="00C9011B" w:rsidRDefault="00CC33C9" w:rsidP="00302082">
            <w:pPr>
              <w:spacing w:after="120"/>
              <w:rPr>
                <w:rFonts w:ascii="Arial" w:hAnsi="Arial" w:cs="Arial"/>
              </w:rPr>
            </w:pPr>
            <w:r w:rsidRPr="00C9011B">
              <w:rPr>
                <w:rFonts w:ascii="Arial" w:hAnsi="Arial" w:cs="Arial"/>
              </w:rPr>
              <w:t>9.5</w:t>
            </w:r>
          </w:p>
        </w:tc>
      </w:tr>
      <w:tr w:rsidR="00CC33C9" w:rsidRPr="00C9011B" w14:paraId="620CF98F" w14:textId="77777777" w:rsidTr="003D132A">
        <w:trPr>
          <w:trHeight w:val="159"/>
        </w:trPr>
        <w:tc>
          <w:tcPr>
            <w:tcW w:w="3431" w:type="dxa"/>
            <w:shd w:val="clear" w:color="auto" w:fill="D9D9D9" w:themeFill="background1" w:themeFillShade="D9"/>
          </w:tcPr>
          <w:p w14:paraId="0922BFCF" w14:textId="77777777" w:rsidR="00CC33C9" w:rsidRPr="00C9011B" w:rsidRDefault="00CC33C9" w:rsidP="00302082">
            <w:pPr>
              <w:spacing w:after="120"/>
              <w:rPr>
                <w:rFonts w:ascii="Arial" w:hAnsi="Arial" w:cs="Arial"/>
                <w:b/>
              </w:rPr>
            </w:pPr>
            <w:r w:rsidRPr="00C9011B">
              <w:rPr>
                <w:rFonts w:ascii="Arial" w:hAnsi="Arial" w:cs="Arial"/>
                <w:b/>
              </w:rPr>
              <w:t>Learning/ teaching method</w:t>
            </w:r>
          </w:p>
        </w:tc>
        <w:tc>
          <w:tcPr>
            <w:tcW w:w="847" w:type="dxa"/>
          </w:tcPr>
          <w:p w14:paraId="1525129D" w14:textId="77777777" w:rsidR="00CC33C9" w:rsidRPr="00C9011B" w:rsidRDefault="00CC33C9" w:rsidP="00302082">
            <w:pPr>
              <w:spacing w:after="120"/>
              <w:rPr>
                <w:rFonts w:ascii="Arial" w:hAnsi="Arial" w:cs="Arial"/>
                <w:b/>
              </w:rPr>
            </w:pPr>
          </w:p>
        </w:tc>
        <w:tc>
          <w:tcPr>
            <w:tcW w:w="848" w:type="dxa"/>
          </w:tcPr>
          <w:p w14:paraId="4A47BD2B" w14:textId="77777777" w:rsidR="00CC33C9" w:rsidRPr="00C9011B" w:rsidRDefault="00CC33C9" w:rsidP="00302082">
            <w:pPr>
              <w:spacing w:after="120"/>
              <w:rPr>
                <w:rFonts w:ascii="Arial" w:hAnsi="Arial" w:cs="Arial"/>
                <w:b/>
              </w:rPr>
            </w:pPr>
          </w:p>
        </w:tc>
        <w:tc>
          <w:tcPr>
            <w:tcW w:w="847" w:type="dxa"/>
          </w:tcPr>
          <w:p w14:paraId="3D30F3F0" w14:textId="77777777" w:rsidR="00CC33C9" w:rsidRPr="00C9011B" w:rsidRDefault="00CC33C9" w:rsidP="00302082">
            <w:pPr>
              <w:spacing w:after="120"/>
              <w:rPr>
                <w:rFonts w:ascii="Arial" w:hAnsi="Arial" w:cs="Arial"/>
                <w:b/>
              </w:rPr>
            </w:pPr>
          </w:p>
        </w:tc>
        <w:tc>
          <w:tcPr>
            <w:tcW w:w="848" w:type="dxa"/>
          </w:tcPr>
          <w:p w14:paraId="73017973" w14:textId="77777777" w:rsidR="00CC33C9" w:rsidRPr="00C9011B" w:rsidRDefault="00CC33C9" w:rsidP="00302082">
            <w:pPr>
              <w:spacing w:after="120"/>
              <w:rPr>
                <w:rFonts w:ascii="Arial" w:hAnsi="Arial" w:cs="Arial"/>
                <w:b/>
              </w:rPr>
            </w:pPr>
          </w:p>
        </w:tc>
        <w:tc>
          <w:tcPr>
            <w:tcW w:w="848" w:type="dxa"/>
          </w:tcPr>
          <w:p w14:paraId="1A9D19E8" w14:textId="77777777" w:rsidR="00CC33C9" w:rsidRPr="00C9011B" w:rsidRDefault="00CC33C9" w:rsidP="00302082">
            <w:pPr>
              <w:spacing w:after="120"/>
              <w:rPr>
                <w:rFonts w:ascii="Arial" w:hAnsi="Arial" w:cs="Arial"/>
                <w:b/>
              </w:rPr>
            </w:pPr>
          </w:p>
        </w:tc>
        <w:tc>
          <w:tcPr>
            <w:tcW w:w="847" w:type="dxa"/>
          </w:tcPr>
          <w:p w14:paraId="17F786C4" w14:textId="77777777" w:rsidR="00CC33C9" w:rsidRPr="00C9011B" w:rsidRDefault="00CC33C9" w:rsidP="00302082">
            <w:pPr>
              <w:spacing w:after="120"/>
              <w:rPr>
                <w:rFonts w:ascii="Arial" w:hAnsi="Arial" w:cs="Arial"/>
                <w:b/>
              </w:rPr>
            </w:pPr>
          </w:p>
        </w:tc>
        <w:tc>
          <w:tcPr>
            <w:tcW w:w="848" w:type="dxa"/>
          </w:tcPr>
          <w:p w14:paraId="0DF9CA7F" w14:textId="77777777" w:rsidR="00CC33C9" w:rsidRPr="00C9011B" w:rsidRDefault="00CC33C9" w:rsidP="00302082">
            <w:pPr>
              <w:spacing w:after="120"/>
              <w:rPr>
                <w:rFonts w:ascii="Arial" w:hAnsi="Arial" w:cs="Arial"/>
                <w:b/>
              </w:rPr>
            </w:pPr>
          </w:p>
        </w:tc>
        <w:tc>
          <w:tcPr>
            <w:tcW w:w="848" w:type="dxa"/>
          </w:tcPr>
          <w:p w14:paraId="42DA33F1" w14:textId="77777777" w:rsidR="00CC33C9" w:rsidRPr="00C9011B" w:rsidRDefault="00CC33C9" w:rsidP="00302082">
            <w:pPr>
              <w:spacing w:after="120"/>
              <w:rPr>
                <w:rFonts w:ascii="Arial" w:hAnsi="Arial" w:cs="Arial"/>
                <w:b/>
              </w:rPr>
            </w:pPr>
          </w:p>
        </w:tc>
      </w:tr>
      <w:tr w:rsidR="00CC33C9" w:rsidRPr="00C9011B" w14:paraId="04C940E2" w14:textId="77777777" w:rsidTr="003D132A">
        <w:trPr>
          <w:trHeight w:val="159"/>
        </w:trPr>
        <w:tc>
          <w:tcPr>
            <w:tcW w:w="3431" w:type="dxa"/>
          </w:tcPr>
          <w:p w14:paraId="26CED418" w14:textId="77777777" w:rsidR="00CC33C9" w:rsidRPr="00C9011B" w:rsidRDefault="00CC33C9" w:rsidP="00302082">
            <w:pPr>
              <w:spacing w:after="120"/>
              <w:rPr>
                <w:rFonts w:ascii="Arial" w:hAnsi="Arial" w:cs="Arial"/>
              </w:rPr>
            </w:pPr>
            <w:r w:rsidRPr="00C9011B">
              <w:rPr>
                <w:rFonts w:ascii="Arial" w:hAnsi="Arial" w:cs="Arial"/>
              </w:rPr>
              <w:t>Private Study</w:t>
            </w:r>
          </w:p>
        </w:tc>
        <w:tc>
          <w:tcPr>
            <w:tcW w:w="847" w:type="dxa"/>
          </w:tcPr>
          <w:p w14:paraId="67AB5AD5" w14:textId="2301F76E" w:rsidR="00CC33C9" w:rsidRPr="00C9011B" w:rsidRDefault="003D132A" w:rsidP="00302082">
            <w:pPr>
              <w:spacing w:after="120"/>
              <w:rPr>
                <w:rFonts w:ascii="Arial" w:hAnsi="Arial" w:cs="Arial"/>
                <w:b/>
              </w:rPr>
            </w:pPr>
            <w:r w:rsidRPr="00C9011B">
              <w:rPr>
                <w:rFonts w:ascii="Arial" w:hAnsi="Arial" w:cs="Arial"/>
                <w:b/>
              </w:rPr>
              <w:t>x</w:t>
            </w:r>
          </w:p>
        </w:tc>
        <w:tc>
          <w:tcPr>
            <w:tcW w:w="848" w:type="dxa"/>
          </w:tcPr>
          <w:p w14:paraId="33C88D79" w14:textId="06CD8BDE" w:rsidR="00CC33C9" w:rsidRPr="00C9011B" w:rsidRDefault="003D132A" w:rsidP="00302082">
            <w:pPr>
              <w:spacing w:after="120"/>
              <w:rPr>
                <w:rFonts w:ascii="Arial" w:hAnsi="Arial" w:cs="Arial"/>
                <w:b/>
              </w:rPr>
            </w:pPr>
            <w:r w:rsidRPr="00C9011B">
              <w:rPr>
                <w:rFonts w:ascii="Arial" w:hAnsi="Arial" w:cs="Arial"/>
                <w:b/>
              </w:rPr>
              <w:t>x</w:t>
            </w:r>
          </w:p>
        </w:tc>
        <w:tc>
          <w:tcPr>
            <w:tcW w:w="847" w:type="dxa"/>
          </w:tcPr>
          <w:p w14:paraId="2FE82A9B" w14:textId="17E3CBD4" w:rsidR="00CC33C9" w:rsidRPr="00C9011B" w:rsidRDefault="003D132A" w:rsidP="00302082">
            <w:pPr>
              <w:spacing w:after="120"/>
              <w:rPr>
                <w:rFonts w:ascii="Arial" w:hAnsi="Arial" w:cs="Arial"/>
                <w:b/>
              </w:rPr>
            </w:pPr>
            <w:r w:rsidRPr="00C9011B">
              <w:rPr>
                <w:rFonts w:ascii="Arial" w:hAnsi="Arial" w:cs="Arial"/>
                <w:b/>
              </w:rPr>
              <w:t>x</w:t>
            </w:r>
          </w:p>
        </w:tc>
        <w:tc>
          <w:tcPr>
            <w:tcW w:w="848" w:type="dxa"/>
          </w:tcPr>
          <w:p w14:paraId="4435F2EF" w14:textId="77777777" w:rsidR="00CC33C9" w:rsidRPr="00C9011B" w:rsidRDefault="00CC33C9" w:rsidP="00302082">
            <w:pPr>
              <w:spacing w:after="120"/>
              <w:rPr>
                <w:rFonts w:ascii="Arial" w:hAnsi="Arial" w:cs="Arial"/>
                <w:b/>
              </w:rPr>
            </w:pPr>
          </w:p>
        </w:tc>
        <w:tc>
          <w:tcPr>
            <w:tcW w:w="848" w:type="dxa"/>
          </w:tcPr>
          <w:p w14:paraId="64B5847B" w14:textId="77777777" w:rsidR="00CC33C9" w:rsidRPr="00C9011B" w:rsidRDefault="00CC33C9" w:rsidP="00302082">
            <w:pPr>
              <w:spacing w:after="120"/>
              <w:rPr>
                <w:rFonts w:ascii="Arial" w:hAnsi="Arial" w:cs="Arial"/>
                <w:b/>
              </w:rPr>
            </w:pPr>
          </w:p>
        </w:tc>
        <w:tc>
          <w:tcPr>
            <w:tcW w:w="847" w:type="dxa"/>
          </w:tcPr>
          <w:p w14:paraId="22A8425E" w14:textId="7904409B" w:rsidR="00CC33C9" w:rsidRPr="00C9011B" w:rsidRDefault="003D132A" w:rsidP="00302082">
            <w:pPr>
              <w:spacing w:after="120"/>
              <w:rPr>
                <w:rFonts w:ascii="Arial" w:hAnsi="Arial" w:cs="Arial"/>
                <w:b/>
              </w:rPr>
            </w:pPr>
            <w:r w:rsidRPr="00C9011B">
              <w:rPr>
                <w:rFonts w:ascii="Arial" w:hAnsi="Arial" w:cs="Arial"/>
                <w:b/>
              </w:rPr>
              <w:t>x</w:t>
            </w:r>
          </w:p>
        </w:tc>
        <w:tc>
          <w:tcPr>
            <w:tcW w:w="848" w:type="dxa"/>
          </w:tcPr>
          <w:p w14:paraId="2C06E844" w14:textId="3C9346C2" w:rsidR="00CC33C9" w:rsidRPr="00C9011B" w:rsidRDefault="003D132A" w:rsidP="00302082">
            <w:pPr>
              <w:spacing w:after="120"/>
              <w:rPr>
                <w:rFonts w:ascii="Arial" w:hAnsi="Arial" w:cs="Arial"/>
                <w:b/>
              </w:rPr>
            </w:pPr>
            <w:r w:rsidRPr="00C9011B">
              <w:rPr>
                <w:rFonts w:ascii="Arial" w:hAnsi="Arial" w:cs="Arial"/>
                <w:b/>
              </w:rPr>
              <w:t>x</w:t>
            </w:r>
          </w:p>
        </w:tc>
        <w:tc>
          <w:tcPr>
            <w:tcW w:w="848" w:type="dxa"/>
          </w:tcPr>
          <w:p w14:paraId="2009438F" w14:textId="3594D3A5" w:rsidR="00CC33C9" w:rsidRPr="00C9011B" w:rsidRDefault="003D132A" w:rsidP="00302082">
            <w:pPr>
              <w:spacing w:after="120"/>
              <w:rPr>
                <w:rFonts w:ascii="Arial" w:hAnsi="Arial" w:cs="Arial"/>
                <w:b/>
              </w:rPr>
            </w:pPr>
            <w:r w:rsidRPr="00C9011B">
              <w:rPr>
                <w:rFonts w:ascii="Arial" w:hAnsi="Arial" w:cs="Arial"/>
                <w:b/>
              </w:rPr>
              <w:t>x</w:t>
            </w:r>
          </w:p>
        </w:tc>
      </w:tr>
      <w:tr w:rsidR="00CC33C9" w:rsidRPr="00C9011B" w14:paraId="493DB917" w14:textId="77777777" w:rsidTr="003D132A">
        <w:trPr>
          <w:trHeight w:val="159"/>
        </w:trPr>
        <w:tc>
          <w:tcPr>
            <w:tcW w:w="3431" w:type="dxa"/>
          </w:tcPr>
          <w:p w14:paraId="37CAC7C3" w14:textId="1B4435C4" w:rsidR="00CC33C9" w:rsidRPr="00C9011B" w:rsidRDefault="00CC33C9" w:rsidP="00302082">
            <w:pPr>
              <w:spacing w:after="120"/>
              <w:rPr>
                <w:rFonts w:ascii="Arial" w:hAnsi="Arial" w:cs="Arial"/>
              </w:rPr>
            </w:pPr>
            <w:r w:rsidRPr="00C9011B">
              <w:rPr>
                <w:rFonts w:ascii="Arial" w:hAnsi="Arial" w:cs="Arial"/>
              </w:rPr>
              <w:t>Lecture</w:t>
            </w:r>
          </w:p>
        </w:tc>
        <w:tc>
          <w:tcPr>
            <w:tcW w:w="847" w:type="dxa"/>
          </w:tcPr>
          <w:p w14:paraId="795E5D60" w14:textId="1DAED3E9" w:rsidR="00CC33C9" w:rsidRPr="00C9011B" w:rsidRDefault="00DC05E4" w:rsidP="00302082">
            <w:pPr>
              <w:spacing w:after="120"/>
              <w:rPr>
                <w:rFonts w:ascii="Arial" w:hAnsi="Arial" w:cs="Arial"/>
                <w:b/>
              </w:rPr>
            </w:pPr>
            <w:r>
              <w:rPr>
                <w:rFonts w:ascii="Arial" w:hAnsi="Arial" w:cs="Arial"/>
                <w:b/>
              </w:rPr>
              <w:t>x</w:t>
            </w:r>
          </w:p>
        </w:tc>
        <w:tc>
          <w:tcPr>
            <w:tcW w:w="848" w:type="dxa"/>
          </w:tcPr>
          <w:p w14:paraId="34312E67" w14:textId="66DFC362" w:rsidR="00CC33C9" w:rsidRPr="00C9011B" w:rsidRDefault="003D132A" w:rsidP="00302082">
            <w:pPr>
              <w:spacing w:after="120"/>
              <w:rPr>
                <w:rFonts w:ascii="Arial" w:hAnsi="Arial" w:cs="Arial"/>
                <w:b/>
              </w:rPr>
            </w:pPr>
            <w:r w:rsidRPr="00C9011B">
              <w:rPr>
                <w:rFonts w:ascii="Arial" w:hAnsi="Arial" w:cs="Arial"/>
                <w:b/>
              </w:rPr>
              <w:t>x</w:t>
            </w:r>
          </w:p>
        </w:tc>
        <w:tc>
          <w:tcPr>
            <w:tcW w:w="847" w:type="dxa"/>
          </w:tcPr>
          <w:p w14:paraId="5DCDE914" w14:textId="0D9EC313" w:rsidR="00CC33C9" w:rsidRPr="00C9011B" w:rsidRDefault="00DC05E4" w:rsidP="00302082">
            <w:pPr>
              <w:spacing w:after="120"/>
              <w:rPr>
                <w:rFonts w:ascii="Arial" w:hAnsi="Arial" w:cs="Arial"/>
                <w:b/>
              </w:rPr>
            </w:pPr>
            <w:r>
              <w:rPr>
                <w:rFonts w:ascii="Arial" w:hAnsi="Arial" w:cs="Arial"/>
                <w:b/>
              </w:rPr>
              <w:t>x</w:t>
            </w:r>
          </w:p>
        </w:tc>
        <w:tc>
          <w:tcPr>
            <w:tcW w:w="848" w:type="dxa"/>
          </w:tcPr>
          <w:p w14:paraId="267C3C5C" w14:textId="39AEC621" w:rsidR="00CC33C9" w:rsidRPr="00C9011B" w:rsidRDefault="00DC05E4" w:rsidP="00302082">
            <w:pPr>
              <w:spacing w:after="120"/>
              <w:rPr>
                <w:rFonts w:ascii="Arial" w:hAnsi="Arial" w:cs="Arial"/>
                <w:b/>
              </w:rPr>
            </w:pPr>
            <w:r>
              <w:rPr>
                <w:rFonts w:ascii="Arial" w:hAnsi="Arial" w:cs="Arial"/>
                <w:b/>
              </w:rPr>
              <w:t>x</w:t>
            </w:r>
          </w:p>
        </w:tc>
        <w:tc>
          <w:tcPr>
            <w:tcW w:w="848" w:type="dxa"/>
          </w:tcPr>
          <w:p w14:paraId="072460CE" w14:textId="3EC82035" w:rsidR="00CC33C9" w:rsidRPr="00C9011B" w:rsidRDefault="00CC33C9" w:rsidP="00302082">
            <w:pPr>
              <w:spacing w:after="120"/>
              <w:rPr>
                <w:rFonts w:ascii="Arial" w:hAnsi="Arial" w:cs="Arial"/>
                <w:b/>
              </w:rPr>
            </w:pPr>
          </w:p>
        </w:tc>
        <w:tc>
          <w:tcPr>
            <w:tcW w:w="847" w:type="dxa"/>
          </w:tcPr>
          <w:p w14:paraId="19A267F9" w14:textId="2EF2526B" w:rsidR="00CC33C9" w:rsidRPr="00C9011B" w:rsidRDefault="003D132A" w:rsidP="00302082">
            <w:pPr>
              <w:spacing w:after="120"/>
              <w:rPr>
                <w:rFonts w:ascii="Arial" w:hAnsi="Arial" w:cs="Arial"/>
                <w:b/>
              </w:rPr>
            </w:pPr>
            <w:r w:rsidRPr="00C9011B">
              <w:rPr>
                <w:rFonts w:ascii="Arial" w:hAnsi="Arial" w:cs="Arial"/>
                <w:b/>
              </w:rPr>
              <w:t>x</w:t>
            </w:r>
          </w:p>
        </w:tc>
        <w:tc>
          <w:tcPr>
            <w:tcW w:w="848" w:type="dxa"/>
          </w:tcPr>
          <w:p w14:paraId="067B8A96" w14:textId="77777777" w:rsidR="00CC33C9" w:rsidRPr="00C9011B" w:rsidRDefault="00CC33C9" w:rsidP="00302082">
            <w:pPr>
              <w:spacing w:after="120"/>
              <w:rPr>
                <w:rFonts w:ascii="Arial" w:hAnsi="Arial" w:cs="Arial"/>
                <w:b/>
              </w:rPr>
            </w:pPr>
          </w:p>
        </w:tc>
        <w:tc>
          <w:tcPr>
            <w:tcW w:w="848" w:type="dxa"/>
          </w:tcPr>
          <w:p w14:paraId="4C8048C6" w14:textId="77777777" w:rsidR="00CC33C9" w:rsidRPr="00C9011B" w:rsidRDefault="00CC33C9" w:rsidP="00302082">
            <w:pPr>
              <w:spacing w:after="120"/>
              <w:rPr>
                <w:rFonts w:ascii="Arial" w:hAnsi="Arial" w:cs="Arial"/>
                <w:b/>
              </w:rPr>
            </w:pPr>
          </w:p>
        </w:tc>
      </w:tr>
      <w:tr w:rsidR="00CC33C9" w:rsidRPr="00C9011B" w14:paraId="137A938F" w14:textId="77777777" w:rsidTr="003D132A">
        <w:trPr>
          <w:trHeight w:val="159"/>
        </w:trPr>
        <w:tc>
          <w:tcPr>
            <w:tcW w:w="3431" w:type="dxa"/>
          </w:tcPr>
          <w:p w14:paraId="5FF2780D" w14:textId="3C8173D5" w:rsidR="00CC33C9" w:rsidRPr="00C9011B" w:rsidRDefault="00CC33C9" w:rsidP="00302082">
            <w:pPr>
              <w:spacing w:after="120"/>
              <w:rPr>
                <w:rFonts w:ascii="Arial" w:hAnsi="Arial" w:cs="Arial"/>
              </w:rPr>
            </w:pPr>
            <w:r w:rsidRPr="00C9011B">
              <w:rPr>
                <w:rFonts w:ascii="Arial" w:hAnsi="Arial" w:cs="Arial"/>
              </w:rPr>
              <w:t>Seminar</w:t>
            </w:r>
          </w:p>
        </w:tc>
        <w:tc>
          <w:tcPr>
            <w:tcW w:w="847" w:type="dxa"/>
          </w:tcPr>
          <w:p w14:paraId="73F47C9C" w14:textId="1E886B9F" w:rsidR="00CC33C9" w:rsidRPr="00C9011B" w:rsidRDefault="00CC33C9" w:rsidP="00302082">
            <w:pPr>
              <w:spacing w:after="120"/>
              <w:rPr>
                <w:rFonts w:ascii="Arial" w:hAnsi="Arial" w:cs="Arial"/>
                <w:b/>
              </w:rPr>
            </w:pPr>
          </w:p>
        </w:tc>
        <w:tc>
          <w:tcPr>
            <w:tcW w:w="848" w:type="dxa"/>
          </w:tcPr>
          <w:p w14:paraId="055D707A" w14:textId="61BA0237" w:rsidR="00CC33C9" w:rsidRPr="00C9011B" w:rsidRDefault="003D132A" w:rsidP="00302082">
            <w:pPr>
              <w:spacing w:after="120"/>
              <w:rPr>
                <w:rFonts w:ascii="Arial" w:hAnsi="Arial" w:cs="Arial"/>
                <w:b/>
              </w:rPr>
            </w:pPr>
            <w:r w:rsidRPr="00C9011B">
              <w:rPr>
                <w:rFonts w:ascii="Arial" w:hAnsi="Arial" w:cs="Arial"/>
                <w:b/>
              </w:rPr>
              <w:t>x</w:t>
            </w:r>
          </w:p>
        </w:tc>
        <w:tc>
          <w:tcPr>
            <w:tcW w:w="847" w:type="dxa"/>
          </w:tcPr>
          <w:p w14:paraId="6CB098E9" w14:textId="7295687C" w:rsidR="00CC33C9" w:rsidRPr="00C9011B" w:rsidRDefault="00CC33C9" w:rsidP="00302082">
            <w:pPr>
              <w:spacing w:after="120"/>
              <w:rPr>
                <w:rFonts w:ascii="Arial" w:hAnsi="Arial" w:cs="Arial"/>
                <w:b/>
              </w:rPr>
            </w:pPr>
          </w:p>
        </w:tc>
        <w:tc>
          <w:tcPr>
            <w:tcW w:w="848" w:type="dxa"/>
          </w:tcPr>
          <w:p w14:paraId="4768770A" w14:textId="1B282F3A" w:rsidR="00CC33C9" w:rsidRPr="00C9011B" w:rsidRDefault="003D132A" w:rsidP="00302082">
            <w:pPr>
              <w:spacing w:after="120"/>
              <w:rPr>
                <w:rFonts w:ascii="Arial" w:hAnsi="Arial" w:cs="Arial"/>
                <w:b/>
              </w:rPr>
            </w:pPr>
            <w:r w:rsidRPr="00C9011B">
              <w:rPr>
                <w:rFonts w:ascii="Arial" w:hAnsi="Arial" w:cs="Arial"/>
                <w:b/>
              </w:rPr>
              <w:t>x</w:t>
            </w:r>
          </w:p>
        </w:tc>
        <w:tc>
          <w:tcPr>
            <w:tcW w:w="848" w:type="dxa"/>
          </w:tcPr>
          <w:p w14:paraId="0DAB94DA" w14:textId="00F3A287" w:rsidR="00CC33C9" w:rsidRPr="00C9011B" w:rsidRDefault="00DC05E4" w:rsidP="00302082">
            <w:pPr>
              <w:spacing w:after="120"/>
              <w:rPr>
                <w:rFonts w:ascii="Arial" w:hAnsi="Arial" w:cs="Arial"/>
                <w:b/>
              </w:rPr>
            </w:pPr>
            <w:r>
              <w:rPr>
                <w:rFonts w:ascii="Arial" w:hAnsi="Arial" w:cs="Arial"/>
                <w:b/>
              </w:rPr>
              <w:t>x</w:t>
            </w:r>
          </w:p>
        </w:tc>
        <w:tc>
          <w:tcPr>
            <w:tcW w:w="847" w:type="dxa"/>
          </w:tcPr>
          <w:p w14:paraId="0A7A16FC" w14:textId="2058E6E6" w:rsidR="00CC33C9" w:rsidRPr="00C9011B" w:rsidRDefault="00DC05E4" w:rsidP="00302082">
            <w:pPr>
              <w:spacing w:after="120"/>
              <w:rPr>
                <w:rFonts w:ascii="Arial" w:hAnsi="Arial" w:cs="Arial"/>
                <w:b/>
              </w:rPr>
            </w:pPr>
            <w:r>
              <w:rPr>
                <w:rFonts w:ascii="Arial" w:hAnsi="Arial" w:cs="Arial"/>
                <w:b/>
              </w:rPr>
              <w:t>x</w:t>
            </w:r>
          </w:p>
        </w:tc>
        <w:tc>
          <w:tcPr>
            <w:tcW w:w="848" w:type="dxa"/>
          </w:tcPr>
          <w:p w14:paraId="08D08656" w14:textId="2E91756D" w:rsidR="00CC33C9" w:rsidRPr="00C9011B" w:rsidRDefault="003D132A" w:rsidP="00302082">
            <w:pPr>
              <w:spacing w:after="120"/>
              <w:rPr>
                <w:rFonts w:ascii="Arial" w:hAnsi="Arial" w:cs="Arial"/>
                <w:b/>
              </w:rPr>
            </w:pPr>
            <w:r w:rsidRPr="00C9011B">
              <w:rPr>
                <w:rFonts w:ascii="Arial" w:hAnsi="Arial" w:cs="Arial"/>
                <w:b/>
              </w:rPr>
              <w:t>x</w:t>
            </w:r>
          </w:p>
        </w:tc>
        <w:tc>
          <w:tcPr>
            <w:tcW w:w="848" w:type="dxa"/>
          </w:tcPr>
          <w:p w14:paraId="42BE3AFA" w14:textId="08028D78" w:rsidR="00CC33C9" w:rsidRPr="00C9011B" w:rsidRDefault="003D132A" w:rsidP="00302082">
            <w:pPr>
              <w:spacing w:after="120"/>
              <w:rPr>
                <w:rFonts w:ascii="Arial" w:hAnsi="Arial" w:cs="Arial"/>
                <w:b/>
              </w:rPr>
            </w:pPr>
            <w:r w:rsidRPr="00C9011B">
              <w:rPr>
                <w:rFonts w:ascii="Arial" w:hAnsi="Arial" w:cs="Arial"/>
                <w:b/>
              </w:rPr>
              <w:t>x</w:t>
            </w:r>
          </w:p>
        </w:tc>
      </w:tr>
      <w:tr w:rsidR="00CC33C9" w:rsidRPr="00C9011B" w14:paraId="4886F9EB" w14:textId="77777777" w:rsidTr="003D132A">
        <w:trPr>
          <w:trHeight w:val="159"/>
        </w:trPr>
        <w:tc>
          <w:tcPr>
            <w:tcW w:w="3431" w:type="dxa"/>
            <w:shd w:val="clear" w:color="auto" w:fill="D9D9D9" w:themeFill="background1" w:themeFillShade="D9"/>
          </w:tcPr>
          <w:p w14:paraId="61F0D167" w14:textId="77777777" w:rsidR="00CC33C9" w:rsidRPr="00C9011B" w:rsidRDefault="00CC33C9" w:rsidP="00302082">
            <w:pPr>
              <w:spacing w:after="120"/>
              <w:rPr>
                <w:rFonts w:ascii="Arial" w:hAnsi="Arial" w:cs="Arial"/>
                <w:b/>
              </w:rPr>
            </w:pPr>
            <w:r w:rsidRPr="00C9011B">
              <w:rPr>
                <w:rFonts w:ascii="Arial" w:hAnsi="Arial" w:cs="Arial"/>
                <w:b/>
              </w:rPr>
              <w:t>Assessment method</w:t>
            </w:r>
          </w:p>
        </w:tc>
        <w:tc>
          <w:tcPr>
            <w:tcW w:w="847" w:type="dxa"/>
          </w:tcPr>
          <w:p w14:paraId="6E9E3954" w14:textId="77777777" w:rsidR="00CC33C9" w:rsidRPr="00C9011B" w:rsidRDefault="00CC33C9" w:rsidP="00302082">
            <w:pPr>
              <w:spacing w:after="120"/>
              <w:rPr>
                <w:rFonts w:ascii="Arial" w:hAnsi="Arial" w:cs="Arial"/>
                <w:b/>
              </w:rPr>
            </w:pPr>
          </w:p>
        </w:tc>
        <w:tc>
          <w:tcPr>
            <w:tcW w:w="848" w:type="dxa"/>
          </w:tcPr>
          <w:p w14:paraId="470A2E59" w14:textId="77777777" w:rsidR="00CC33C9" w:rsidRPr="00C9011B" w:rsidRDefault="00CC33C9" w:rsidP="00302082">
            <w:pPr>
              <w:spacing w:after="120"/>
              <w:rPr>
                <w:rFonts w:ascii="Arial" w:hAnsi="Arial" w:cs="Arial"/>
                <w:b/>
              </w:rPr>
            </w:pPr>
          </w:p>
        </w:tc>
        <w:tc>
          <w:tcPr>
            <w:tcW w:w="847" w:type="dxa"/>
          </w:tcPr>
          <w:p w14:paraId="6CA0D649" w14:textId="77777777" w:rsidR="00CC33C9" w:rsidRPr="00C9011B" w:rsidRDefault="00CC33C9" w:rsidP="00302082">
            <w:pPr>
              <w:spacing w:after="120"/>
              <w:rPr>
                <w:rFonts w:ascii="Arial" w:hAnsi="Arial" w:cs="Arial"/>
                <w:b/>
              </w:rPr>
            </w:pPr>
          </w:p>
        </w:tc>
        <w:tc>
          <w:tcPr>
            <w:tcW w:w="848" w:type="dxa"/>
          </w:tcPr>
          <w:p w14:paraId="6729460B" w14:textId="77777777" w:rsidR="00CC33C9" w:rsidRPr="00C9011B" w:rsidRDefault="00CC33C9" w:rsidP="00302082">
            <w:pPr>
              <w:spacing w:after="120"/>
              <w:rPr>
                <w:rFonts w:ascii="Arial" w:hAnsi="Arial" w:cs="Arial"/>
                <w:b/>
              </w:rPr>
            </w:pPr>
          </w:p>
        </w:tc>
        <w:tc>
          <w:tcPr>
            <w:tcW w:w="848" w:type="dxa"/>
          </w:tcPr>
          <w:p w14:paraId="3570FDDF" w14:textId="77777777" w:rsidR="00CC33C9" w:rsidRPr="00C9011B" w:rsidRDefault="00CC33C9" w:rsidP="00302082">
            <w:pPr>
              <w:spacing w:after="120"/>
              <w:rPr>
                <w:rFonts w:ascii="Arial" w:hAnsi="Arial" w:cs="Arial"/>
                <w:b/>
              </w:rPr>
            </w:pPr>
          </w:p>
        </w:tc>
        <w:tc>
          <w:tcPr>
            <w:tcW w:w="847" w:type="dxa"/>
          </w:tcPr>
          <w:p w14:paraId="4AC820BD" w14:textId="77777777" w:rsidR="00CC33C9" w:rsidRPr="00C9011B" w:rsidRDefault="00CC33C9" w:rsidP="00302082">
            <w:pPr>
              <w:spacing w:after="120"/>
              <w:rPr>
                <w:rFonts w:ascii="Arial" w:hAnsi="Arial" w:cs="Arial"/>
                <w:b/>
              </w:rPr>
            </w:pPr>
          </w:p>
        </w:tc>
        <w:tc>
          <w:tcPr>
            <w:tcW w:w="848" w:type="dxa"/>
          </w:tcPr>
          <w:p w14:paraId="7A9CCC7F" w14:textId="77777777" w:rsidR="00CC33C9" w:rsidRPr="00C9011B" w:rsidRDefault="00CC33C9" w:rsidP="00302082">
            <w:pPr>
              <w:spacing w:after="120"/>
              <w:rPr>
                <w:rFonts w:ascii="Arial" w:hAnsi="Arial" w:cs="Arial"/>
                <w:b/>
              </w:rPr>
            </w:pPr>
          </w:p>
        </w:tc>
        <w:tc>
          <w:tcPr>
            <w:tcW w:w="848" w:type="dxa"/>
          </w:tcPr>
          <w:p w14:paraId="6C5E1C2B" w14:textId="77777777" w:rsidR="00CC33C9" w:rsidRPr="00C9011B" w:rsidRDefault="00CC33C9" w:rsidP="00302082">
            <w:pPr>
              <w:spacing w:after="120"/>
              <w:rPr>
                <w:rFonts w:ascii="Arial" w:hAnsi="Arial" w:cs="Arial"/>
                <w:b/>
              </w:rPr>
            </w:pPr>
          </w:p>
        </w:tc>
      </w:tr>
      <w:tr w:rsidR="00CC33C9" w:rsidRPr="00C9011B" w14:paraId="2EFF56B7" w14:textId="77777777" w:rsidTr="003D132A">
        <w:trPr>
          <w:trHeight w:val="159"/>
        </w:trPr>
        <w:tc>
          <w:tcPr>
            <w:tcW w:w="3431" w:type="dxa"/>
          </w:tcPr>
          <w:p w14:paraId="4C58EF07" w14:textId="664003A0" w:rsidR="00CC33C9" w:rsidRPr="00C9011B" w:rsidRDefault="000A0D46" w:rsidP="009301D2">
            <w:pPr>
              <w:spacing w:after="120"/>
              <w:rPr>
                <w:rFonts w:ascii="Arial" w:hAnsi="Arial" w:cs="Arial"/>
              </w:rPr>
            </w:pPr>
            <w:r>
              <w:rPr>
                <w:rFonts w:ascii="Arial" w:hAnsi="Arial" w:cs="Arial"/>
              </w:rPr>
              <w:t>Research Proposal</w:t>
            </w:r>
            <w:r w:rsidRPr="00C9011B">
              <w:rPr>
                <w:rFonts w:ascii="Arial" w:hAnsi="Arial" w:cs="Arial"/>
              </w:rPr>
              <w:t xml:space="preserve"> </w:t>
            </w:r>
            <w:r w:rsidR="009301D2" w:rsidRPr="00C9011B">
              <w:rPr>
                <w:rFonts w:ascii="Arial" w:hAnsi="Arial" w:cs="Arial"/>
              </w:rPr>
              <w:t>(2,</w:t>
            </w:r>
            <w:r>
              <w:rPr>
                <w:rFonts w:ascii="Arial" w:hAnsi="Arial" w:cs="Arial"/>
              </w:rPr>
              <w:t>0</w:t>
            </w:r>
            <w:r w:rsidR="009301D2" w:rsidRPr="00C9011B">
              <w:rPr>
                <w:rFonts w:ascii="Arial" w:hAnsi="Arial" w:cs="Arial"/>
              </w:rPr>
              <w:t>00 words)</w:t>
            </w:r>
          </w:p>
        </w:tc>
        <w:tc>
          <w:tcPr>
            <w:tcW w:w="847" w:type="dxa"/>
          </w:tcPr>
          <w:p w14:paraId="0AD6C693" w14:textId="5FCAA8EB" w:rsidR="00CC33C9" w:rsidRPr="00C9011B" w:rsidRDefault="003D132A" w:rsidP="00302082">
            <w:pPr>
              <w:spacing w:after="120"/>
              <w:rPr>
                <w:rFonts w:ascii="Arial" w:hAnsi="Arial" w:cs="Arial"/>
                <w:b/>
              </w:rPr>
            </w:pPr>
            <w:r w:rsidRPr="00C9011B">
              <w:rPr>
                <w:rFonts w:ascii="Arial" w:hAnsi="Arial" w:cs="Arial"/>
                <w:b/>
              </w:rPr>
              <w:t>x</w:t>
            </w:r>
          </w:p>
        </w:tc>
        <w:tc>
          <w:tcPr>
            <w:tcW w:w="848" w:type="dxa"/>
          </w:tcPr>
          <w:p w14:paraId="6C8C9F82" w14:textId="4F0546F0" w:rsidR="00CC33C9" w:rsidRPr="00C9011B" w:rsidRDefault="003D132A" w:rsidP="00302082">
            <w:pPr>
              <w:spacing w:after="120"/>
              <w:rPr>
                <w:rFonts w:ascii="Arial" w:hAnsi="Arial" w:cs="Arial"/>
                <w:b/>
              </w:rPr>
            </w:pPr>
            <w:r w:rsidRPr="00C9011B">
              <w:rPr>
                <w:rFonts w:ascii="Arial" w:hAnsi="Arial" w:cs="Arial"/>
                <w:b/>
              </w:rPr>
              <w:t>x</w:t>
            </w:r>
          </w:p>
        </w:tc>
        <w:tc>
          <w:tcPr>
            <w:tcW w:w="847" w:type="dxa"/>
          </w:tcPr>
          <w:p w14:paraId="69D04193" w14:textId="68D63FF3" w:rsidR="00CC33C9" w:rsidRPr="00C9011B" w:rsidRDefault="00CC33C9" w:rsidP="00302082">
            <w:pPr>
              <w:spacing w:after="120"/>
              <w:rPr>
                <w:rFonts w:ascii="Arial" w:hAnsi="Arial" w:cs="Arial"/>
                <w:b/>
              </w:rPr>
            </w:pPr>
          </w:p>
        </w:tc>
        <w:tc>
          <w:tcPr>
            <w:tcW w:w="848" w:type="dxa"/>
          </w:tcPr>
          <w:p w14:paraId="3AE52E47" w14:textId="1B0E705D" w:rsidR="00CC33C9" w:rsidRPr="00C9011B" w:rsidRDefault="003D132A" w:rsidP="00302082">
            <w:pPr>
              <w:spacing w:after="120"/>
              <w:rPr>
                <w:rFonts w:ascii="Arial" w:hAnsi="Arial" w:cs="Arial"/>
                <w:b/>
              </w:rPr>
            </w:pPr>
            <w:r w:rsidRPr="00C9011B">
              <w:rPr>
                <w:rFonts w:ascii="Arial" w:hAnsi="Arial" w:cs="Arial"/>
                <w:b/>
              </w:rPr>
              <w:t>x</w:t>
            </w:r>
          </w:p>
        </w:tc>
        <w:tc>
          <w:tcPr>
            <w:tcW w:w="848" w:type="dxa"/>
          </w:tcPr>
          <w:p w14:paraId="052D3A28" w14:textId="5E6689BC" w:rsidR="00CC33C9" w:rsidRPr="00C9011B" w:rsidRDefault="003D132A" w:rsidP="00302082">
            <w:pPr>
              <w:spacing w:after="120"/>
              <w:rPr>
                <w:rFonts w:ascii="Arial" w:hAnsi="Arial" w:cs="Arial"/>
                <w:b/>
              </w:rPr>
            </w:pPr>
            <w:r w:rsidRPr="00C9011B">
              <w:rPr>
                <w:rFonts w:ascii="Arial" w:hAnsi="Arial" w:cs="Arial"/>
                <w:b/>
              </w:rPr>
              <w:t>x</w:t>
            </w:r>
          </w:p>
        </w:tc>
        <w:tc>
          <w:tcPr>
            <w:tcW w:w="847" w:type="dxa"/>
          </w:tcPr>
          <w:p w14:paraId="331CB446" w14:textId="1BD0E95E" w:rsidR="00CC33C9" w:rsidRPr="00C9011B" w:rsidRDefault="003D132A" w:rsidP="00302082">
            <w:pPr>
              <w:spacing w:after="120"/>
              <w:rPr>
                <w:rFonts w:ascii="Arial" w:hAnsi="Arial" w:cs="Arial"/>
                <w:b/>
              </w:rPr>
            </w:pPr>
            <w:r w:rsidRPr="00C9011B">
              <w:rPr>
                <w:rFonts w:ascii="Arial" w:hAnsi="Arial" w:cs="Arial"/>
                <w:b/>
              </w:rPr>
              <w:t>x</w:t>
            </w:r>
          </w:p>
        </w:tc>
        <w:tc>
          <w:tcPr>
            <w:tcW w:w="848" w:type="dxa"/>
          </w:tcPr>
          <w:p w14:paraId="6F3CAD8E" w14:textId="5A17A6E5" w:rsidR="00CC33C9" w:rsidRPr="00C9011B" w:rsidRDefault="003D132A" w:rsidP="00302082">
            <w:pPr>
              <w:spacing w:after="120"/>
              <w:rPr>
                <w:rFonts w:ascii="Arial" w:hAnsi="Arial" w:cs="Arial"/>
                <w:b/>
              </w:rPr>
            </w:pPr>
            <w:r w:rsidRPr="00C9011B">
              <w:rPr>
                <w:rFonts w:ascii="Arial" w:hAnsi="Arial" w:cs="Arial"/>
                <w:b/>
              </w:rPr>
              <w:t>x</w:t>
            </w:r>
          </w:p>
        </w:tc>
        <w:tc>
          <w:tcPr>
            <w:tcW w:w="848" w:type="dxa"/>
          </w:tcPr>
          <w:p w14:paraId="05DB0F69" w14:textId="0B668EE7" w:rsidR="00CC33C9" w:rsidRPr="00C9011B" w:rsidRDefault="003D132A" w:rsidP="00302082">
            <w:pPr>
              <w:spacing w:after="120"/>
              <w:rPr>
                <w:rFonts w:ascii="Arial" w:hAnsi="Arial" w:cs="Arial"/>
                <w:b/>
              </w:rPr>
            </w:pPr>
            <w:r w:rsidRPr="00C9011B">
              <w:rPr>
                <w:rFonts w:ascii="Arial" w:hAnsi="Arial" w:cs="Arial"/>
                <w:b/>
              </w:rPr>
              <w:t>x</w:t>
            </w:r>
          </w:p>
        </w:tc>
      </w:tr>
      <w:tr w:rsidR="003D132A" w:rsidRPr="00C9011B" w14:paraId="52B07DF3" w14:textId="77777777" w:rsidTr="003D132A">
        <w:trPr>
          <w:trHeight w:val="159"/>
        </w:trPr>
        <w:tc>
          <w:tcPr>
            <w:tcW w:w="3431" w:type="dxa"/>
          </w:tcPr>
          <w:p w14:paraId="14AE6A66" w14:textId="19433133" w:rsidR="003D132A" w:rsidRPr="00C9011B" w:rsidRDefault="003D132A" w:rsidP="003D132A">
            <w:pPr>
              <w:spacing w:after="120"/>
              <w:rPr>
                <w:rFonts w:ascii="Arial" w:hAnsi="Arial" w:cs="Arial"/>
              </w:rPr>
            </w:pPr>
            <w:r w:rsidRPr="00C9011B">
              <w:rPr>
                <w:rFonts w:ascii="Arial" w:hAnsi="Arial" w:cs="Arial"/>
              </w:rPr>
              <w:t>Examination</w:t>
            </w:r>
          </w:p>
        </w:tc>
        <w:tc>
          <w:tcPr>
            <w:tcW w:w="847" w:type="dxa"/>
          </w:tcPr>
          <w:p w14:paraId="02347C36" w14:textId="20C73BAC" w:rsidR="003D132A" w:rsidRPr="00C9011B" w:rsidRDefault="003D132A" w:rsidP="003D132A">
            <w:pPr>
              <w:spacing w:after="120"/>
              <w:rPr>
                <w:rFonts w:ascii="Arial" w:hAnsi="Arial" w:cs="Arial"/>
                <w:b/>
              </w:rPr>
            </w:pPr>
            <w:r w:rsidRPr="00C9011B">
              <w:rPr>
                <w:rFonts w:ascii="Arial" w:hAnsi="Arial" w:cs="Arial"/>
                <w:b/>
              </w:rPr>
              <w:t>x</w:t>
            </w:r>
          </w:p>
        </w:tc>
        <w:tc>
          <w:tcPr>
            <w:tcW w:w="848" w:type="dxa"/>
          </w:tcPr>
          <w:p w14:paraId="328DDD17" w14:textId="0817E048" w:rsidR="003D132A" w:rsidRPr="00C9011B" w:rsidRDefault="003D132A" w:rsidP="003D132A">
            <w:pPr>
              <w:spacing w:after="120"/>
              <w:rPr>
                <w:rFonts w:ascii="Arial" w:hAnsi="Arial" w:cs="Arial"/>
                <w:b/>
              </w:rPr>
            </w:pPr>
            <w:r w:rsidRPr="00C9011B">
              <w:rPr>
                <w:rFonts w:ascii="Arial" w:hAnsi="Arial" w:cs="Arial"/>
                <w:b/>
              </w:rPr>
              <w:t>x</w:t>
            </w:r>
          </w:p>
        </w:tc>
        <w:tc>
          <w:tcPr>
            <w:tcW w:w="847" w:type="dxa"/>
          </w:tcPr>
          <w:p w14:paraId="07677B0D" w14:textId="0AD31C18" w:rsidR="003D132A" w:rsidRPr="00C9011B" w:rsidRDefault="003D132A" w:rsidP="003D132A">
            <w:pPr>
              <w:spacing w:after="120"/>
              <w:rPr>
                <w:rFonts w:ascii="Arial" w:hAnsi="Arial" w:cs="Arial"/>
                <w:b/>
              </w:rPr>
            </w:pPr>
            <w:r w:rsidRPr="00C9011B">
              <w:rPr>
                <w:rFonts w:ascii="Arial" w:hAnsi="Arial" w:cs="Arial"/>
                <w:b/>
              </w:rPr>
              <w:t>x</w:t>
            </w:r>
          </w:p>
        </w:tc>
        <w:tc>
          <w:tcPr>
            <w:tcW w:w="848" w:type="dxa"/>
          </w:tcPr>
          <w:p w14:paraId="336ACCFD" w14:textId="1D724848" w:rsidR="003D132A" w:rsidRPr="00C9011B" w:rsidRDefault="003D132A" w:rsidP="003D132A">
            <w:pPr>
              <w:spacing w:after="120"/>
              <w:rPr>
                <w:rFonts w:ascii="Arial" w:hAnsi="Arial" w:cs="Arial"/>
                <w:b/>
              </w:rPr>
            </w:pPr>
            <w:r w:rsidRPr="00C9011B">
              <w:rPr>
                <w:rFonts w:ascii="Arial" w:hAnsi="Arial" w:cs="Arial"/>
                <w:b/>
              </w:rPr>
              <w:t>x</w:t>
            </w:r>
          </w:p>
        </w:tc>
        <w:tc>
          <w:tcPr>
            <w:tcW w:w="848" w:type="dxa"/>
          </w:tcPr>
          <w:p w14:paraId="2346DC4E" w14:textId="7E60447C" w:rsidR="003D132A" w:rsidRPr="00C9011B" w:rsidRDefault="003D132A" w:rsidP="003D132A">
            <w:pPr>
              <w:spacing w:after="120"/>
              <w:rPr>
                <w:rFonts w:ascii="Arial" w:hAnsi="Arial" w:cs="Arial"/>
                <w:b/>
              </w:rPr>
            </w:pPr>
          </w:p>
        </w:tc>
        <w:tc>
          <w:tcPr>
            <w:tcW w:w="847" w:type="dxa"/>
          </w:tcPr>
          <w:p w14:paraId="707E605E" w14:textId="0238B878" w:rsidR="003D132A" w:rsidRPr="00C9011B" w:rsidRDefault="003D132A" w:rsidP="003D132A">
            <w:pPr>
              <w:spacing w:after="120"/>
              <w:rPr>
                <w:rFonts w:ascii="Arial" w:hAnsi="Arial" w:cs="Arial"/>
                <w:b/>
              </w:rPr>
            </w:pPr>
            <w:r w:rsidRPr="00C9011B">
              <w:rPr>
                <w:rFonts w:ascii="Arial" w:hAnsi="Arial" w:cs="Arial"/>
                <w:b/>
              </w:rPr>
              <w:t>x</w:t>
            </w:r>
          </w:p>
        </w:tc>
        <w:tc>
          <w:tcPr>
            <w:tcW w:w="848" w:type="dxa"/>
          </w:tcPr>
          <w:p w14:paraId="3B43F3A7" w14:textId="6A25087C" w:rsidR="003D132A" w:rsidRPr="00C9011B" w:rsidRDefault="003D132A" w:rsidP="003D132A">
            <w:pPr>
              <w:spacing w:after="120"/>
              <w:rPr>
                <w:rFonts w:ascii="Arial" w:hAnsi="Arial" w:cs="Arial"/>
                <w:b/>
              </w:rPr>
            </w:pPr>
            <w:r w:rsidRPr="00C9011B">
              <w:rPr>
                <w:rFonts w:ascii="Arial" w:hAnsi="Arial" w:cs="Arial"/>
                <w:b/>
              </w:rPr>
              <w:t>x</w:t>
            </w:r>
          </w:p>
        </w:tc>
        <w:tc>
          <w:tcPr>
            <w:tcW w:w="848" w:type="dxa"/>
          </w:tcPr>
          <w:p w14:paraId="38E73119" w14:textId="4E3048E0" w:rsidR="003D132A" w:rsidRPr="00C9011B" w:rsidRDefault="003D132A" w:rsidP="003D132A">
            <w:pPr>
              <w:spacing w:after="120"/>
              <w:rPr>
                <w:rFonts w:ascii="Arial" w:hAnsi="Arial" w:cs="Arial"/>
                <w:b/>
              </w:rPr>
            </w:pPr>
          </w:p>
        </w:tc>
      </w:tr>
    </w:tbl>
    <w:p w14:paraId="0B465342" w14:textId="77777777" w:rsidR="007A6245" w:rsidRPr="00C9011B" w:rsidRDefault="007A6245" w:rsidP="00302082">
      <w:pPr>
        <w:spacing w:after="120" w:line="240" w:lineRule="auto"/>
        <w:ind w:left="426" w:right="260"/>
        <w:rPr>
          <w:rFonts w:ascii="Arial" w:hAnsi="Arial" w:cs="Arial"/>
          <w:b/>
          <w:iCs/>
        </w:rPr>
      </w:pPr>
    </w:p>
    <w:p w14:paraId="23F4BFBA" w14:textId="77777777" w:rsidR="00883204" w:rsidRPr="00C9011B" w:rsidRDefault="00883204" w:rsidP="00696FF5">
      <w:pPr>
        <w:numPr>
          <w:ilvl w:val="0"/>
          <w:numId w:val="1"/>
        </w:numPr>
        <w:spacing w:after="120" w:line="240" w:lineRule="auto"/>
        <w:ind w:left="567" w:right="260" w:hanging="567"/>
        <w:jc w:val="both"/>
        <w:rPr>
          <w:rFonts w:ascii="Arial" w:hAnsi="Arial" w:cs="Arial"/>
          <w:iCs/>
        </w:rPr>
      </w:pPr>
      <w:r w:rsidRPr="00C9011B">
        <w:rPr>
          <w:rFonts w:ascii="Arial" w:hAnsi="Arial" w:cs="Arial"/>
          <w:b/>
          <w:bCs/>
        </w:rPr>
        <w:t xml:space="preserve">Inclusive module design </w:t>
      </w:r>
    </w:p>
    <w:p w14:paraId="7F6C179C" w14:textId="54AF5D8E" w:rsidR="00883204" w:rsidRPr="00C9011B" w:rsidRDefault="00883204" w:rsidP="00696FF5">
      <w:pPr>
        <w:autoSpaceDE w:val="0"/>
        <w:autoSpaceDN w:val="0"/>
        <w:adjustRightInd w:val="0"/>
        <w:spacing w:after="120" w:line="240" w:lineRule="auto"/>
        <w:ind w:left="567" w:right="260"/>
        <w:jc w:val="both"/>
        <w:rPr>
          <w:rFonts w:ascii="Arial" w:hAnsi="Arial" w:cs="Arial"/>
        </w:rPr>
      </w:pPr>
      <w:r w:rsidRPr="00C9011B">
        <w:rPr>
          <w:rFonts w:ascii="Arial" w:hAnsi="Arial" w:cs="Arial"/>
        </w:rPr>
        <w:t xml:space="preserve">The </w:t>
      </w:r>
      <w:r w:rsidR="003D132A" w:rsidRPr="00C9011B">
        <w:rPr>
          <w:rFonts w:ascii="Arial" w:hAnsi="Arial" w:cs="Arial"/>
        </w:rPr>
        <w:t>School</w:t>
      </w:r>
      <w:r w:rsidRPr="00C9011B">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0D2C217" w14:textId="77777777" w:rsidR="00883204" w:rsidRPr="00C9011B" w:rsidRDefault="00883204" w:rsidP="00696FF5">
      <w:pPr>
        <w:autoSpaceDE w:val="0"/>
        <w:autoSpaceDN w:val="0"/>
        <w:adjustRightInd w:val="0"/>
        <w:spacing w:after="120" w:line="240" w:lineRule="auto"/>
        <w:ind w:left="567" w:right="260"/>
        <w:jc w:val="both"/>
        <w:rPr>
          <w:rFonts w:ascii="Arial" w:hAnsi="Arial" w:cs="Arial"/>
        </w:rPr>
      </w:pPr>
      <w:r w:rsidRPr="00C9011B">
        <w:rPr>
          <w:rFonts w:ascii="Arial" w:hAnsi="Arial" w:cs="Arial"/>
        </w:rPr>
        <w:t>The inclusive practices in the guidance (see Annex B Appendix A) have been considered in order to support all students in the following areas:</w:t>
      </w:r>
    </w:p>
    <w:p w14:paraId="606CE776" w14:textId="77777777" w:rsidR="00883204" w:rsidRPr="00C9011B" w:rsidRDefault="00883204" w:rsidP="00696FF5">
      <w:pPr>
        <w:autoSpaceDE w:val="0"/>
        <w:autoSpaceDN w:val="0"/>
        <w:adjustRightInd w:val="0"/>
        <w:spacing w:after="120" w:line="240" w:lineRule="auto"/>
        <w:ind w:left="567" w:right="260"/>
        <w:jc w:val="both"/>
        <w:rPr>
          <w:rFonts w:ascii="Arial" w:hAnsi="Arial" w:cs="Arial"/>
          <w:bCs/>
        </w:rPr>
      </w:pPr>
      <w:r w:rsidRPr="00C9011B">
        <w:rPr>
          <w:rFonts w:ascii="Arial" w:hAnsi="Arial" w:cs="Arial"/>
        </w:rPr>
        <w:t xml:space="preserve">a) </w:t>
      </w:r>
      <w:r w:rsidRPr="00C9011B">
        <w:rPr>
          <w:rFonts w:ascii="Arial" w:hAnsi="Arial" w:cs="Arial"/>
          <w:bCs/>
        </w:rPr>
        <w:t>Accessible resources and curriculum</w:t>
      </w:r>
    </w:p>
    <w:p w14:paraId="4CF8847D" w14:textId="77777777" w:rsidR="00883204" w:rsidRPr="00C9011B"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C9011B">
        <w:rPr>
          <w:rFonts w:ascii="Arial" w:hAnsi="Arial" w:cs="Arial"/>
        </w:rPr>
        <w:t xml:space="preserve">b) </w:t>
      </w:r>
      <w:r w:rsidRPr="00C9011B">
        <w:rPr>
          <w:rFonts w:ascii="Arial" w:hAnsi="Arial" w:cs="Arial"/>
          <w:bCs/>
        </w:rPr>
        <w:t>Learning</w:t>
      </w:r>
      <w:r w:rsidR="00BB2045" w:rsidRPr="00C9011B">
        <w:rPr>
          <w:rFonts w:ascii="Arial" w:hAnsi="Arial" w:cs="Arial"/>
          <w:bCs/>
        </w:rPr>
        <w:t>,</w:t>
      </w:r>
      <w:r w:rsidRPr="00C9011B">
        <w:rPr>
          <w:rFonts w:ascii="Arial" w:hAnsi="Arial" w:cs="Arial"/>
          <w:bCs/>
        </w:rPr>
        <w:t xml:space="preserve"> teaching and assessment methods</w:t>
      </w:r>
    </w:p>
    <w:p w14:paraId="74FF9B74" w14:textId="77777777" w:rsidR="00096DA4" w:rsidRPr="00C9011B" w:rsidRDefault="00096DA4" w:rsidP="00302082">
      <w:pPr>
        <w:spacing w:after="120" w:line="240" w:lineRule="auto"/>
        <w:ind w:left="426" w:right="260"/>
        <w:rPr>
          <w:rFonts w:ascii="Arial" w:hAnsi="Arial" w:cs="Arial"/>
          <w:iCs/>
        </w:rPr>
      </w:pPr>
    </w:p>
    <w:p w14:paraId="0CFBAE80" w14:textId="77777777" w:rsidR="009A2D37" w:rsidRPr="00C9011B" w:rsidRDefault="00883204" w:rsidP="00696FF5">
      <w:pPr>
        <w:numPr>
          <w:ilvl w:val="0"/>
          <w:numId w:val="1"/>
        </w:numPr>
        <w:spacing w:after="120" w:line="240" w:lineRule="auto"/>
        <w:ind w:left="567" w:right="260" w:hanging="567"/>
        <w:jc w:val="both"/>
        <w:rPr>
          <w:rFonts w:ascii="Arial" w:hAnsi="Arial" w:cs="Arial"/>
          <w:b/>
        </w:rPr>
      </w:pPr>
      <w:r w:rsidRPr="00C9011B">
        <w:rPr>
          <w:rFonts w:ascii="Arial" w:hAnsi="Arial" w:cs="Arial"/>
          <w:b/>
        </w:rPr>
        <w:t>Campus(es) or c</w:t>
      </w:r>
      <w:r w:rsidR="009A2D37" w:rsidRPr="00C9011B">
        <w:rPr>
          <w:rFonts w:ascii="Arial" w:hAnsi="Arial" w:cs="Arial"/>
          <w:b/>
        </w:rPr>
        <w:t>entre(s)</w:t>
      </w:r>
      <w:r w:rsidRPr="00C9011B">
        <w:rPr>
          <w:rFonts w:ascii="Arial" w:hAnsi="Arial" w:cs="Arial"/>
          <w:b/>
        </w:rPr>
        <w:t xml:space="preserve"> where module will be </w:t>
      </w:r>
      <w:proofErr w:type="gramStart"/>
      <w:r w:rsidRPr="00C9011B">
        <w:rPr>
          <w:rFonts w:ascii="Arial" w:hAnsi="Arial" w:cs="Arial"/>
          <w:b/>
        </w:rPr>
        <w:t>delivered</w:t>
      </w:r>
      <w:proofErr w:type="gramEnd"/>
    </w:p>
    <w:p w14:paraId="2E6213A2" w14:textId="6A3375DE" w:rsidR="009A2D37" w:rsidRPr="00C9011B" w:rsidRDefault="003D132A" w:rsidP="00696FF5">
      <w:pPr>
        <w:spacing w:after="120" w:line="240" w:lineRule="auto"/>
        <w:ind w:left="567" w:right="260"/>
        <w:jc w:val="both"/>
        <w:rPr>
          <w:rFonts w:ascii="Arial" w:hAnsi="Arial" w:cs="Arial"/>
          <w:b/>
        </w:rPr>
      </w:pPr>
      <w:r w:rsidRPr="00C9011B">
        <w:rPr>
          <w:rFonts w:ascii="Arial" w:hAnsi="Arial" w:cs="Arial"/>
        </w:rPr>
        <w:t>Canterbury</w:t>
      </w:r>
    </w:p>
    <w:p w14:paraId="761EF480" w14:textId="77777777" w:rsidR="00883204" w:rsidRPr="00C9011B" w:rsidRDefault="00883204" w:rsidP="00696FF5">
      <w:pPr>
        <w:numPr>
          <w:ilvl w:val="0"/>
          <w:numId w:val="1"/>
        </w:numPr>
        <w:spacing w:after="120" w:line="240" w:lineRule="auto"/>
        <w:ind w:left="567" w:right="261" w:hanging="568"/>
        <w:jc w:val="both"/>
        <w:rPr>
          <w:rFonts w:ascii="Arial" w:hAnsi="Arial" w:cs="Arial"/>
          <w:b/>
        </w:rPr>
      </w:pPr>
      <w:r w:rsidRPr="00C9011B">
        <w:rPr>
          <w:rFonts w:ascii="Arial" w:hAnsi="Arial" w:cs="Arial"/>
          <w:b/>
        </w:rPr>
        <w:lastRenderedPageBreak/>
        <w:t xml:space="preserve">Internationalisation </w:t>
      </w:r>
    </w:p>
    <w:p w14:paraId="1E132B6C" w14:textId="63322A7F" w:rsidR="00641D6D" w:rsidRPr="00C9011B" w:rsidRDefault="005E56DA" w:rsidP="00BE3B7F">
      <w:pPr>
        <w:pBdr>
          <w:bottom w:val="single" w:sz="6" w:space="1" w:color="auto"/>
        </w:pBdr>
        <w:spacing w:after="120" w:line="240" w:lineRule="auto"/>
        <w:ind w:left="567" w:right="260"/>
        <w:rPr>
          <w:rFonts w:ascii="Arial" w:hAnsi="Arial" w:cs="Arial"/>
        </w:rPr>
      </w:pPr>
      <w:r>
        <w:rPr>
          <w:rFonts w:ascii="Arial" w:hAnsi="Arial" w:cs="Arial"/>
          <w:color w:val="212121"/>
        </w:rPr>
        <w:t>This module covers worldwide expertise on the subject matter, and encourages students to review content from a breadth of sources, both domestic and international.</w:t>
      </w:r>
    </w:p>
    <w:p w14:paraId="60757DBD" w14:textId="4D5A54DB" w:rsidR="00441E76" w:rsidRPr="00C9011B" w:rsidRDefault="000A0D46" w:rsidP="00302082">
      <w:pPr>
        <w:spacing w:after="120" w:line="240" w:lineRule="auto"/>
        <w:ind w:right="260"/>
        <w:rPr>
          <w:rFonts w:ascii="Arial" w:hAnsi="Arial" w:cs="Arial"/>
          <w:b/>
          <w:sz w:val="20"/>
        </w:rPr>
      </w:pPr>
      <w:r>
        <w:rPr>
          <w:rFonts w:ascii="Arial" w:hAnsi="Arial" w:cs="Arial"/>
          <w:b/>
          <w:sz w:val="20"/>
        </w:rPr>
        <w:t>DIVISIONAL</w:t>
      </w:r>
      <w:r w:rsidR="00441E76" w:rsidRPr="00C9011B">
        <w:rPr>
          <w:rFonts w:ascii="Arial" w:hAnsi="Arial" w:cs="Arial"/>
          <w:b/>
          <w:sz w:val="20"/>
        </w:rPr>
        <w:t xml:space="preserve"> USE ONLY</w:t>
      </w:r>
      <w:r w:rsidR="00C612A8" w:rsidRPr="00C9011B">
        <w:rPr>
          <w:rFonts w:ascii="Arial" w:hAnsi="Arial" w:cs="Arial"/>
          <w:b/>
          <w:sz w:val="20"/>
        </w:rPr>
        <w:t xml:space="preserve"> </w:t>
      </w:r>
    </w:p>
    <w:p w14:paraId="16659BA5" w14:textId="77777777" w:rsidR="00D83563" w:rsidRPr="00C9011B" w:rsidRDefault="00D83563" w:rsidP="00302082">
      <w:pPr>
        <w:spacing w:after="120" w:line="240" w:lineRule="auto"/>
        <w:ind w:right="260"/>
        <w:rPr>
          <w:rFonts w:ascii="Arial" w:hAnsi="Arial" w:cs="Arial"/>
          <w:b/>
          <w:sz w:val="20"/>
        </w:rPr>
      </w:pPr>
      <w:r w:rsidRPr="00C9011B">
        <w:rPr>
          <w:rFonts w:ascii="Arial" w:hAnsi="Arial" w:cs="Arial"/>
          <w:b/>
          <w:sz w:val="20"/>
        </w:rPr>
        <w:t>Revision record – all revisions must be recorded in the grid and full details of the change retained in the appropriate committee records.</w:t>
      </w:r>
    </w:p>
    <w:p w14:paraId="5310D691" w14:textId="77777777" w:rsidR="00422B69" w:rsidRPr="00C9011B"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C9011B" w14:paraId="546D549A" w14:textId="77777777" w:rsidTr="00694309">
        <w:trPr>
          <w:trHeight w:val="317"/>
        </w:trPr>
        <w:tc>
          <w:tcPr>
            <w:tcW w:w="1526" w:type="dxa"/>
          </w:tcPr>
          <w:p w14:paraId="48045968" w14:textId="77777777" w:rsidR="00422B69" w:rsidRPr="00C9011B" w:rsidRDefault="00422B69" w:rsidP="00302082">
            <w:pPr>
              <w:spacing w:after="120"/>
              <w:ind w:right="-330"/>
              <w:rPr>
                <w:rFonts w:ascii="Arial" w:hAnsi="Arial" w:cs="Arial"/>
                <w:sz w:val="18"/>
              </w:rPr>
            </w:pPr>
            <w:r w:rsidRPr="00C9011B">
              <w:rPr>
                <w:rFonts w:ascii="Arial" w:hAnsi="Arial" w:cs="Arial"/>
                <w:sz w:val="18"/>
              </w:rPr>
              <w:t>Date approved</w:t>
            </w:r>
          </w:p>
        </w:tc>
        <w:tc>
          <w:tcPr>
            <w:tcW w:w="1701" w:type="dxa"/>
          </w:tcPr>
          <w:p w14:paraId="69E6D7BA" w14:textId="77777777" w:rsidR="00422B69" w:rsidRPr="00C9011B" w:rsidRDefault="00422B69" w:rsidP="00302082">
            <w:pPr>
              <w:spacing w:after="120"/>
              <w:rPr>
                <w:rFonts w:ascii="Arial" w:hAnsi="Arial" w:cs="Arial"/>
                <w:sz w:val="18"/>
              </w:rPr>
            </w:pPr>
            <w:r w:rsidRPr="00C9011B">
              <w:rPr>
                <w:rFonts w:ascii="Arial" w:hAnsi="Arial" w:cs="Arial"/>
                <w:sz w:val="18"/>
              </w:rPr>
              <w:t>Major/minor revision</w:t>
            </w:r>
          </w:p>
        </w:tc>
        <w:tc>
          <w:tcPr>
            <w:tcW w:w="2410" w:type="dxa"/>
          </w:tcPr>
          <w:p w14:paraId="57EED874" w14:textId="77777777" w:rsidR="00422B69" w:rsidRPr="00C9011B" w:rsidRDefault="00422B69" w:rsidP="00302082">
            <w:pPr>
              <w:spacing w:after="120"/>
              <w:ind w:right="-34"/>
              <w:rPr>
                <w:rFonts w:ascii="Arial" w:hAnsi="Arial" w:cs="Arial"/>
                <w:sz w:val="18"/>
              </w:rPr>
            </w:pPr>
            <w:r w:rsidRPr="00C9011B">
              <w:rPr>
                <w:rFonts w:ascii="Arial" w:hAnsi="Arial" w:cs="Arial"/>
                <w:sz w:val="18"/>
              </w:rPr>
              <w:t>Start date of the delivery of  revised version</w:t>
            </w:r>
          </w:p>
        </w:tc>
        <w:tc>
          <w:tcPr>
            <w:tcW w:w="2448" w:type="dxa"/>
          </w:tcPr>
          <w:p w14:paraId="00F2CAD6" w14:textId="77777777" w:rsidR="00422B69" w:rsidRPr="00C9011B" w:rsidRDefault="00422B69" w:rsidP="00302082">
            <w:pPr>
              <w:spacing w:after="120"/>
              <w:ind w:right="-330"/>
              <w:rPr>
                <w:rFonts w:ascii="Arial" w:hAnsi="Arial" w:cs="Arial"/>
                <w:sz w:val="18"/>
              </w:rPr>
            </w:pPr>
            <w:r w:rsidRPr="00C9011B">
              <w:rPr>
                <w:rFonts w:ascii="Arial" w:hAnsi="Arial" w:cs="Arial"/>
                <w:sz w:val="18"/>
              </w:rPr>
              <w:t>Section revised</w:t>
            </w:r>
          </w:p>
        </w:tc>
        <w:tc>
          <w:tcPr>
            <w:tcW w:w="2597" w:type="dxa"/>
          </w:tcPr>
          <w:p w14:paraId="7D5C2E68" w14:textId="77777777" w:rsidR="00422B69" w:rsidRPr="00C9011B" w:rsidRDefault="00422B69" w:rsidP="00302082">
            <w:pPr>
              <w:spacing w:after="120"/>
              <w:ind w:right="-330"/>
              <w:rPr>
                <w:rFonts w:ascii="Arial" w:hAnsi="Arial" w:cs="Arial"/>
                <w:sz w:val="18"/>
              </w:rPr>
            </w:pPr>
            <w:r w:rsidRPr="00C9011B">
              <w:rPr>
                <w:rFonts w:ascii="Arial" w:hAnsi="Arial" w:cs="Arial"/>
                <w:sz w:val="18"/>
              </w:rPr>
              <w:t>Impacts PLOs</w:t>
            </w:r>
            <w:r w:rsidR="00694309" w:rsidRPr="00C9011B">
              <w:rPr>
                <w:rFonts w:ascii="Arial" w:hAnsi="Arial" w:cs="Arial"/>
                <w:sz w:val="18"/>
              </w:rPr>
              <w:t xml:space="preserve"> (</w:t>
            </w:r>
            <w:r w:rsidR="001A425B" w:rsidRPr="00C9011B">
              <w:rPr>
                <w:rFonts w:ascii="Arial" w:hAnsi="Arial" w:cs="Arial"/>
                <w:sz w:val="18"/>
              </w:rPr>
              <w:t>Q6&amp;7 cover sheet)</w:t>
            </w:r>
          </w:p>
        </w:tc>
      </w:tr>
      <w:tr w:rsidR="00302082" w:rsidRPr="00C9011B" w14:paraId="1EA0E244" w14:textId="77777777" w:rsidTr="00694309">
        <w:trPr>
          <w:trHeight w:val="305"/>
        </w:trPr>
        <w:tc>
          <w:tcPr>
            <w:tcW w:w="1526" w:type="dxa"/>
          </w:tcPr>
          <w:p w14:paraId="015370E4" w14:textId="00CA6B00" w:rsidR="00422B69" w:rsidRPr="00C9011B" w:rsidRDefault="002529E0" w:rsidP="00302082">
            <w:pPr>
              <w:spacing w:after="120"/>
              <w:ind w:right="-330"/>
              <w:rPr>
                <w:rFonts w:ascii="Arial" w:hAnsi="Arial" w:cs="Arial"/>
              </w:rPr>
            </w:pPr>
            <w:r>
              <w:rPr>
                <w:rFonts w:ascii="Arial" w:hAnsi="Arial" w:cs="Arial"/>
              </w:rPr>
              <w:t>11.02.21</w:t>
            </w:r>
          </w:p>
        </w:tc>
        <w:tc>
          <w:tcPr>
            <w:tcW w:w="1701" w:type="dxa"/>
          </w:tcPr>
          <w:p w14:paraId="791E7F3D" w14:textId="73D76358" w:rsidR="00422B69" w:rsidRPr="00C9011B" w:rsidRDefault="000A0D46" w:rsidP="00302082">
            <w:pPr>
              <w:spacing w:after="120"/>
              <w:ind w:right="-330"/>
              <w:rPr>
                <w:rFonts w:ascii="Arial" w:hAnsi="Arial" w:cs="Arial"/>
              </w:rPr>
            </w:pPr>
            <w:r>
              <w:rPr>
                <w:rFonts w:ascii="Arial" w:hAnsi="Arial" w:cs="Arial"/>
              </w:rPr>
              <w:t>Minor</w:t>
            </w:r>
          </w:p>
        </w:tc>
        <w:tc>
          <w:tcPr>
            <w:tcW w:w="2410" w:type="dxa"/>
          </w:tcPr>
          <w:p w14:paraId="22045201" w14:textId="6D823557" w:rsidR="00422B69" w:rsidRPr="00C9011B" w:rsidRDefault="000A0D46" w:rsidP="00302082">
            <w:pPr>
              <w:spacing w:after="120"/>
              <w:ind w:right="-330"/>
              <w:rPr>
                <w:rFonts w:ascii="Arial" w:hAnsi="Arial" w:cs="Arial"/>
              </w:rPr>
            </w:pPr>
            <w:r>
              <w:rPr>
                <w:rFonts w:ascii="Arial" w:hAnsi="Arial" w:cs="Arial"/>
              </w:rPr>
              <w:t>September 2020</w:t>
            </w:r>
          </w:p>
        </w:tc>
        <w:tc>
          <w:tcPr>
            <w:tcW w:w="2448" w:type="dxa"/>
          </w:tcPr>
          <w:p w14:paraId="1ACAC5B6" w14:textId="69AC40FB" w:rsidR="00422B69" w:rsidRPr="00C9011B" w:rsidRDefault="000A0D46" w:rsidP="00302082">
            <w:pPr>
              <w:spacing w:after="120"/>
              <w:ind w:right="-330"/>
              <w:rPr>
                <w:rFonts w:ascii="Arial" w:hAnsi="Arial" w:cs="Arial"/>
              </w:rPr>
            </w:pPr>
            <w:r>
              <w:rPr>
                <w:rFonts w:ascii="Arial" w:hAnsi="Arial" w:cs="Arial"/>
              </w:rPr>
              <w:t>7, 13, 14</w:t>
            </w:r>
          </w:p>
        </w:tc>
        <w:tc>
          <w:tcPr>
            <w:tcW w:w="2597" w:type="dxa"/>
          </w:tcPr>
          <w:p w14:paraId="700F8652" w14:textId="6870501E" w:rsidR="00422B69" w:rsidRPr="00C9011B" w:rsidRDefault="002529E0" w:rsidP="00302082">
            <w:pPr>
              <w:spacing w:after="120"/>
              <w:ind w:right="-330"/>
              <w:rPr>
                <w:rFonts w:ascii="Arial" w:hAnsi="Arial" w:cs="Arial"/>
              </w:rPr>
            </w:pPr>
            <w:r>
              <w:rPr>
                <w:rFonts w:ascii="Arial" w:hAnsi="Arial" w:cs="Arial"/>
              </w:rPr>
              <w:t>No</w:t>
            </w:r>
          </w:p>
        </w:tc>
      </w:tr>
      <w:tr w:rsidR="00302082" w:rsidRPr="00C9011B" w14:paraId="0CE4362B" w14:textId="77777777" w:rsidTr="00694309">
        <w:trPr>
          <w:trHeight w:val="305"/>
        </w:trPr>
        <w:tc>
          <w:tcPr>
            <w:tcW w:w="1526" w:type="dxa"/>
          </w:tcPr>
          <w:p w14:paraId="1D150287" w14:textId="77777777" w:rsidR="00422B69" w:rsidRPr="00C9011B" w:rsidRDefault="00422B69" w:rsidP="00302082">
            <w:pPr>
              <w:spacing w:after="120"/>
              <w:ind w:right="-330"/>
              <w:rPr>
                <w:rFonts w:ascii="Arial" w:hAnsi="Arial" w:cs="Arial"/>
              </w:rPr>
            </w:pPr>
          </w:p>
        </w:tc>
        <w:tc>
          <w:tcPr>
            <w:tcW w:w="1701" w:type="dxa"/>
          </w:tcPr>
          <w:p w14:paraId="4A0EB4E2" w14:textId="77777777" w:rsidR="00422B69" w:rsidRPr="00C9011B" w:rsidRDefault="00422B69" w:rsidP="00302082">
            <w:pPr>
              <w:spacing w:after="120"/>
              <w:ind w:right="-330"/>
              <w:rPr>
                <w:rFonts w:ascii="Arial" w:hAnsi="Arial" w:cs="Arial"/>
              </w:rPr>
            </w:pPr>
          </w:p>
        </w:tc>
        <w:tc>
          <w:tcPr>
            <w:tcW w:w="2410" w:type="dxa"/>
          </w:tcPr>
          <w:p w14:paraId="313E12A7" w14:textId="77777777" w:rsidR="00422B69" w:rsidRPr="00C9011B" w:rsidRDefault="00422B69" w:rsidP="00302082">
            <w:pPr>
              <w:spacing w:after="120"/>
              <w:ind w:right="-330"/>
              <w:rPr>
                <w:rFonts w:ascii="Arial" w:hAnsi="Arial" w:cs="Arial"/>
              </w:rPr>
            </w:pPr>
          </w:p>
        </w:tc>
        <w:tc>
          <w:tcPr>
            <w:tcW w:w="2448" w:type="dxa"/>
          </w:tcPr>
          <w:p w14:paraId="355E4E43" w14:textId="77777777" w:rsidR="00422B69" w:rsidRPr="00C9011B" w:rsidRDefault="00422B69" w:rsidP="00302082">
            <w:pPr>
              <w:spacing w:after="120"/>
              <w:ind w:right="-330"/>
              <w:rPr>
                <w:rFonts w:ascii="Arial" w:hAnsi="Arial" w:cs="Arial"/>
              </w:rPr>
            </w:pPr>
          </w:p>
        </w:tc>
        <w:tc>
          <w:tcPr>
            <w:tcW w:w="2597" w:type="dxa"/>
          </w:tcPr>
          <w:p w14:paraId="7DED1FA7" w14:textId="77777777" w:rsidR="00422B69" w:rsidRPr="00C9011B" w:rsidRDefault="00422B69" w:rsidP="00302082">
            <w:pPr>
              <w:spacing w:after="120"/>
              <w:ind w:right="-330"/>
              <w:rPr>
                <w:rFonts w:ascii="Arial" w:hAnsi="Arial" w:cs="Arial"/>
              </w:rPr>
            </w:pPr>
          </w:p>
        </w:tc>
      </w:tr>
    </w:tbl>
    <w:p w14:paraId="29FEC3B3" w14:textId="77777777" w:rsidR="00D83563" w:rsidRPr="00C9011B" w:rsidRDefault="00D83563" w:rsidP="00302082">
      <w:pPr>
        <w:spacing w:after="120" w:line="240" w:lineRule="auto"/>
        <w:ind w:right="-330"/>
        <w:rPr>
          <w:rFonts w:ascii="Arial" w:hAnsi="Arial" w:cs="Arial"/>
        </w:rPr>
      </w:pPr>
    </w:p>
    <w:p w14:paraId="2DA666B9" w14:textId="77777777" w:rsidR="00C57028" w:rsidRPr="00C9011B"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C9011B">
        <w:rPr>
          <w:rFonts w:ascii="Arial" w:hAnsi="Arial" w:cs="Arial"/>
        </w:rPr>
        <w:t>Revised FSO Jan 2018</w:t>
      </w:r>
    </w:p>
    <w:sectPr w:rsidR="00C57028" w:rsidRPr="00C9011B"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046AF" w14:textId="77777777" w:rsidR="002564AD" w:rsidRDefault="002564AD" w:rsidP="009A2D37">
      <w:pPr>
        <w:spacing w:after="0" w:line="240" w:lineRule="auto"/>
      </w:pPr>
      <w:r>
        <w:separator/>
      </w:r>
    </w:p>
  </w:endnote>
  <w:endnote w:type="continuationSeparator" w:id="0">
    <w:p w14:paraId="4A9219F9" w14:textId="77777777" w:rsidR="002564AD" w:rsidRDefault="002564AD" w:rsidP="009A2D37">
      <w:pPr>
        <w:spacing w:after="0" w:line="240" w:lineRule="auto"/>
      </w:pPr>
      <w:r>
        <w:continuationSeparator/>
      </w:r>
    </w:p>
  </w:endnote>
  <w:endnote w:type="continuationNotice" w:id="1">
    <w:p w14:paraId="006D04A1" w14:textId="77777777" w:rsidR="002564AD" w:rsidRDefault="002564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4BAA8A3E" w14:textId="0B763241" w:rsidR="008B2543" w:rsidRDefault="0019787E" w:rsidP="009A2D37">
        <w:pPr>
          <w:pStyle w:val="Footer"/>
          <w:jc w:val="center"/>
        </w:pPr>
        <w:r>
          <w:fldChar w:fldCharType="begin"/>
        </w:r>
        <w:r>
          <w:instrText xml:space="preserve"> PAGE   \* MERGEFORMAT </w:instrText>
        </w:r>
        <w:r>
          <w:fldChar w:fldCharType="separate"/>
        </w:r>
        <w:r w:rsidR="00BE3B7F">
          <w:rPr>
            <w:noProof/>
          </w:rPr>
          <w:t>3</w:t>
        </w:r>
        <w:r>
          <w:rPr>
            <w:noProof/>
          </w:rPr>
          <w:fldChar w:fldCharType="end"/>
        </w:r>
      </w:p>
    </w:sdtContent>
  </w:sdt>
  <w:p w14:paraId="68864935" w14:textId="45DDA8CC" w:rsidR="008B2543" w:rsidRPr="000A0D46" w:rsidRDefault="000A0D46" w:rsidP="000A0D46">
    <w:pPr>
      <w:spacing w:after="120" w:line="240" w:lineRule="auto"/>
      <w:ind w:left="567" w:right="260"/>
      <w:jc w:val="both"/>
      <w:rPr>
        <w:rFonts w:ascii="Arial" w:hAnsi="Arial"/>
        <w:sz w:val="14"/>
        <w:szCs w:val="18"/>
      </w:rPr>
    </w:pPr>
    <w:r w:rsidRPr="000A0D46">
      <w:rPr>
        <w:rFonts w:ascii="Arial" w:hAnsi="Arial" w:cs="Arial"/>
        <w:sz w:val="18"/>
        <w:szCs w:val="18"/>
      </w:rPr>
      <w:t>PSYC5290 (SP529) - Personality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356C3" w14:textId="77777777" w:rsidR="002564AD" w:rsidRDefault="002564AD" w:rsidP="009A2D37">
      <w:pPr>
        <w:spacing w:after="0" w:line="240" w:lineRule="auto"/>
      </w:pPr>
      <w:r>
        <w:separator/>
      </w:r>
    </w:p>
  </w:footnote>
  <w:footnote w:type="continuationSeparator" w:id="0">
    <w:p w14:paraId="58E07549" w14:textId="77777777" w:rsidR="002564AD" w:rsidRDefault="002564AD" w:rsidP="009A2D37">
      <w:pPr>
        <w:spacing w:after="0" w:line="240" w:lineRule="auto"/>
      </w:pPr>
      <w:r>
        <w:continuationSeparator/>
      </w:r>
    </w:p>
  </w:footnote>
  <w:footnote w:type="continuationNotice" w:id="1">
    <w:p w14:paraId="4720BA05" w14:textId="77777777" w:rsidR="002564AD" w:rsidRDefault="002564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6C50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7F1F9A2" wp14:editId="09027F8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640A043" w14:textId="77777777" w:rsidR="008B2543" w:rsidRPr="008C00F8" w:rsidRDefault="008B2543" w:rsidP="005E6D38">
    <w:pPr>
      <w:pStyle w:val="Heading1"/>
      <w:spacing w:before="60" w:after="60"/>
      <w:rPr>
        <w:rFonts w:ascii="Arial" w:hAnsi="Arial" w:cs="Arial"/>
      </w:rPr>
    </w:pPr>
  </w:p>
  <w:p w14:paraId="28510F9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B2CB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FE29F41" wp14:editId="7404523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FC02B2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7"/>
    <w:lvl w:ilvl="0">
      <w:start w:val="1"/>
      <w:numFmt w:val="bullet"/>
      <w:lvlText w:val=""/>
      <w:lvlJc w:val="left"/>
      <w:pPr>
        <w:tabs>
          <w:tab w:val="num" w:pos="1429"/>
        </w:tabs>
        <w:ind w:left="1429" w:hanging="360"/>
      </w:pPr>
      <w:rPr>
        <w:rFonts w:ascii="Symbol" w:hAnsi="Symbol"/>
      </w:rPr>
    </w:lvl>
  </w:abstractNum>
  <w:abstractNum w:abstractNumId="2" w15:restartNumberingAfterBreak="0">
    <w:nsid w:val="00000004"/>
    <w:multiLevelType w:val="singleLevel"/>
    <w:tmpl w:val="00000004"/>
    <w:name w:val="WW8Num13"/>
    <w:lvl w:ilvl="0">
      <w:start w:val="1"/>
      <w:numFmt w:val="bullet"/>
      <w:lvlText w:val=""/>
      <w:lvlJc w:val="left"/>
      <w:pPr>
        <w:tabs>
          <w:tab w:val="num" w:pos="1429"/>
        </w:tabs>
        <w:ind w:left="1429" w:hanging="360"/>
      </w:pPr>
      <w:rPr>
        <w:rFonts w:ascii="Symbol" w:hAnsi="Symbol"/>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B0E465F"/>
    <w:multiLevelType w:val="multilevel"/>
    <w:tmpl w:val="B930F4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C82A00"/>
    <w:multiLevelType w:val="multilevel"/>
    <w:tmpl w:val="B930F4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5F6198"/>
    <w:multiLevelType w:val="multilevel"/>
    <w:tmpl w:val="B930F4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59527B5"/>
    <w:multiLevelType w:val="hybridMultilevel"/>
    <w:tmpl w:val="FACC0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12"/>
  </w:num>
  <w:num w:numId="6">
    <w:abstractNumId w:val="10"/>
  </w:num>
  <w:num w:numId="7">
    <w:abstractNumId w:val="14"/>
  </w:num>
  <w:num w:numId="8">
    <w:abstractNumId w:val="11"/>
  </w:num>
  <w:num w:numId="9">
    <w:abstractNumId w:val="7"/>
  </w:num>
  <w:num w:numId="10">
    <w:abstractNumId w:val="1"/>
  </w:num>
  <w:num w:numId="11">
    <w:abstractNumId w:val="2"/>
  </w:num>
  <w:num w:numId="12">
    <w:abstractNumId w:val="4"/>
  </w:num>
  <w:num w:numId="13">
    <w:abstractNumId w:val="8"/>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3E2"/>
    <w:rsid w:val="00000C8C"/>
    <w:rsid w:val="00000CC4"/>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4A68"/>
    <w:rsid w:val="00094810"/>
    <w:rsid w:val="00096DA4"/>
    <w:rsid w:val="000A0D4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6A8C"/>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9E0"/>
    <w:rsid w:val="002564AD"/>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132A"/>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6D61"/>
    <w:rsid w:val="004474A2"/>
    <w:rsid w:val="00460925"/>
    <w:rsid w:val="00471C6C"/>
    <w:rsid w:val="00472023"/>
    <w:rsid w:val="004831F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3C1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56DA"/>
    <w:rsid w:val="005E6ADC"/>
    <w:rsid w:val="005E6D10"/>
    <w:rsid w:val="005E6D38"/>
    <w:rsid w:val="005E7B3F"/>
    <w:rsid w:val="005F040F"/>
    <w:rsid w:val="005F2C42"/>
    <w:rsid w:val="006043FC"/>
    <w:rsid w:val="006050CF"/>
    <w:rsid w:val="00612B9D"/>
    <w:rsid w:val="006253AA"/>
    <w:rsid w:val="00626023"/>
    <w:rsid w:val="00633150"/>
    <w:rsid w:val="00636714"/>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53E2"/>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190"/>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08FA"/>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83BFE"/>
    <w:rsid w:val="00886AC9"/>
    <w:rsid w:val="0089148D"/>
    <w:rsid w:val="00891E0D"/>
    <w:rsid w:val="008A0F36"/>
    <w:rsid w:val="008B2543"/>
    <w:rsid w:val="008B4B6E"/>
    <w:rsid w:val="008D7401"/>
    <w:rsid w:val="00903DF6"/>
    <w:rsid w:val="00921CF6"/>
    <w:rsid w:val="00922E9E"/>
    <w:rsid w:val="00924EF0"/>
    <w:rsid w:val="009301D2"/>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1A37"/>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3E"/>
    <w:rsid w:val="00BD009E"/>
    <w:rsid w:val="00BD0EF8"/>
    <w:rsid w:val="00BD7A8C"/>
    <w:rsid w:val="00BE2126"/>
    <w:rsid w:val="00BE3B17"/>
    <w:rsid w:val="00BE3B7F"/>
    <w:rsid w:val="00BF51AB"/>
    <w:rsid w:val="00BF716B"/>
    <w:rsid w:val="00BF7233"/>
    <w:rsid w:val="00C02AA2"/>
    <w:rsid w:val="00C04C95"/>
    <w:rsid w:val="00C12613"/>
    <w:rsid w:val="00C16DEF"/>
    <w:rsid w:val="00C2492F"/>
    <w:rsid w:val="00C35EBA"/>
    <w:rsid w:val="00C3744A"/>
    <w:rsid w:val="00C4002A"/>
    <w:rsid w:val="00C46912"/>
    <w:rsid w:val="00C57028"/>
    <w:rsid w:val="00C612A8"/>
    <w:rsid w:val="00C67631"/>
    <w:rsid w:val="00C709C6"/>
    <w:rsid w:val="00C729D7"/>
    <w:rsid w:val="00C83354"/>
    <w:rsid w:val="00C84004"/>
    <w:rsid w:val="00C843F6"/>
    <w:rsid w:val="00C84507"/>
    <w:rsid w:val="00C862C7"/>
    <w:rsid w:val="00C9011B"/>
    <w:rsid w:val="00CA3254"/>
    <w:rsid w:val="00CB11CE"/>
    <w:rsid w:val="00CC25A2"/>
    <w:rsid w:val="00CC33C9"/>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C05E4"/>
    <w:rsid w:val="00DD02E6"/>
    <w:rsid w:val="00DF665B"/>
    <w:rsid w:val="00DF6F28"/>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3D"/>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51B5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Paragraph">
    <w:name w:val="Paragraph"/>
    <w:basedOn w:val="Normal"/>
    <w:uiPriority w:val="99"/>
    <w:rsid w:val="00FA4E3D"/>
    <w:pPr>
      <w:spacing w:after="220" w:line="240" w:lineRule="auto"/>
      <w:jc w:val="both"/>
    </w:pPr>
    <w:rPr>
      <w:rFonts w:ascii="CG Omega" w:eastAsia="Times New Roman" w:hAnsi="CG Omega" w:cs="Times New Roman"/>
      <w:noProof/>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6DD84B-D91C-45EA-A018-18B501616E76}">
  <ds:schemaRefs>
    <ds:schemaRef ds:uri="http://schemas.openxmlformats.org/officeDocument/2006/bibliography"/>
  </ds:schemaRefs>
</ds:datastoreItem>
</file>

<file path=customXml/itemProps2.xml><?xml version="1.0" encoding="utf-8"?>
<ds:datastoreItem xmlns:ds="http://schemas.openxmlformats.org/officeDocument/2006/customXml" ds:itemID="{DBE03B4D-7F0A-4EEF-B3C1-31E32CB0A6FD}">
  <ds:schemaRefs>
    <ds:schemaRef ds:uri="http://schemas.microsoft.com/sharepoint/v3/contenttype/forms"/>
  </ds:schemaRefs>
</ds:datastoreItem>
</file>

<file path=customXml/itemProps3.xml><?xml version="1.0" encoding="utf-8"?>
<ds:datastoreItem xmlns:ds="http://schemas.openxmlformats.org/officeDocument/2006/customXml" ds:itemID="{C699D0B8-C6A4-47B2-BF9C-6173B5F5E0A9}"/>
</file>

<file path=customXml/itemProps4.xml><?xml version="1.0" encoding="utf-8"?>
<ds:datastoreItem xmlns:ds="http://schemas.openxmlformats.org/officeDocument/2006/customXml" ds:itemID="{E6D153C4-A5F6-43CF-932E-F7C87FB8CB35}">
  <ds:schemaRefs>
    <ds:schemaRef ds:uri="http://schemas.microsoft.com/sharepoint/events"/>
  </ds:schemaRefs>
</ds:datastoreItem>
</file>

<file path=customXml/itemProps5.xml><?xml version="1.0" encoding="utf-8"?>
<ds:datastoreItem xmlns:ds="http://schemas.openxmlformats.org/officeDocument/2006/customXml" ds:itemID="{6DB60589-B115-4E3E-8A7B-3FD7CF90F5D7}">
  <ds:schemaRefs>
    <ds:schemaRef ds:uri="http://purl.org/dc/dcmitype/"/>
    <ds:schemaRef ds:uri="http://purl.org/dc/elements/1.1/"/>
    <ds:schemaRef ds:uri="http://schemas.microsoft.com/office/2006/metadata/properties"/>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Finley</dc:creator>
  <cp:lastModifiedBy>Alyson Hunt</cp:lastModifiedBy>
  <cp:revision>2</cp:revision>
  <cp:lastPrinted>2015-09-09T08:37:00Z</cp:lastPrinted>
  <dcterms:created xsi:type="dcterms:W3CDTF">2021-02-15T11:49:00Z</dcterms:created>
  <dcterms:modified xsi:type="dcterms:W3CDTF">2021-02-15T11:49:00Z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6e09c780-774d-464f-aeed-a745e996eae2</vt:lpwstr>
  </property>
  <property fmtid="{D5CDD505-2E9C-101B-9397-08002B2CF9AE}" pid="4" name="Order">
    <vt:r8>12300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