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B9715" w14:textId="77777777" w:rsidR="009A2D37" w:rsidRPr="008E0AF3" w:rsidRDefault="006C423D" w:rsidP="00883204">
      <w:pPr>
        <w:tabs>
          <w:tab w:val="left" w:pos="8389"/>
        </w:tabs>
        <w:spacing w:after="120" w:line="240" w:lineRule="auto"/>
        <w:ind w:right="260"/>
        <w:jc w:val="both"/>
        <w:rPr>
          <w:rFonts w:ascii="Arial" w:hAnsi="Arial" w:cs="Arial"/>
        </w:rPr>
      </w:pPr>
      <w:r w:rsidRPr="008E0AF3">
        <w:rPr>
          <w:rFonts w:ascii="Arial" w:hAnsi="Arial" w:cs="Arial"/>
        </w:rPr>
        <w:tab/>
      </w:r>
    </w:p>
    <w:p w14:paraId="52BFC3C4" w14:textId="77777777" w:rsidR="009A2D37" w:rsidRPr="00B60329" w:rsidRDefault="009A2D37"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Title of the module</w:t>
      </w:r>
    </w:p>
    <w:p w14:paraId="21C60674" w14:textId="77777777" w:rsidR="0083074C" w:rsidRPr="00B60329" w:rsidRDefault="008E0AF3" w:rsidP="008E0AF3">
      <w:pPr>
        <w:spacing w:after="120" w:line="240" w:lineRule="auto"/>
        <w:ind w:left="567" w:right="260"/>
        <w:jc w:val="both"/>
        <w:rPr>
          <w:rFonts w:ascii="Arial" w:hAnsi="Arial" w:cs="Arial"/>
        </w:rPr>
      </w:pPr>
      <w:r w:rsidRPr="00B60329">
        <w:rPr>
          <w:rFonts w:ascii="Arial" w:hAnsi="Arial" w:cs="Arial"/>
        </w:rPr>
        <w:t>POLI9340 (PO934) - Conflict and Security</w:t>
      </w:r>
    </w:p>
    <w:p w14:paraId="44F25839" w14:textId="77777777" w:rsidR="009A2D37" w:rsidRPr="00B60329" w:rsidRDefault="009A2D37" w:rsidP="00302082">
      <w:pPr>
        <w:spacing w:after="120" w:line="240" w:lineRule="auto"/>
        <w:ind w:left="426" w:right="260"/>
        <w:jc w:val="both"/>
        <w:rPr>
          <w:rFonts w:ascii="Arial" w:hAnsi="Arial" w:cs="Arial"/>
        </w:rPr>
      </w:pPr>
    </w:p>
    <w:p w14:paraId="202F5282" w14:textId="77777777" w:rsidR="009A2D37" w:rsidRPr="00B60329" w:rsidRDefault="009A2D37"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School or partner institution which will be responsible for management of the module</w:t>
      </w:r>
    </w:p>
    <w:p w14:paraId="527D09DC" w14:textId="77777777" w:rsidR="009A2D37" w:rsidRPr="00B60329" w:rsidRDefault="000D3D47" w:rsidP="00696FF5">
      <w:pPr>
        <w:spacing w:after="120" w:line="240" w:lineRule="auto"/>
        <w:ind w:left="567" w:right="260"/>
        <w:rPr>
          <w:rFonts w:ascii="Arial" w:hAnsi="Arial" w:cs="Arial"/>
          <w:iCs/>
        </w:rPr>
      </w:pPr>
      <w:r w:rsidRPr="00B60329">
        <w:rPr>
          <w:rFonts w:ascii="Arial" w:hAnsi="Arial" w:cs="Arial"/>
          <w:iCs/>
        </w:rPr>
        <w:t xml:space="preserve">School of Politics and International Relations </w:t>
      </w:r>
    </w:p>
    <w:p w14:paraId="21F02573" w14:textId="77777777" w:rsidR="009A2D37" w:rsidRPr="00B60329" w:rsidRDefault="009A2D37" w:rsidP="00302082">
      <w:pPr>
        <w:spacing w:after="120" w:line="240" w:lineRule="auto"/>
        <w:ind w:left="426" w:right="260"/>
        <w:rPr>
          <w:rFonts w:ascii="Arial" w:hAnsi="Arial" w:cs="Arial"/>
          <w:iCs/>
        </w:rPr>
      </w:pPr>
    </w:p>
    <w:p w14:paraId="14D96F2B" w14:textId="77777777" w:rsidR="009A2D37" w:rsidRPr="00B60329" w:rsidRDefault="00883204"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The level of the module (</w:t>
      </w:r>
      <w:r w:rsidR="00D83563" w:rsidRPr="00B60329">
        <w:rPr>
          <w:rFonts w:ascii="Arial" w:hAnsi="Arial" w:cs="Arial"/>
          <w:b/>
        </w:rPr>
        <w:t>Level</w:t>
      </w:r>
      <w:r w:rsidR="00441E76" w:rsidRPr="00B60329">
        <w:rPr>
          <w:rFonts w:ascii="Arial" w:hAnsi="Arial" w:cs="Arial"/>
          <w:b/>
        </w:rPr>
        <w:t xml:space="preserve"> 4</w:t>
      </w:r>
      <w:r w:rsidR="001D0C7D" w:rsidRPr="00B60329">
        <w:rPr>
          <w:rFonts w:ascii="Arial" w:hAnsi="Arial" w:cs="Arial"/>
          <w:b/>
        </w:rPr>
        <w:t xml:space="preserve">, </w:t>
      </w:r>
      <w:r w:rsidR="00441E76" w:rsidRPr="00B60329">
        <w:rPr>
          <w:rFonts w:ascii="Arial" w:hAnsi="Arial" w:cs="Arial"/>
          <w:b/>
        </w:rPr>
        <w:t>Level 5</w:t>
      </w:r>
      <w:r w:rsidR="001D0C7D" w:rsidRPr="00B60329">
        <w:rPr>
          <w:rFonts w:ascii="Arial" w:hAnsi="Arial" w:cs="Arial"/>
          <w:b/>
        </w:rPr>
        <w:t xml:space="preserve">, </w:t>
      </w:r>
      <w:r w:rsidR="00441E76" w:rsidRPr="00B60329">
        <w:rPr>
          <w:rFonts w:ascii="Arial" w:hAnsi="Arial" w:cs="Arial"/>
          <w:b/>
        </w:rPr>
        <w:t>Level 6</w:t>
      </w:r>
      <w:r w:rsidR="001D0C7D" w:rsidRPr="00B60329">
        <w:rPr>
          <w:rFonts w:ascii="Arial" w:hAnsi="Arial" w:cs="Arial"/>
          <w:b/>
        </w:rPr>
        <w:t xml:space="preserve"> or </w:t>
      </w:r>
      <w:r w:rsidR="00C612A8" w:rsidRPr="00B60329">
        <w:rPr>
          <w:rFonts w:ascii="Arial" w:hAnsi="Arial" w:cs="Arial"/>
          <w:b/>
        </w:rPr>
        <w:t>L</w:t>
      </w:r>
      <w:r w:rsidR="00441E76" w:rsidRPr="00B60329">
        <w:rPr>
          <w:rFonts w:ascii="Arial" w:hAnsi="Arial" w:cs="Arial"/>
          <w:b/>
        </w:rPr>
        <w:t>evel 7</w:t>
      </w:r>
      <w:r w:rsidR="009A2D37" w:rsidRPr="00B60329">
        <w:rPr>
          <w:rFonts w:ascii="Arial" w:hAnsi="Arial" w:cs="Arial"/>
          <w:b/>
        </w:rPr>
        <w:t>)</w:t>
      </w:r>
    </w:p>
    <w:p w14:paraId="748A758C" w14:textId="77777777" w:rsidR="009A2D37" w:rsidRPr="00B60329" w:rsidRDefault="000D3D47" w:rsidP="00696FF5">
      <w:pPr>
        <w:spacing w:after="120" w:line="240" w:lineRule="auto"/>
        <w:ind w:left="567" w:right="260"/>
        <w:jc w:val="both"/>
        <w:rPr>
          <w:rFonts w:ascii="Arial" w:hAnsi="Arial" w:cs="Arial"/>
        </w:rPr>
      </w:pPr>
      <w:r w:rsidRPr="00B60329">
        <w:rPr>
          <w:rFonts w:ascii="Arial" w:hAnsi="Arial" w:cs="Arial"/>
        </w:rPr>
        <w:t>Level 7</w:t>
      </w:r>
    </w:p>
    <w:p w14:paraId="7ECC6D26" w14:textId="77777777" w:rsidR="009A2D37" w:rsidRPr="00B60329" w:rsidRDefault="009A2D37" w:rsidP="00302082">
      <w:pPr>
        <w:spacing w:after="120" w:line="240" w:lineRule="auto"/>
        <w:ind w:left="426" w:right="260"/>
        <w:rPr>
          <w:rFonts w:ascii="Arial" w:hAnsi="Arial" w:cs="Arial"/>
          <w:iCs/>
        </w:rPr>
      </w:pPr>
    </w:p>
    <w:p w14:paraId="03843D39" w14:textId="77777777" w:rsidR="009A2D37" w:rsidRPr="00B60329" w:rsidRDefault="009A2D37"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 xml:space="preserve">The number of credits and the ECTS value which the module represents </w:t>
      </w:r>
    </w:p>
    <w:p w14:paraId="032D7546" w14:textId="77777777" w:rsidR="009A2D37" w:rsidRPr="00B60329" w:rsidRDefault="000D3D47" w:rsidP="00696FF5">
      <w:pPr>
        <w:pStyle w:val="NormalWeb"/>
        <w:spacing w:before="0" w:beforeAutospacing="0" w:after="120" w:afterAutospacing="0"/>
        <w:ind w:left="567" w:right="260"/>
        <w:rPr>
          <w:rFonts w:ascii="Arial" w:hAnsi="Arial" w:cs="Arial"/>
          <w:sz w:val="22"/>
          <w:szCs w:val="22"/>
        </w:rPr>
      </w:pPr>
      <w:r w:rsidRPr="00B60329">
        <w:rPr>
          <w:rFonts w:ascii="Arial" w:hAnsi="Arial" w:cs="Arial"/>
          <w:sz w:val="22"/>
          <w:szCs w:val="22"/>
        </w:rPr>
        <w:t>20</w:t>
      </w:r>
      <w:r w:rsidR="009A2D37" w:rsidRPr="00B60329">
        <w:rPr>
          <w:rFonts w:ascii="Arial" w:hAnsi="Arial" w:cs="Arial"/>
          <w:sz w:val="22"/>
          <w:szCs w:val="22"/>
        </w:rPr>
        <w:t xml:space="preserve"> credits (</w:t>
      </w:r>
      <w:r w:rsidRPr="00B60329">
        <w:rPr>
          <w:rFonts w:ascii="Arial" w:hAnsi="Arial" w:cs="Arial"/>
          <w:sz w:val="22"/>
          <w:szCs w:val="22"/>
        </w:rPr>
        <w:t>10</w:t>
      </w:r>
      <w:r w:rsidR="009A2D37" w:rsidRPr="00B60329">
        <w:rPr>
          <w:rFonts w:ascii="Arial" w:hAnsi="Arial" w:cs="Arial"/>
          <w:sz w:val="22"/>
          <w:szCs w:val="22"/>
        </w:rPr>
        <w:t xml:space="preserve"> ECTS)</w:t>
      </w:r>
    </w:p>
    <w:p w14:paraId="01F8AF70" w14:textId="77777777" w:rsidR="009A2D37" w:rsidRPr="00B60329" w:rsidRDefault="009A2D37" w:rsidP="00302082">
      <w:pPr>
        <w:spacing w:after="120" w:line="240" w:lineRule="auto"/>
        <w:ind w:left="426" w:right="260"/>
        <w:rPr>
          <w:rFonts w:ascii="Arial" w:hAnsi="Arial" w:cs="Arial"/>
        </w:rPr>
      </w:pPr>
    </w:p>
    <w:p w14:paraId="3C6F0739" w14:textId="77777777" w:rsidR="009A2D37" w:rsidRPr="00B60329" w:rsidRDefault="009A2D37"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Which term(s) the module is to be taught in (or other teaching pattern)</w:t>
      </w:r>
    </w:p>
    <w:p w14:paraId="0A74F4A4" w14:textId="77777777" w:rsidR="009A2D37" w:rsidRPr="00B60329" w:rsidRDefault="009A2D37" w:rsidP="00696FF5">
      <w:pPr>
        <w:spacing w:after="120" w:line="240" w:lineRule="auto"/>
        <w:ind w:left="567" w:right="260"/>
        <w:jc w:val="both"/>
        <w:rPr>
          <w:rFonts w:ascii="Arial" w:hAnsi="Arial" w:cs="Arial"/>
          <w:iCs/>
        </w:rPr>
      </w:pPr>
      <w:r w:rsidRPr="00B60329">
        <w:rPr>
          <w:rFonts w:ascii="Arial" w:hAnsi="Arial" w:cs="Arial"/>
          <w:iCs/>
        </w:rPr>
        <w:t>Autumn or Spring</w:t>
      </w:r>
    </w:p>
    <w:p w14:paraId="43D9E8BB" w14:textId="77777777" w:rsidR="009A2D37" w:rsidRPr="00B60329" w:rsidRDefault="009A2D37" w:rsidP="00302082">
      <w:pPr>
        <w:spacing w:after="120" w:line="240" w:lineRule="auto"/>
        <w:ind w:left="426" w:right="260"/>
        <w:rPr>
          <w:rFonts w:ascii="Arial" w:hAnsi="Arial" w:cs="Arial"/>
          <w:iCs/>
        </w:rPr>
      </w:pPr>
    </w:p>
    <w:p w14:paraId="19C22DC5" w14:textId="77777777" w:rsidR="009A2D37" w:rsidRPr="00B60329" w:rsidRDefault="009A2D37"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Prerequisite and co-requisite modules</w:t>
      </w:r>
    </w:p>
    <w:p w14:paraId="49629E41" w14:textId="77777777" w:rsidR="009A2D37" w:rsidRPr="00B60329" w:rsidRDefault="000D3D47" w:rsidP="00696FF5">
      <w:pPr>
        <w:spacing w:after="120" w:line="240" w:lineRule="auto"/>
        <w:ind w:left="567" w:right="260"/>
        <w:rPr>
          <w:rFonts w:ascii="Arial" w:hAnsi="Arial" w:cs="Arial"/>
          <w:iCs/>
        </w:rPr>
      </w:pPr>
      <w:r w:rsidRPr="00B60329">
        <w:rPr>
          <w:rFonts w:ascii="Arial" w:hAnsi="Arial" w:cs="Arial"/>
          <w:iCs/>
        </w:rPr>
        <w:t xml:space="preserve">None </w:t>
      </w:r>
    </w:p>
    <w:p w14:paraId="675E0C96" w14:textId="77777777" w:rsidR="009A2D37" w:rsidRPr="00B60329" w:rsidRDefault="009A2D37" w:rsidP="00302082">
      <w:pPr>
        <w:spacing w:after="120" w:line="240" w:lineRule="auto"/>
        <w:ind w:left="426" w:right="260"/>
        <w:rPr>
          <w:rFonts w:ascii="Arial" w:hAnsi="Arial" w:cs="Arial"/>
          <w:iCs/>
        </w:rPr>
      </w:pPr>
    </w:p>
    <w:p w14:paraId="1E15C2B1" w14:textId="77777777" w:rsidR="009A2D37" w:rsidRPr="00B60329" w:rsidRDefault="009A2D37"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The programmes of study to which the module contributes</w:t>
      </w:r>
    </w:p>
    <w:p w14:paraId="43DABEDE" w14:textId="77777777" w:rsidR="009A2D37" w:rsidRPr="00B60329" w:rsidRDefault="000D3D47" w:rsidP="000D3D47">
      <w:pPr>
        <w:spacing w:after="120" w:line="240" w:lineRule="auto"/>
        <w:ind w:left="567" w:right="260"/>
        <w:rPr>
          <w:rFonts w:ascii="Arial" w:hAnsi="Arial" w:cs="Arial"/>
          <w:iCs/>
        </w:rPr>
      </w:pPr>
      <w:r w:rsidRPr="00B60329">
        <w:rPr>
          <w:rFonts w:ascii="Arial" w:hAnsi="Arial" w:cs="Arial"/>
          <w:iCs/>
        </w:rPr>
        <w:t>International Conflict and Security MA</w:t>
      </w:r>
    </w:p>
    <w:p w14:paraId="39D917D3" w14:textId="77777777" w:rsidR="000D3D47" w:rsidRPr="00B60329" w:rsidRDefault="000D3D47" w:rsidP="000D3D47">
      <w:pPr>
        <w:spacing w:after="120" w:line="240" w:lineRule="auto"/>
        <w:ind w:left="567" w:right="260"/>
        <w:rPr>
          <w:rFonts w:ascii="Arial" w:hAnsi="Arial" w:cs="Arial"/>
          <w:iCs/>
        </w:rPr>
      </w:pPr>
    </w:p>
    <w:p w14:paraId="5873D6F0" w14:textId="77777777" w:rsidR="009A2D37" w:rsidRPr="00B60329" w:rsidRDefault="009A2D37" w:rsidP="00696FF5">
      <w:pPr>
        <w:numPr>
          <w:ilvl w:val="0"/>
          <w:numId w:val="1"/>
        </w:numPr>
        <w:spacing w:after="120" w:line="240" w:lineRule="auto"/>
        <w:ind w:left="567" w:right="260" w:hanging="567"/>
        <w:rPr>
          <w:rFonts w:ascii="Arial" w:hAnsi="Arial" w:cs="Arial"/>
          <w:b/>
        </w:rPr>
      </w:pPr>
      <w:r w:rsidRPr="00B60329">
        <w:rPr>
          <w:rFonts w:ascii="Arial" w:hAnsi="Arial" w:cs="Arial"/>
          <w:b/>
        </w:rPr>
        <w:t>The intended subject specific learning outcomes</w:t>
      </w:r>
      <w:r w:rsidR="00C729D7" w:rsidRPr="00B60329">
        <w:rPr>
          <w:rFonts w:ascii="Arial" w:hAnsi="Arial" w:cs="Arial"/>
          <w:b/>
        </w:rPr>
        <w:t>.</w:t>
      </w:r>
      <w:r w:rsidR="00C729D7" w:rsidRPr="00B60329">
        <w:rPr>
          <w:rFonts w:ascii="Arial" w:hAnsi="Arial" w:cs="Arial"/>
          <w:b/>
        </w:rPr>
        <w:br/>
        <w:t>On successfully completing the module students will be able to:</w:t>
      </w:r>
    </w:p>
    <w:p w14:paraId="6F09947E" w14:textId="77777777" w:rsidR="000D3D47" w:rsidRPr="00B60329" w:rsidRDefault="000D3D47" w:rsidP="000D3D47">
      <w:pPr>
        <w:pStyle w:val="ListParagraph"/>
        <w:numPr>
          <w:ilvl w:val="0"/>
          <w:numId w:val="10"/>
        </w:numPr>
        <w:spacing w:after="120" w:line="240" w:lineRule="auto"/>
        <w:ind w:right="260"/>
        <w:rPr>
          <w:rFonts w:ascii="Arial" w:hAnsi="Arial" w:cs="Arial"/>
          <w:iCs/>
        </w:rPr>
      </w:pPr>
      <w:r w:rsidRPr="00B60329">
        <w:rPr>
          <w:rFonts w:ascii="Arial" w:hAnsi="Arial" w:cs="Arial"/>
          <w:iCs/>
        </w:rPr>
        <w:t>Explain and use key concepts in the theory and practice of international conflict and security</w:t>
      </w:r>
    </w:p>
    <w:p w14:paraId="5D92A7C6" w14:textId="77777777" w:rsidR="000D3D47" w:rsidRPr="00B60329" w:rsidRDefault="000D3D47" w:rsidP="000D3D47">
      <w:pPr>
        <w:pStyle w:val="ListParagraph"/>
        <w:numPr>
          <w:ilvl w:val="0"/>
          <w:numId w:val="10"/>
        </w:numPr>
        <w:spacing w:after="120" w:line="240" w:lineRule="auto"/>
        <w:ind w:right="260"/>
        <w:rPr>
          <w:rFonts w:ascii="Arial" w:hAnsi="Arial" w:cs="Arial"/>
          <w:iCs/>
        </w:rPr>
      </w:pPr>
      <w:r w:rsidRPr="00B60329">
        <w:rPr>
          <w:rFonts w:ascii="Arial" w:hAnsi="Arial" w:cs="Arial"/>
          <w:iCs/>
        </w:rPr>
        <w:t>Develop and apply criteria for the evaluation of different forms of international management of conflicts and of security issues</w:t>
      </w:r>
    </w:p>
    <w:p w14:paraId="5E3B3676" w14:textId="77777777" w:rsidR="000D3D47" w:rsidRPr="00B60329" w:rsidRDefault="000D3D47" w:rsidP="000D3D47">
      <w:pPr>
        <w:pStyle w:val="ListParagraph"/>
        <w:numPr>
          <w:ilvl w:val="0"/>
          <w:numId w:val="10"/>
        </w:numPr>
        <w:spacing w:after="120" w:line="240" w:lineRule="auto"/>
        <w:ind w:right="260"/>
        <w:rPr>
          <w:rFonts w:ascii="Arial" w:hAnsi="Arial" w:cs="Arial"/>
          <w:iCs/>
        </w:rPr>
      </w:pPr>
      <w:r w:rsidRPr="00B60329">
        <w:rPr>
          <w:rFonts w:ascii="Arial" w:hAnsi="Arial" w:cs="Arial"/>
          <w:iCs/>
        </w:rPr>
        <w:t>Evaluate and explain success and failure of different international efforts for managing contemporary conflicts and deal with security issues</w:t>
      </w:r>
    </w:p>
    <w:p w14:paraId="20A53D69" w14:textId="77777777" w:rsidR="000D3D47" w:rsidRPr="00B60329" w:rsidRDefault="000D3D47" w:rsidP="000D3D47">
      <w:pPr>
        <w:pStyle w:val="ListParagraph"/>
        <w:numPr>
          <w:ilvl w:val="0"/>
          <w:numId w:val="10"/>
        </w:numPr>
        <w:spacing w:after="120" w:line="240" w:lineRule="auto"/>
        <w:ind w:right="260"/>
        <w:rPr>
          <w:rFonts w:ascii="Arial" w:hAnsi="Arial" w:cs="Arial"/>
          <w:iCs/>
        </w:rPr>
      </w:pPr>
      <w:r w:rsidRPr="00B60329">
        <w:rPr>
          <w:rFonts w:ascii="Arial" w:hAnsi="Arial" w:cs="Arial"/>
          <w:iCs/>
        </w:rPr>
        <w:t xml:space="preserve">Draw on a variety of sources of information on international conflicts and security issues, including on-line resources </w:t>
      </w:r>
    </w:p>
    <w:p w14:paraId="7E31B83D" w14:textId="77777777" w:rsidR="000D3D47" w:rsidRPr="00B60329" w:rsidRDefault="000D3D47" w:rsidP="000D3D47">
      <w:pPr>
        <w:pStyle w:val="ListParagraph"/>
        <w:numPr>
          <w:ilvl w:val="0"/>
          <w:numId w:val="10"/>
        </w:numPr>
        <w:spacing w:after="120" w:line="240" w:lineRule="auto"/>
        <w:ind w:right="260"/>
        <w:rPr>
          <w:rFonts w:ascii="Arial" w:hAnsi="Arial" w:cs="Arial"/>
          <w:iCs/>
        </w:rPr>
      </w:pPr>
      <w:r w:rsidRPr="00B60329">
        <w:rPr>
          <w:rFonts w:ascii="Arial" w:hAnsi="Arial" w:cs="Arial"/>
          <w:iCs/>
        </w:rPr>
        <w:t>Appreciate the ethical and normative dilemmas in the management of international conflicts and security issues</w:t>
      </w:r>
    </w:p>
    <w:p w14:paraId="5475E6DB" w14:textId="77777777" w:rsidR="000D3D47" w:rsidRPr="00B60329" w:rsidRDefault="000D3D47" w:rsidP="000D3D47">
      <w:pPr>
        <w:pStyle w:val="ListParagraph"/>
        <w:numPr>
          <w:ilvl w:val="0"/>
          <w:numId w:val="10"/>
        </w:numPr>
        <w:spacing w:after="120" w:line="240" w:lineRule="auto"/>
        <w:ind w:right="260"/>
        <w:rPr>
          <w:rFonts w:ascii="Arial" w:hAnsi="Arial" w:cs="Arial"/>
          <w:iCs/>
        </w:rPr>
      </w:pPr>
      <w:r w:rsidRPr="00B60329">
        <w:rPr>
          <w:rFonts w:ascii="Arial" w:hAnsi="Arial" w:cs="Arial"/>
          <w:iCs/>
        </w:rPr>
        <w:t>Identify current political challenges to international peace and security</w:t>
      </w:r>
    </w:p>
    <w:p w14:paraId="4A265293" w14:textId="77777777" w:rsidR="000D3D47" w:rsidRPr="00B60329" w:rsidRDefault="000D3D47" w:rsidP="000D3D47">
      <w:pPr>
        <w:spacing w:after="120" w:line="240" w:lineRule="auto"/>
        <w:ind w:left="567" w:right="260"/>
        <w:rPr>
          <w:rFonts w:ascii="Arial" w:hAnsi="Arial" w:cs="Arial"/>
        </w:rPr>
      </w:pPr>
    </w:p>
    <w:p w14:paraId="3B3AA446" w14:textId="77777777" w:rsidR="00C729D7" w:rsidRPr="00B60329" w:rsidRDefault="009A2D37" w:rsidP="00696FF5">
      <w:pPr>
        <w:numPr>
          <w:ilvl w:val="0"/>
          <w:numId w:val="1"/>
        </w:numPr>
        <w:spacing w:after="120" w:line="240" w:lineRule="auto"/>
        <w:ind w:left="567" w:right="260" w:hanging="567"/>
        <w:rPr>
          <w:rFonts w:ascii="Arial" w:hAnsi="Arial" w:cs="Arial"/>
          <w:b/>
        </w:rPr>
      </w:pPr>
      <w:r w:rsidRPr="00B60329">
        <w:rPr>
          <w:rFonts w:ascii="Arial" w:hAnsi="Arial" w:cs="Arial"/>
          <w:b/>
        </w:rPr>
        <w:t>The intended generic learning outcomes</w:t>
      </w:r>
      <w:r w:rsidR="00C729D7" w:rsidRPr="00B60329">
        <w:rPr>
          <w:rFonts w:ascii="Arial" w:hAnsi="Arial" w:cs="Arial"/>
          <w:b/>
        </w:rPr>
        <w:t>.</w:t>
      </w:r>
      <w:r w:rsidR="00C729D7" w:rsidRPr="00B60329">
        <w:rPr>
          <w:rFonts w:ascii="Arial" w:hAnsi="Arial" w:cs="Arial"/>
          <w:b/>
        </w:rPr>
        <w:br/>
        <w:t>On successfully completing the module students will be able to:</w:t>
      </w:r>
    </w:p>
    <w:p w14:paraId="53BCE739" w14:textId="77777777" w:rsidR="00D17913" w:rsidRPr="00B60329" w:rsidRDefault="00D17913" w:rsidP="00D17913">
      <w:pPr>
        <w:pStyle w:val="Default"/>
        <w:numPr>
          <w:ilvl w:val="0"/>
          <w:numId w:val="11"/>
        </w:numPr>
        <w:spacing w:after="120"/>
        <w:ind w:right="260"/>
        <w:rPr>
          <w:color w:val="auto"/>
          <w:sz w:val="22"/>
          <w:szCs w:val="22"/>
        </w:rPr>
      </w:pPr>
      <w:r w:rsidRPr="00B60329">
        <w:rPr>
          <w:color w:val="auto"/>
          <w:sz w:val="22"/>
          <w:szCs w:val="22"/>
        </w:rPr>
        <w:t>work with theoretical knowledge at the forefront of their discipline</w:t>
      </w:r>
    </w:p>
    <w:p w14:paraId="10FF4EBA" w14:textId="77777777" w:rsidR="00D17913" w:rsidRPr="00B60329" w:rsidRDefault="00D17913" w:rsidP="00D17913">
      <w:pPr>
        <w:pStyle w:val="Default"/>
        <w:numPr>
          <w:ilvl w:val="0"/>
          <w:numId w:val="11"/>
        </w:numPr>
        <w:spacing w:after="120"/>
        <w:ind w:right="260"/>
        <w:rPr>
          <w:color w:val="auto"/>
          <w:sz w:val="22"/>
          <w:szCs w:val="22"/>
        </w:rPr>
      </w:pPr>
      <w:r w:rsidRPr="00B60329">
        <w:rPr>
          <w:color w:val="auto"/>
          <w:sz w:val="22"/>
          <w:szCs w:val="22"/>
        </w:rPr>
        <w:t>be aware of the ethical dimensions of the scholarly work done in their discipline in general as well as of their own work in particular</w:t>
      </w:r>
    </w:p>
    <w:p w14:paraId="2D7BE0F5" w14:textId="77777777" w:rsidR="00D17913" w:rsidRPr="00B60329" w:rsidRDefault="00D17913" w:rsidP="00D17913">
      <w:pPr>
        <w:pStyle w:val="Default"/>
        <w:numPr>
          <w:ilvl w:val="0"/>
          <w:numId w:val="11"/>
        </w:numPr>
        <w:spacing w:after="120"/>
        <w:ind w:right="260"/>
        <w:rPr>
          <w:color w:val="auto"/>
          <w:sz w:val="22"/>
          <w:szCs w:val="22"/>
        </w:rPr>
      </w:pPr>
      <w:r w:rsidRPr="00B60329">
        <w:rPr>
          <w:color w:val="auto"/>
          <w:sz w:val="22"/>
          <w:szCs w:val="22"/>
        </w:rPr>
        <w:lastRenderedPageBreak/>
        <w:t>have a comprehensive understanding of methods and methodologies in their discipline</w:t>
      </w:r>
    </w:p>
    <w:p w14:paraId="0471D101" w14:textId="77777777" w:rsidR="00D17913" w:rsidRPr="00B60329" w:rsidRDefault="00D17913" w:rsidP="00D17913">
      <w:pPr>
        <w:pStyle w:val="Default"/>
        <w:numPr>
          <w:ilvl w:val="0"/>
          <w:numId w:val="11"/>
        </w:numPr>
        <w:spacing w:after="120"/>
        <w:ind w:right="260"/>
        <w:rPr>
          <w:color w:val="auto"/>
          <w:sz w:val="22"/>
          <w:szCs w:val="22"/>
        </w:rPr>
      </w:pPr>
      <w:r w:rsidRPr="00B60329">
        <w:rPr>
          <w:color w:val="auto"/>
          <w:sz w:val="22"/>
          <w:szCs w:val="22"/>
        </w:rPr>
        <w:t>undertake analysis of complex, incomplete or contradictory areas of knowledge</w:t>
      </w:r>
    </w:p>
    <w:p w14:paraId="1D6BB71B" w14:textId="77777777" w:rsidR="00D17913" w:rsidRPr="00B60329" w:rsidRDefault="00D17913" w:rsidP="00D17913">
      <w:pPr>
        <w:pStyle w:val="Default"/>
        <w:numPr>
          <w:ilvl w:val="0"/>
          <w:numId w:val="11"/>
        </w:numPr>
        <w:spacing w:after="120"/>
        <w:ind w:right="260"/>
        <w:rPr>
          <w:color w:val="auto"/>
          <w:sz w:val="22"/>
          <w:szCs w:val="22"/>
        </w:rPr>
      </w:pPr>
      <w:r w:rsidRPr="00B60329">
        <w:rPr>
          <w:color w:val="auto"/>
          <w:sz w:val="22"/>
          <w:szCs w:val="22"/>
        </w:rPr>
        <w:t>have a level of conceptual understanding that will allow them to critically evaluate research, advanced scholarship and methodologies and argue alternative approaches</w:t>
      </w:r>
    </w:p>
    <w:p w14:paraId="485C52F0" w14:textId="77777777" w:rsidR="00D17913" w:rsidRPr="00B60329" w:rsidRDefault="00D17913" w:rsidP="00D17913">
      <w:pPr>
        <w:pStyle w:val="Default"/>
        <w:numPr>
          <w:ilvl w:val="0"/>
          <w:numId w:val="11"/>
        </w:numPr>
        <w:spacing w:after="120"/>
        <w:ind w:right="260"/>
        <w:rPr>
          <w:color w:val="auto"/>
          <w:sz w:val="22"/>
          <w:szCs w:val="22"/>
        </w:rPr>
      </w:pPr>
      <w:r w:rsidRPr="00B60329">
        <w:rPr>
          <w:color w:val="auto"/>
          <w:sz w:val="22"/>
          <w:szCs w:val="22"/>
        </w:rPr>
        <w:t>be reflective and self-critical in their research work</w:t>
      </w:r>
    </w:p>
    <w:p w14:paraId="18E689A5" w14:textId="77777777" w:rsidR="00D17913" w:rsidRPr="00B60329" w:rsidRDefault="00D17913" w:rsidP="00D17913">
      <w:pPr>
        <w:pStyle w:val="Default"/>
        <w:numPr>
          <w:ilvl w:val="0"/>
          <w:numId w:val="11"/>
        </w:numPr>
        <w:spacing w:after="120"/>
        <w:ind w:right="260"/>
        <w:rPr>
          <w:color w:val="auto"/>
          <w:sz w:val="22"/>
          <w:szCs w:val="22"/>
        </w:rPr>
      </w:pPr>
      <w:r w:rsidRPr="00B60329">
        <w:rPr>
          <w:color w:val="auto"/>
          <w:sz w:val="22"/>
          <w:szCs w:val="22"/>
        </w:rPr>
        <w:t>engage in academic and professional communication orally and in writing</w:t>
      </w:r>
    </w:p>
    <w:p w14:paraId="5F3B4B38" w14:textId="77777777" w:rsidR="009A2D37" w:rsidRPr="00B60329" w:rsidRDefault="00D17913" w:rsidP="00D17913">
      <w:pPr>
        <w:pStyle w:val="Default"/>
        <w:numPr>
          <w:ilvl w:val="0"/>
          <w:numId w:val="11"/>
        </w:numPr>
        <w:spacing w:after="120"/>
        <w:ind w:right="260"/>
        <w:rPr>
          <w:color w:val="auto"/>
          <w:sz w:val="22"/>
          <w:szCs w:val="22"/>
        </w:rPr>
      </w:pPr>
      <w:r w:rsidRPr="00B60329">
        <w:rPr>
          <w:color w:val="auto"/>
          <w:sz w:val="22"/>
          <w:szCs w:val="22"/>
        </w:rPr>
        <w:t>have independent learning ability required for continuing professional study</w:t>
      </w:r>
    </w:p>
    <w:p w14:paraId="00C179BE" w14:textId="77777777" w:rsidR="00D17913" w:rsidRPr="00B60329" w:rsidRDefault="00D17913" w:rsidP="00D17913">
      <w:pPr>
        <w:pStyle w:val="Default"/>
        <w:spacing w:after="120"/>
        <w:ind w:left="720" w:right="260"/>
        <w:rPr>
          <w:color w:val="auto"/>
          <w:sz w:val="22"/>
          <w:szCs w:val="22"/>
        </w:rPr>
      </w:pPr>
    </w:p>
    <w:p w14:paraId="19680BB3" w14:textId="77777777" w:rsidR="009A2D37" w:rsidRPr="00B60329" w:rsidRDefault="009A2D37"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A synopsis of the curriculum</w:t>
      </w:r>
    </w:p>
    <w:p w14:paraId="479582CF" w14:textId="77777777" w:rsidR="009A2D37" w:rsidRPr="00B60329" w:rsidRDefault="00D17913" w:rsidP="00D17913">
      <w:pPr>
        <w:spacing w:after="120" w:line="240" w:lineRule="auto"/>
        <w:ind w:left="567" w:right="260"/>
        <w:rPr>
          <w:rFonts w:ascii="Arial" w:hAnsi="Arial" w:cs="Arial"/>
          <w:iCs/>
        </w:rPr>
      </w:pPr>
      <w:r w:rsidRPr="00B60329">
        <w:rPr>
          <w:rFonts w:ascii="Arial" w:hAnsi="Arial" w:cs="Arial"/>
          <w:iCs/>
        </w:rPr>
        <w:t>Security politics happens in between war and peace. Both are highly contested political concepts, as are 'conflict' and 'violence', that various theories try to decontest. The module explores the transformation of war in the contemporary era due to the disintegration of the state's monopoly on organised political violence. We will examine a diverse assortment of conflict constellations, including civil wars, counterinsurgencies and counterterrorist campaigns, along with information, cyber and hybrid warfare. What is the relationship between changes in military technology and the way particular wars are fought and justified, or conflicts managed and pacified? How to measure violence and conflict? Who has a responsibility to protect, and for whom are peace and security for? Ranging from the privatisation and commercialisation of organised political violence, globalisation and humanitarian wars, we examine the power and consequences of framing contemporary conflicts in particular ways. The module is divided in three main sections. First, we address the sources and causes of current conflicts in various hotspots across the globe. Second, we examine a variety of contemporary methods of conflict management and prevention. Third, we focus on the key question of ending conflicts and bringing peace, examining the premises and promises of democratic and liberal peace theories along with various transitional justice policies.</w:t>
      </w:r>
    </w:p>
    <w:p w14:paraId="4DC807B1" w14:textId="77777777" w:rsidR="00D17913" w:rsidRPr="00B60329" w:rsidRDefault="00D17913" w:rsidP="00302082">
      <w:pPr>
        <w:spacing w:after="120" w:line="240" w:lineRule="auto"/>
        <w:ind w:left="426" w:right="260"/>
        <w:rPr>
          <w:rFonts w:ascii="Arial" w:hAnsi="Arial" w:cs="Arial"/>
          <w:iCs/>
        </w:rPr>
      </w:pPr>
    </w:p>
    <w:p w14:paraId="0DDBF436" w14:textId="77777777" w:rsidR="009A2D37" w:rsidRPr="00B60329" w:rsidRDefault="00883204"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Reading l</w:t>
      </w:r>
      <w:r w:rsidR="009A2D37" w:rsidRPr="00B60329">
        <w:rPr>
          <w:rFonts w:ascii="Arial" w:hAnsi="Arial" w:cs="Arial"/>
          <w:b/>
        </w:rPr>
        <w:t xml:space="preserve">ist </w:t>
      </w:r>
      <w:r w:rsidR="00274ED7" w:rsidRPr="00B60329">
        <w:rPr>
          <w:rFonts w:ascii="Arial" w:hAnsi="Arial" w:cs="Arial"/>
          <w:b/>
        </w:rPr>
        <w:t>(Indicative list, current at time of publication. Reading lists will be published annually)</w:t>
      </w:r>
    </w:p>
    <w:p w14:paraId="4A34661A" w14:textId="77777777" w:rsidR="00D17913"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Barkawi, Tarak (2006) Globalization and War. Rowman and Littlefield.</w:t>
      </w:r>
    </w:p>
    <w:p w14:paraId="573DCCE9" w14:textId="77777777" w:rsidR="00D17913"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Bridoux, Jeff and Milja Kurki (2014) Democracy Promotion: A Critical Introduction. Abingdon: Routledge.</w:t>
      </w:r>
    </w:p>
    <w:p w14:paraId="78EADBD6" w14:textId="77777777" w:rsidR="00D17913"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Campbell, Susanna, David Chandler and Meera Sabaratnam (2011) A Liberal Peace? The Problem and Practices of Peacebuilding. London: Zed Books.</w:t>
      </w:r>
    </w:p>
    <w:p w14:paraId="65008EBC" w14:textId="77777777" w:rsidR="00D17913"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Cramer, Christopher (2006) Civil War Is Not a Stupid Thing: Accounting for Violence in Developing Countries. London: Hurst &amp; Co.</w:t>
      </w:r>
    </w:p>
    <w:p w14:paraId="6170B503" w14:textId="77777777" w:rsidR="00D17913"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Duffield, Mark (2014) Global Governance and the New Wars: The Merging of Development and Security. London and New York: Zed Books. *key text*</w:t>
      </w:r>
    </w:p>
    <w:p w14:paraId="3BDD1173" w14:textId="77777777" w:rsidR="00D17913"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Lebow, Richard Ned (2010) Why Nations Fight: Past and Future Motives for War. Cambridge: CUP.</w:t>
      </w:r>
    </w:p>
    <w:p w14:paraId="2AF34F0E" w14:textId="77777777" w:rsidR="00D17913"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MacGinty R. 2006. No War, No Peace, The Rejuvenation of Stalled Peace Processes and Peace Accords. Basingstoke: Palgrave Macmillan.</w:t>
      </w:r>
    </w:p>
    <w:p w14:paraId="532CA39A" w14:textId="77777777" w:rsidR="00D17913"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Porch, Douglas (2013) Counterinsurgency: Exposing the Myths of the New Way of War. Cambridge: CUP.</w:t>
      </w:r>
    </w:p>
    <w:p w14:paraId="728D2AC7" w14:textId="77777777" w:rsidR="00D17913"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Richmond Oliver P. 2007. The Transformation of Peace. Basingstoke: Palgrave Macmillan.</w:t>
      </w:r>
    </w:p>
    <w:p w14:paraId="2CAEFA59" w14:textId="77777777" w:rsidR="009A2D37" w:rsidRPr="00B60329" w:rsidRDefault="00D17913" w:rsidP="00D17913">
      <w:pPr>
        <w:pStyle w:val="ListParagraph"/>
        <w:numPr>
          <w:ilvl w:val="0"/>
          <w:numId w:val="14"/>
        </w:numPr>
        <w:spacing w:after="120" w:line="240" w:lineRule="auto"/>
        <w:ind w:right="260"/>
        <w:jc w:val="both"/>
        <w:rPr>
          <w:rFonts w:ascii="Arial" w:hAnsi="Arial" w:cs="Arial"/>
        </w:rPr>
      </w:pPr>
      <w:r w:rsidRPr="00B60329">
        <w:rPr>
          <w:rFonts w:ascii="Arial" w:hAnsi="Arial" w:cs="Arial"/>
        </w:rPr>
        <w:t>Strachan, Hew and Sibylle Scheipers (eds) (2011) The Changing Character of War. Oxford University Press.</w:t>
      </w:r>
    </w:p>
    <w:p w14:paraId="4FC6EB18" w14:textId="77777777" w:rsidR="00D17913" w:rsidRPr="00B60329" w:rsidRDefault="00D17913" w:rsidP="00D17913">
      <w:pPr>
        <w:spacing w:after="120" w:line="240" w:lineRule="auto"/>
        <w:ind w:right="260"/>
        <w:jc w:val="both"/>
        <w:rPr>
          <w:rFonts w:ascii="Arial" w:hAnsi="Arial" w:cs="Arial"/>
          <w:b/>
        </w:rPr>
      </w:pPr>
    </w:p>
    <w:p w14:paraId="1D35CB7E" w14:textId="77777777" w:rsidR="00883204" w:rsidRPr="00B60329" w:rsidRDefault="009A2D37" w:rsidP="00696FF5">
      <w:pPr>
        <w:numPr>
          <w:ilvl w:val="0"/>
          <w:numId w:val="1"/>
        </w:numPr>
        <w:spacing w:after="120" w:line="240" w:lineRule="auto"/>
        <w:ind w:left="567" w:right="260" w:hanging="567"/>
        <w:rPr>
          <w:rFonts w:ascii="Arial" w:hAnsi="Arial" w:cs="Arial"/>
          <w:iCs/>
        </w:rPr>
      </w:pPr>
      <w:r w:rsidRPr="00B60329">
        <w:rPr>
          <w:rFonts w:ascii="Arial" w:hAnsi="Arial" w:cs="Arial"/>
          <w:b/>
        </w:rPr>
        <w:t>Learning</w:t>
      </w:r>
      <w:r w:rsidR="00883204" w:rsidRPr="00B60329">
        <w:rPr>
          <w:rFonts w:ascii="Arial" w:hAnsi="Arial" w:cs="Arial"/>
          <w:b/>
        </w:rPr>
        <w:t xml:space="preserve"> and t</w:t>
      </w:r>
      <w:r w:rsidR="006F3F8B" w:rsidRPr="00B60329">
        <w:rPr>
          <w:rFonts w:ascii="Arial" w:hAnsi="Arial" w:cs="Arial"/>
          <w:b/>
        </w:rPr>
        <w:t>eaching m</w:t>
      </w:r>
      <w:r w:rsidRPr="00B60329">
        <w:rPr>
          <w:rFonts w:ascii="Arial" w:hAnsi="Arial" w:cs="Arial"/>
          <w:b/>
        </w:rPr>
        <w:t>ethods</w:t>
      </w:r>
    </w:p>
    <w:p w14:paraId="33CC5719" w14:textId="77777777" w:rsidR="009A2D37" w:rsidRPr="00B60329" w:rsidRDefault="00C57028" w:rsidP="00696FF5">
      <w:pPr>
        <w:spacing w:after="120" w:line="240" w:lineRule="auto"/>
        <w:ind w:left="567" w:right="260"/>
        <w:jc w:val="both"/>
        <w:rPr>
          <w:rFonts w:ascii="Arial" w:hAnsi="Arial" w:cs="Arial"/>
          <w:iCs/>
        </w:rPr>
      </w:pPr>
      <w:r w:rsidRPr="00B60329">
        <w:rPr>
          <w:rFonts w:ascii="Arial" w:hAnsi="Arial" w:cs="Arial"/>
          <w:iCs/>
        </w:rPr>
        <w:lastRenderedPageBreak/>
        <w:t>Total contact hours:</w:t>
      </w:r>
      <w:r w:rsidR="00D17913" w:rsidRPr="00B60329">
        <w:rPr>
          <w:rFonts w:ascii="Arial" w:hAnsi="Arial" w:cs="Arial"/>
          <w:iCs/>
        </w:rPr>
        <w:t xml:space="preserve"> 24</w:t>
      </w:r>
    </w:p>
    <w:p w14:paraId="41362802" w14:textId="77777777" w:rsidR="00C57028" w:rsidRPr="00B60329" w:rsidRDefault="00C57028" w:rsidP="00C57028">
      <w:pPr>
        <w:spacing w:after="120" w:line="240" w:lineRule="auto"/>
        <w:ind w:left="567" w:right="260"/>
        <w:jc w:val="both"/>
        <w:rPr>
          <w:rFonts w:ascii="Arial" w:hAnsi="Arial" w:cs="Arial"/>
          <w:iCs/>
        </w:rPr>
      </w:pPr>
      <w:r w:rsidRPr="00B60329">
        <w:rPr>
          <w:rFonts w:ascii="Arial" w:hAnsi="Arial" w:cs="Arial"/>
          <w:iCs/>
        </w:rPr>
        <w:t>Private study hours:</w:t>
      </w:r>
      <w:r w:rsidR="00D17913" w:rsidRPr="00B60329">
        <w:rPr>
          <w:rFonts w:ascii="Arial" w:hAnsi="Arial" w:cs="Arial"/>
          <w:iCs/>
        </w:rPr>
        <w:t xml:space="preserve"> 176</w:t>
      </w:r>
    </w:p>
    <w:p w14:paraId="55A9AAF8" w14:textId="77777777" w:rsidR="00C57028" w:rsidRPr="00B60329" w:rsidRDefault="00C57028" w:rsidP="00C57028">
      <w:pPr>
        <w:spacing w:after="120" w:line="240" w:lineRule="auto"/>
        <w:ind w:left="567" w:right="260"/>
        <w:jc w:val="both"/>
        <w:rPr>
          <w:rFonts w:ascii="Arial" w:hAnsi="Arial" w:cs="Arial"/>
          <w:iCs/>
        </w:rPr>
      </w:pPr>
      <w:r w:rsidRPr="00B60329">
        <w:rPr>
          <w:rFonts w:ascii="Arial" w:hAnsi="Arial" w:cs="Arial"/>
          <w:iCs/>
        </w:rPr>
        <w:t>Total study hours:</w:t>
      </w:r>
      <w:r w:rsidR="00D17913" w:rsidRPr="00B60329">
        <w:rPr>
          <w:rFonts w:ascii="Arial" w:hAnsi="Arial" w:cs="Arial"/>
          <w:iCs/>
        </w:rPr>
        <w:t xml:space="preserve"> 200</w:t>
      </w:r>
    </w:p>
    <w:p w14:paraId="6910C88E" w14:textId="77777777" w:rsidR="009A2D37" w:rsidRPr="00B60329" w:rsidRDefault="009A2D37" w:rsidP="00302082">
      <w:pPr>
        <w:spacing w:after="120" w:line="240" w:lineRule="auto"/>
        <w:ind w:left="426" w:right="260"/>
        <w:rPr>
          <w:rFonts w:ascii="Arial" w:hAnsi="Arial" w:cs="Arial"/>
          <w:iCs/>
        </w:rPr>
      </w:pPr>
    </w:p>
    <w:p w14:paraId="43EACEF8" w14:textId="77777777" w:rsidR="00883204" w:rsidRPr="00B60329" w:rsidRDefault="00EF4933" w:rsidP="00696FF5">
      <w:pPr>
        <w:numPr>
          <w:ilvl w:val="0"/>
          <w:numId w:val="1"/>
        </w:numPr>
        <w:spacing w:after="120" w:line="240" w:lineRule="auto"/>
        <w:ind w:left="567" w:right="260" w:hanging="567"/>
        <w:rPr>
          <w:rFonts w:ascii="Arial" w:hAnsi="Arial" w:cs="Arial"/>
          <w:iCs/>
        </w:rPr>
      </w:pPr>
      <w:r w:rsidRPr="00B60329">
        <w:rPr>
          <w:rFonts w:ascii="Arial" w:hAnsi="Arial" w:cs="Arial"/>
          <w:b/>
        </w:rPr>
        <w:t>Assessment methods</w:t>
      </w:r>
    </w:p>
    <w:p w14:paraId="2212E2B4" w14:textId="77777777" w:rsidR="00696FF5" w:rsidRPr="00B60329" w:rsidRDefault="00696FF5" w:rsidP="00696FF5">
      <w:pPr>
        <w:pStyle w:val="ListParagraph"/>
        <w:numPr>
          <w:ilvl w:val="1"/>
          <w:numId w:val="9"/>
        </w:numPr>
        <w:spacing w:after="120"/>
        <w:ind w:left="567" w:hanging="567"/>
        <w:rPr>
          <w:rFonts w:ascii="Arial" w:hAnsi="Arial" w:cs="Arial"/>
          <w:iCs/>
        </w:rPr>
      </w:pPr>
      <w:r w:rsidRPr="00B60329">
        <w:rPr>
          <w:rFonts w:ascii="Arial" w:hAnsi="Arial" w:cs="Arial"/>
          <w:iCs/>
        </w:rPr>
        <w:t>Main assessment methods</w:t>
      </w:r>
    </w:p>
    <w:p w14:paraId="498FC85D" w14:textId="4D89BB5A" w:rsidR="007A6245" w:rsidRPr="00B60329" w:rsidRDefault="00413C4B" w:rsidP="00696FF5">
      <w:pPr>
        <w:spacing w:after="120" w:line="240" w:lineRule="auto"/>
        <w:ind w:left="567" w:right="260"/>
        <w:jc w:val="both"/>
        <w:rPr>
          <w:rFonts w:ascii="Arial" w:hAnsi="Arial" w:cs="Arial"/>
          <w:b/>
          <w:iCs/>
        </w:rPr>
      </w:pPr>
      <w:r w:rsidRPr="00B60329">
        <w:rPr>
          <w:rFonts w:ascii="Arial" w:hAnsi="Arial" w:cs="Arial"/>
          <w:iCs/>
        </w:rPr>
        <w:t>Essay, 5000 words (100%)</w:t>
      </w:r>
    </w:p>
    <w:p w14:paraId="2C0681BC" w14:textId="77777777" w:rsidR="006043FC" w:rsidRPr="00B60329" w:rsidRDefault="006043FC" w:rsidP="00302082">
      <w:pPr>
        <w:spacing w:after="120" w:line="240" w:lineRule="auto"/>
        <w:ind w:left="426" w:right="260"/>
        <w:rPr>
          <w:rFonts w:ascii="Arial" w:hAnsi="Arial" w:cs="Arial"/>
          <w:b/>
          <w:iCs/>
        </w:rPr>
      </w:pPr>
    </w:p>
    <w:p w14:paraId="10ABDCFF" w14:textId="77777777" w:rsidR="00696FF5" w:rsidRPr="00B60329" w:rsidRDefault="00696FF5" w:rsidP="00696FF5">
      <w:pPr>
        <w:spacing w:after="120"/>
        <w:ind w:left="567" w:hanging="567"/>
        <w:rPr>
          <w:rFonts w:ascii="Arial" w:hAnsi="Arial" w:cs="Arial"/>
          <w:iCs/>
        </w:rPr>
      </w:pPr>
      <w:r w:rsidRPr="00B60329">
        <w:rPr>
          <w:rFonts w:ascii="Arial" w:hAnsi="Arial" w:cs="Arial"/>
          <w:iCs/>
        </w:rPr>
        <w:t>13.2</w:t>
      </w:r>
      <w:r w:rsidRPr="00B60329">
        <w:rPr>
          <w:rFonts w:ascii="Arial" w:hAnsi="Arial" w:cs="Arial"/>
          <w:iCs/>
        </w:rPr>
        <w:tab/>
        <w:t xml:space="preserve">Reassessment methods </w:t>
      </w:r>
    </w:p>
    <w:p w14:paraId="5B6A8757" w14:textId="77777777" w:rsidR="00413C4B" w:rsidRPr="00B60329" w:rsidRDefault="00413C4B" w:rsidP="00413C4B">
      <w:pPr>
        <w:spacing w:after="120" w:line="240" w:lineRule="auto"/>
        <w:ind w:left="567" w:right="260"/>
        <w:jc w:val="both"/>
        <w:rPr>
          <w:rFonts w:ascii="Arial" w:hAnsi="Arial" w:cs="Arial"/>
          <w:b/>
          <w:iCs/>
        </w:rPr>
      </w:pPr>
      <w:r w:rsidRPr="00B60329">
        <w:rPr>
          <w:rFonts w:ascii="Arial" w:hAnsi="Arial" w:cs="Arial"/>
          <w:iCs/>
        </w:rPr>
        <w:t xml:space="preserve">Reassessment instrument: 100% coursework </w:t>
      </w:r>
    </w:p>
    <w:p w14:paraId="2709CF52" w14:textId="77777777" w:rsidR="00696FF5" w:rsidRPr="00B60329" w:rsidRDefault="00696FF5" w:rsidP="00302082">
      <w:pPr>
        <w:spacing w:after="120" w:line="240" w:lineRule="auto"/>
        <w:ind w:left="426" w:right="260"/>
        <w:rPr>
          <w:rFonts w:ascii="Arial" w:hAnsi="Arial" w:cs="Arial"/>
          <w:b/>
          <w:iCs/>
        </w:rPr>
      </w:pPr>
    </w:p>
    <w:p w14:paraId="3E6352A8" w14:textId="77777777" w:rsidR="00274ED7" w:rsidRPr="00B60329" w:rsidRDefault="006F3F8B" w:rsidP="00696FF5">
      <w:pPr>
        <w:numPr>
          <w:ilvl w:val="0"/>
          <w:numId w:val="1"/>
        </w:numPr>
        <w:spacing w:after="120" w:line="240" w:lineRule="auto"/>
        <w:ind w:left="567" w:right="261" w:hanging="567"/>
        <w:jc w:val="both"/>
        <w:rPr>
          <w:rFonts w:ascii="Arial" w:hAnsi="Arial" w:cs="Arial"/>
          <w:b/>
          <w:iCs/>
        </w:rPr>
      </w:pPr>
      <w:r w:rsidRPr="00B60329">
        <w:rPr>
          <w:rFonts w:ascii="Arial" w:hAnsi="Arial" w:cs="Arial"/>
          <w:b/>
          <w:iCs/>
        </w:rPr>
        <w:t xml:space="preserve">Map of </w:t>
      </w:r>
      <w:r w:rsidR="00883204" w:rsidRPr="00B60329">
        <w:rPr>
          <w:rFonts w:ascii="Arial" w:hAnsi="Arial" w:cs="Arial"/>
          <w:b/>
          <w:iCs/>
        </w:rPr>
        <w:t xml:space="preserve">module learning outcomes </w:t>
      </w:r>
      <w:r w:rsidR="00B30E07" w:rsidRPr="00B60329">
        <w:rPr>
          <w:rFonts w:ascii="Arial" w:hAnsi="Arial" w:cs="Arial"/>
          <w:b/>
          <w:iCs/>
        </w:rPr>
        <w:t>(sections 8 &amp; 9)</w:t>
      </w:r>
      <w:r w:rsidR="00883204" w:rsidRPr="00B60329">
        <w:rPr>
          <w:rFonts w:ascii="Arial" w:hAnsi="Arial" w:cs="Arial"/>
          <w:b/>
          <w:iCs/>
        </w:rPr>
        <w:t xml:space="preserve"> to l</w:t>
      </w:r>
      <w:r w:rsidRPr="00B60329">
        <w:rPr>
          <w:rFonts w:ascii="Arial" w:hAnsi="Arial" w:cs="Arial"/>
          <w:b/>
          <w:iCs/>
        </w:rPr>
        <w:t>earning</w:t>
      </w:r>
      <w:r w:rsidR="00B30E07" w:rsidRPr="00B60329">
        <w:rPr>
          <w:rFonts w:ascii="Arial" w:hAnsi="Arial" w:cs="Arial"/>
          <w:b/>
          <w:iCs/>
        </w:rPr>
        <w:t xml:space="preserve"> and </w:t>
      </w:r>
      <w:r w:rsidR="00883204" w:rsidRPr="00B60329">
        <w:rPr>
          <w:rFonts w:ascii="Arial" w:hAnsi="Arial" w:cs="Arial"/>
          <w:b/>
          <w:iCs/>
        </w:rPr>
        <w:t>teaching m</w:t>
      </w:r>
      <w:r w:rsidR="00B30E07" w:rsidRPr="00B60329">
        <w:rPr>
          <w:rFonts w:ascii="Arial" w:hAnsi="Arial" w:cs="Arial"/>
          <w:b/>
          <w:iCs/>
        </w:rPr>
        <w:t>ethods (section12</w:t>
      </w:r>
      <w:r w:rsidRPr="00B60329">
        <w:rPr>
          <w:rFonts w:ascii="Arial" w:hAnsi="Arial" w:cs="Arial"/>
          <w:b/>
          <w:iCs/>
        </w:rPr>
        <w:t>) and m</w:t>
      </w:r>
      <w:r w:rsidR="00883204" w:rsidRPr="00B60329">
        <w:rPr>
          <w:rFonts w:ascii="Arial" w:hAnsi="Arial" w:cs="Arial"/>
          <w:b/>
          <w:iCs/>
        </w:rPr>
        <w:t>ethods of a</w:t>
      </w:r>
      <w:r w:rsidR="00B30E07" w:rsidRPr="00B60329">
        <w:rPr>
          <w:rFonts w:ascii="Arial" w:hAnsi="Arial" w:cs="Arial"/>
          <w:b/>
          <w:iCs/>
        </w:rPr>
        <w:t>ssessment (section 13</w:t>
      </w:r>
      <w:r w:rsidR="00EF4933" w:rsidRPr="00B60329">
        <w:rPr>
          <w:rFonts w:ascii="Arial" w:hAnsi="Arial" w:cs="Arial"/>
          <w:b/>
          <w:iCs/>
        </w:rPr>
        <w:t>)</w:t>
      </w:r>
    </w:p>
    <w:p w14:paraId="0366D705" w14:textId="77777777" w:rsidR="00C57028" w:rsidRPr="00B60329" w:rsidRDefault="00D17913" w:rsidP="00D17913">
      <w:pPr>
        <w:tabs>
          <w:tab w:val="left" w:pos="9480"/>
        </w:tabs>
        <w:spacing w:after="120" w:line="240" w:lineRule="auto"/>
        <w:ind w:left="567" w:right="261"/>
        <w:jc w:val="both"/>
        <w:rPr>
          <w:rFonts w:ascii="Arial" w:hAnsi="Arial" w:cs="Arial"/>
          <w:iCs/>
        </w:rPr>
      </w:pPr>
      <w:r w:rsidRPr="00B60329">
        <w:rPr>
          <w:rFonts w:ascii="Arial" w:hAnsi="Arial" w:cs="Arial"/>
          <w:iCs/>
        </w:rPr>
        <w:tab/>
      </w:r>
    </w:p>
    <w:tbl>
      <w:tblPr>
        <w:tblStyle w:val="TableGrid"/>
        <w:tblW w:w="9713" w:type="dxa"/>
        <w:jc w:val="center"/>
        <w:tblLayout w:type="fixed"/>
        <w:tblLook w:val="04A0" w:firstRow="1" w:lastRow="0" w:firstColumn="1" w:lastColumn="0" w:noHBand="0" w:noVBand="1"/>
      </w:tblPr>
      <w:tblGrid>
        <w:gridCol w:w="1877"/>
        <w:gridCol w:w="567"/>
        <w:gridCol w:w="567"/>
        <w:gridCol w:w="567"/>
        <w:gridCol w:w="567"/>
        <w:gridCol w:w="567"/>
        <w:gridCol w:w="567"/>
        <w:gridCol w:w="567"/>
        <w:gridCol w:w="567"/>
        <w:gridCol w:w="567"/>
        <w:gridCol w:w="567"/>
        <w:gridCol w:w="567"/>
        <w:gridCol w:w="533"/>
        <w:gridCol w:w="533"/>
        <w:gridCol w:w="533"/>
      </w:tblGrid>
      <w:tr w:rsidR="00D17913" w:rsidRPr="00B60329" w14:paraId="25F7794E" w14:textId="77777777" w:rsidTr="00D17913">
        <w:trPr>
          <w:jc w:val="center"/>
        </w:trPr>
        <w:tc>
          <w:tcPr>
            <w:tcW w:w="1877" w:type="dxa"/>
            <w:shd w:val="clear" w:color="auto" w:fill="D9D9D9" w:themeFill="background1" w:themeFillShade="D9"/>
          </w:tcPr>
          <w:p w14:paraId="1B538215" w14:textId="77777777" w:rsidR="00D17913" w:rsidRPr="00B60329" w:rsidRDefault="00D17913" w:rsidP="00302082">
            <w:pPr>
              <w:spacing w:after="120"/>
              <w:ind w:left="33"/>
              <w:rPr>
                <w:rFonts w:ascii="Arial" w:hAnsi="Arial" w:cs="Arial"/>
                <w:b/>
              </w:rPr>
            </w:pPr>
            <w:r w:rsidRPr="00B60329">
              <w:rPr>
                <w:rFonts w:ascii="Arial" w:hAnsi="Arial" w:cs="Arial"/>
                <w:b/>
              </w:rPr>
              <w:t>Module learning outcome</w:t>
            </w:r>
          </w:p>
        </w:tc>
        <w:tc>
          <w:tcPr>
            <w:tcW w:w="567" w:type="dxa"/>
          </w:tcPr>
          <w:p w14:paraId="6DB219FF" w14:textId="77777777" w:rsidR="00D17913" w:rsidRPr="00B60329" w:rsidRDefault="00D17913" w:rsidP="00302082">
            <w:pPr>
              <w:spacing w:after="120"/>
              <w:rPr>
                <w:rFonts w:ascii="Arial" w:hAnsi="Arial" w:cs="Arial"/>
              </w:rPr>
            </w:pPr>
            <w:r w:rsidRPr="00B60329">
              <w:rPr>
                <w:rFonts w:ascii="Arial" w:hAnsi="Arial" w:cs="Arial"/>
              </w:rPr>
              <w:t>8.1</w:t>
            </w:r>
          </w:p>
        </w:tc>
        <w:tc>
          <w:tcPr>
            <w:tcW w:w="567" w:type="dxa"/>
          </w:tcPr>
          <w:p w14:paraId="649C3895" w14:textId="77777777" w:rsidR="00D17913" w:rsidRPr="00B60329" w:rsidRDefault="00D17913" w:rsidP="00302082">
            <w:pPr>
              <w:spacing w:after="120"/>
              <w:rPr>
                <w:rFonts w:ascii="Arial" w:hAnsi="Arial" w:cs="Arial"/>
              </w:rPr>
            </w:pPr>
            <w:r w:rsidRPr="00B60329">
              <w:rPr>
                <w:rFonts w:ascii="Arial" w:hAnsi="Arial" w:cs="Arial"/>
              </w:rPr>
              <w:t>8.2</w:t>
            </w:r>
          </w:p>
        </w:tc>
        <w:tc>
          <w:tcPr>
            <w:tcW w:w="567" w:type="dxa"/>
          </w:tcPr>
          <w:p w14:paraId="58338A2A" w14:textId="77777777" w:rsidR="00D17913" w:rsidRPr="00B60329" w:rsidRDefault="00D17913" w:rsidP="00302082">
            <w:pPr>
              <w:spacing w:after="120"/>
              <w:rPr>
                <w:rFonts w:ascii="Arial" w:hAnsi="Arial" w:cs="Arial"/>
              </w:rPr>
            </w:pPr>
            <w:r w:rsidRPr="00B60329">
              <w:rPr>
                <w:rFonts w:ascii="Arial" w:hAnsi="Arial" w:cs="Arial"/>
              </w:rPr>
              <w:t>8.3</w:t>
            </w:r>
          </w:p>
        </w:tc>
        <w:tc>
          <w:tcPr>
            <w:tcW w:w="567" w:type="dxa"/>
          </w:tcPr>
          <w:p w14:paraId="4C484586" w14:textId="77777777" w:rsidR="00D17913" w:rsidRPr="00B60329" w:rsidRDefault="00D17913" w:rsidP="00302082">
            <w:pPr>
              <w:spacing w:after="120"/>
              <w:rPr>
                <w:rFonts w:ascii="Arial" w:hAnsi="Arial" w:cs="Arial"/>
              </w:rPr>
            </w:pPr>
            <w:r w:rsidRPr="00B60329">
              <w:rPr>
                <w:rFonts w:ascii="Arial" w:hAnsi="Arial" w:cs="Arial"/>
              </w:rPr>
              <w:t>8.4</w:t>
            </w:r>
          </w:p>
        </w:tc>
        <w:tc>
          <w:tcPr>
            <w:tcW w:w="567" w:type="dxa"/>
          </w:tcPr>
          <w:p w14:paraId="0B9FFE79" w14:textId="77777777" w:rsidR="00D17913" w:rsidRPr="00B60329" w:rsidRDefault="00D17913" w:rsidP="00302082">
            <w:pPr>
              <w:spacing w:after="120"/>
              <w:rPr>
                <w:rFonts w:ascii="Arial" w:hAnsi="Arial" w:cs="Arial"/>
              </w:rPr>
            </w:pPr>
            <w:r w:rsidRPr="00B60329">
              <w:rPr>
                <w:rFonts w:ascii="Arial" w:hAnsi="Arial" w:cs="Arial"/>
              </w:rPr>
              <w:t>8.5</w:t>
            </w:r>
          </w:p>
        </w:tc>
        <w:tc>
          <w:tcPr>
            <w:tcW w:w="567" w:type="dxa"/>
          </w:tcPr>
          <w:p w14:paraId="13F224CD" w14:textId="77777777" w:rsidR="00D17913" w:rsidRPr="00B60329" w:rsidRDefault="00D17913" w:rsidP="00302082">
            <w:pPr>
              <w:spacing w:after="120"/>
              <w:rPr>
                <w:rFonts w:ascii="Arial" w:hAnsi="Arial" w:cs="Arial"/>
              </w:rPr>
            </w:pPr>
            <w:r w:rsidRPr="00B60329">
              <w:rPr>
                <w:rFonts w:ascii="Arial" w:hAnsi="Arial" w:cs="Arial"/>
              </w:rPr>
              <w:t>8.6</w:t>
            </w:r>
          </w:p>
        </w:tc>
        <w:tc>
          <w:tcPr>
            <w:tcW w:w="567" w:type="dxa"/>
          </w:tcPr>
          <w:p w14:paraId="4B7A92D4" w14:textId="77777777" w:rsidR="00D17913" w:rsidRPr="00B60329" w:rsidRDefault="00D17913" w:rsidP="00302082">
            <w:pPr>
              <w:spacing w:after="120"/>
              <w:rPr>
                <w:rFonts w:ascii="Arial" w:hAnsi="Arial" w:cs="Arial"/>
              </w:rPr>
            </w:pPr>
            <w:r w:rsidRPr="00B60329">
              <w:rPr>
                <w:rFonts w:ascii="Arial" w:hAnsi="Arial" w:cs="Arial"/>
              </w:rPr>
              <w:t>9.1</w:t>
            </w:r>
          </w:p>
        </w:tc>
        <w:tc>
          <w:tcPr>
            <w:tcW w:w="567" w:type="dxa"/>
          </w:tcPr>
          <w:p w14:paraId="385FBE5C" w14:textId="77777777" w:rsidR="00D17913" w:rsidRPr="00B60329" w:rsidRDefault="00D17913" w:rsidP="00302082">
            <w:pPr>
              <w:spacing w:after="120"/>
              <w:rPr>
                <w:rFonts w:ascii="Arial" w:hAnsi="Arial" w:cs="Arial"/>
              </w:rPr>
            </w:pPr>
            <w:r w:rsidRPr="00B60329">
              <w:rPr>
                <w:rFonts w:ascii="Arial" w:hAnsi="Arial" w:cs="Arial"/>
              </w:rPr>
              <w:t>9.2</w:t>
            </w:r>
          </w:p>
        </w:tc>
        <w:tc>
          <w:tcPr>
            <w:tcW w:w="567" w:type="dxa"/>
          </w:tcPr>
          <w:p w14:paraId="4C16A61D" w14:textId="77777777" w:rsidR="00D17913" w:rsidRPr="00B60329" w:rsidRDefault="00D17913" w:rsidP="00302082">
            <w:pPr>
              <w:spacing w:after="120"/>
              <w:rPr>
                <w:rFonts w:ascii="Arial" w:hAnsi="Arial" w:cs="Arial"/>
              </w:rPr>
            </w:pPr>
            <w:r w:rsidRPr="00B60329">
              <w:rPr>
                <w:rFonts w:ascii="Arial" w:hAnsi="Arial" w:cs="Arial"/>
              </w:rPr>
              <w:t>9.3</w:t>
            </w:r>
          </w:p>
        </w:tc>
        <w:tc>
          <w:tcPr>
            <w:tcW w:w="567" w:type="dxa"/>
          </w:tcPr>
          <w:p w14:paraId="1BEF8672" w14:textId="77777777" w:rsidR="00D17913" w:rsidRPr="00B60329" w:rsidRDefault="00D17913" w:rsidP="00302082">
            <w:pPr>
              <w:spacing w:after="120"/>
              <w:rPr>
                <w:rFonts w:ascii="Arial" w:hAnsi="Arial" w:cs="Arial"/>
              </w:rPr>
            </w:pPr>
            <w:r w:rsidRPr="00B60329">
              <w:rPr>
                <w:rFonts w:ascii="Arial" w:hAnsi="Arial" w:cs="Arial"/>
              </w:rPr>
              <w:t>9.4</w:t>
            </w:r>
          </w:p>
        </w:tc>
        <w:tc>
          <w:tcPr>
            <w:tcW w:w="567" w:type="dxa"/>
          </w:tcPr>
          <w:p w14:paraId="4F058A12" w14:textId="77777777" w:rsidR="00D17913" w:rsidRPr="00B60329" w:rsidRDefault="00D17913" w:rsidP="00302082">
            <w:pPr>
              <w:spacing w:after="120"/>
              <w:rPr>
                <w:rFonts w:ascii="Arial" w:hAnsi="Arial" w:cs="Arial"/>
              </w:rPr>
            </w:pPr>
            <w:r w:rsidRPr="00B60329">
              <w:rPr>
                <w:rFonts w:ascii="Arial" w:hAnsi="Arial" w:cs="Arial"/>
              </w:rPr>
              <w:t>9.5</w:t>
            </w:r>
          </w:p>
        </w:tc>
        <w:tc>
          <w:tcPr>
            <w:tcW w:w="533" w:type="dxa"/>
          </w:tcPr>
          <w:p w14:paraId="228EB965" w14:textId="77777777" w:rsidR="00D17913" w:rsidRPr="00B60329" w:rsidRDefault="00D17913" w:rsidP="00302082">
            <w:pPr>
              <w:spacing w:after="120"/>
              <w:rPr>
                <w:rFonts w:ascii="Arial" w:hAnsi="Arial" w:cs="Arial"/>
              </w:rPr>
            </w:pPr>
            <w:r w:rsidRPr="00B60329">
              <w:rPr>
                <w:rFonts w:ascii="Arial" w:hAnsi="Arial" w:cs="Arial"/>
              </w:rPr>
              <w:t>9.6</w:t>
            </w:r>
          </w:p>
        </w:tc>
        <w:tc>
          <w:tcPr>
            <w:tcW w:w="533" w:type="dxa"/>
          </w:tcPr>
          <w:p w14:paraId="586B1DE6" w14:textId="77777777" w:rsidR="00D17913" w:rsidRPr="00B60329" w:rsidRDefault="00D17913" w:rsidP="00302082">
            <w:pPr>
              <w:spacing w:after="120"/>
              <w:rPr>
                <w:rFonts w:ascii="Arial" w:hAnsi="Arial" w:cs="Arial"/>
              </w:rPr>
            </w:pPr>
            <w:r w:rsidRPr="00B60329">
              <w:rPr>
                <w:rFonts w:ascii="Arial" w:hAnsi="Arial" w:cs="Arial"/>
              </w:rPr>
              <w:t>9.7</w:t>
            </w:r>
          </w:p>
        </w:tc>
        <w:tc>
          <w:tcPr>
            <w:tcW w:w="533" w:type="dxa"/>
          </w:tcPr>
          <w:p w14:paraId="2066E1F7" w14:textId="77777777" w:rsidR="00D17913" w:rsidRPr="00B60329" w:rsidRDefault="00D17913" w:rsidP="00302082">
            <w:pPr>
              <w:spacing w:after="120"/>
              <w:rPr>
                <w:rFonts w:ascii="Arial" w:hAnsi="Arial" w:cs="Arial"/>
              </w:rPr>
            </w:pPr>
            <w:r w:rsidRPr="00B60329">
              <w:rPr>
                <w:rFonts w:ascii="Arial" w:hAnsi="Arial" w:cs="Arial"/>
              </w:rPr>
              <w:t>9.8</w:t>
            </w:r>
          </w:p>
        </w:tc>
      </w:tr>
      <w:tr w:rsidR="00D17913" w:rsidRPr="00B60329" w14:paraId="6EF67D0A" w14:textId="77777777" w:rsidTr="00D17913">
        <w:trPr>
          <w:jc w:val="center"/>
        </w:trPr>
        <w:tc>
          <w:tcPr>
            <w:tcW w:w="1877" w:type="dxa"/>
            <w:shd w:val="clear" w:color="auto" w:fill="D9D9D9" w:themeFill="background1" w:themeFillShade="D9"/>
          </w:tcPr>
          <w:p w14:paraId="21F55E22" w14:textId="77777777" w:rsidR="00D17913" w:rsidRPr="00B60329" w:rsidRDefault="00D17913" w:rsidP="00302082">
            <w:pPr>
              <w:spacing w:after="120"/>
              <w:rPr>
                <w:rFonts w:ascii="Arial" w:hAnsi="Arial" w:cs="Arial"/>
                <w:b/>
              </w:rPr>
            </w:pPr>
            <w:r w:rsidRPr="00B60329">
              <w:rPr>
                <w:rFonts w:ascii="Arial" w:hAnsi="Arial" w:cs="Arial"/>
                <w:b/>
              </w:rPr>
              <w:t>Learning/ teaching method</w:t>
            </w:r>
          </w:p>
        </w:tc>
        <w:tc>
          <w:tcPr>
            <w:tcW w:w="567" w:type="dxa"/>
            <w:shd w:val="clear" w:color="auto" w:fill="D9D9D9" w:themeFill="background1" w:themeFillShade="D9"/>
          </w:tcPr>
          <w:p w14:paraId="5D290C0D"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0AC0366D"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0AF4B610"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68F93BB5"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3C747BED"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5BC2FF86"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62D19C02"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1E5ADAE3"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1E8BE7FF"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784FD795" w14:textId="77777777" w:rsidR="00D17913" w:rsidRPr="00B60329" w:rsidRDefault="00D17913" w:rsidP="00302082">
            <w:pPr>
              <w:spacing w:after="120"/>
              <w:rPr>
                <w:rFonts w:ascii="Arial" w:hAnsi="Arial" w:cs="Arial"/>
                <w:b/>
              </w:rPr>
            </w:pPr>
          </w:p>
        </w:tc>
        <w:tc>
          <w:tcPr>
            <w:tcW w:w="567" w:type="dxa"/>
            <w:shd w:val="clear" w:color="auto" w:fill="D9D9D9" w:themeFill="background1" w:themeFillShade="D9"/>
          </w:tcPr>
          <w:p w14:paraId="2A0E66F1" w14:textId="77777777" w:rsidR="00D17913" w:rsidRPr="00B60329" w:rsidRDefault="00D17913" w:rsidP="00302082">
            <w:pPr>
              <w:spacing w:after="120"/>
              <w:rPr>
                <w:rFonts w:ascii="Arial" w:hAnsi="Arial" w:cs="Arial"/>
                <w:b/>
              </w:rPr>
            </w:pPr>
          </w:p>
        </w:tc>
        <w:tc>
          <w:tcPr>
            <w:tcW w:w="533" w:type="dxa"/>
            <w:shd w:val="clear" w:color="auto" w:fill="D9D9D9" w:themeFill="background1" w:themeFillShade="D9"/>
          </w:tcPr>
          <w:p w14:paraId="058FF01D" w14:textId="77777777" w:rsidR="00D17913" w:rsidRPr="00B60329" w:rsidRDefault="00D17913" w:rsidP="00302082">
            <w:pPr>
              <w:spacing w:after="120"/>
              <w:rPr>
                <w:rFonts w:ascii="Arial" w:hAnsi="Arial" w:cs="Arial"/>
                <w:b/>
              </w:rPr>
            </w:pPr>
          </w:p>
        </w:tc>
        <w:tc>
          <w:tcPr>
            <w:tcW w:w="533" w:type="dxa"/>
            <w:shd w:val="clear" w:color="auto" w:fill="D9D9D9" w:themeFill="background1" w:themeFillShade="D9"/>
          </w:tcPr>
          <w:p w14:paraId="7DFB43BA" w14:textId="77777777" w:rsidR="00D17913" w:rsidRPr="00B60329" w:rsidRDefault="00D17913" w:rsidP="00302082">
            <w:pPr>
              <w:spacing w:after="120"/>
              <w:rPr>
                <w:rFonts w:ascii="Arial" w:hAnsi="Arial" w:cs="Arial"/>
                <w:b/>
              </w:rPr>
            </w:pPr>
          </w:p>
        </w:tc>
        <w:tc>
          <w:tcPr>
            <w:tcW w:w="533" w:type="dxa"/>
            <w:shd w:val="clear" w:color="auto" w:fill="D9D9D9" w:themeFill="background1" w:themeFillShade="D9"/>
          </w:tcPr>
          <w:p w14:paraId="2B622371" w14:textId="77777777" w:rsidR="00D17913" w:rsidRPr="00B60329" w:rsidRDefault="00D17913" w:rsidP="00302082">
            <w:pPr>
              <w:spacing w:after="120"/>
              <w:rPr>
                <w:rFonts w:ascii="Arial" w:hAnsi="Arial" w:cs="Arial"/>
                <w:b/>
              </w:rPr>
            </w:pPr>
          </w:p>
        </w:tc>
      </w:tr>
      <w:tr w:rsidR="00D17913" w:rsidRPr="00B60329" w14:paraId="35976815" w14:textId="77777777" w:rsidTr="00D17913">
        <w:trPr>
          <w:jc w:val="center"/>
        </w:trPr>
        <w:tc>
          <w:tcPr>
            <w:tcW w:w="1877" w:type="dxa"/>
          </w:tcPr>
          <w:p w14:paraId="0127E46B" w14:textId="77777777" w:rsidR="00D17913" w:rsidRPr="00B60329" w:rsidRDefault="00D17913" w:rsidP="00D17913">
            <w:pPr>
              <w:spacing w:after="120"/>
              <w:rPr>
                <w:rFonts w:ascii="Arial" w:hAnsi="Arial" w:cs="Arial"/>
              </w:rPr>
            </w:pPr>
            <w:r w:rsidRPr="00B60329">
              <w:rPr>
                <w:rFonts w:ascii="Arial" w:hAnsi="Arial" w:cs="Arial"/>
              </w:rPr>
              <w:t>Lecture/Seminar</w:t>
            </w:r>
          </w:p>
        </w:tc>
        <w:tc>
          <w:tcPr>
            <w:tcW w:w="567" w:type="dxa"/>
          </w:tcPr>
          <w:p w14:paraId="7272930B" w14:textId="77777777" w:rsidR="00D17913" w:rsidRPr="00B60329" w:rsidRDefault="00D17913" w:rsidP="00D17913">
            <w:pPr>
              <w:spacing w:after="120"/>
              <w:rPr>
                <w:rFonts w:ascii="Arial" w:hAnsi="Arial" w:cs="Arial"/>
                <w:b/>
              </w:rPr>
            </w:pPr>
            <w:r w:rsidRPr="00B60329">
              <w:rPr>
                <w:rFonts w:ascii="Arial" w:hAnsi="Arial" w:cs="Arial"/>
                <w:b/>
              </w:rPr>
              <w:t>x</w:t>
            </w:r>
          </w:p>
        </w:tc>
        <w:tc>
          <w:tcPr>
            <w:tcW w:w="567" w:type="dxa"/>
          </w:tcPr>
          <w:p w14:paraId="307FF35A" w14:textId="77777777" w:rsidR="00D17913" w:rsidRPr="00B60329" w:rsidRDefault="00D17913" w:rsidP="00D17913">
            <w:r w:rsidRPr="00B60329">
              <w:rPr>
                <w:rFonts w:ascii="Arial" w:hAnsi="Arial" w:cs="Arial"/>
                <w:b/>
              </w:rPr>
              <w:t>x</w:t>
            </w:r>
          </w:p>
        </w:tc>
        <w:tc>
          <w:tcPr>
            <w:tcW w:w="567" w:type="dxa"/>
          </w:tcPr>
          <w:p w14:paraId="37A7875B" w14:textId="77777777" w:rsidR="00D17913" w:rsidRPr="00B60329" w:rsidRDefault="00D17913" w:rsidP="00D17913">
            <w:r w:rsidRPr="00B60329">
              <w:rPr>
                <w:rFonts w:ascii="Arial" w:hAnsi="Arial" w:cs="Arial"/>
                <w:b/>
              </w:rPr>
              <w:t>x</w:t>
            </w:r>
          </w:p>
        </w:tc>
        <w:tc>
          <w:tcPr>
            <w:tcW w:w="567" w:type="dxa"/>
          </w:tcPr>
          <w:p w14:paraId="310088B9" w14:textId="77777777" w:rsidR="00D17913" w:rsidRPr="00B60329" w:rsidRDefault="00D17913" w:rsidP="00D17913">
            <w:r w:rsidRPr="00B60329">
              <w:rPr>
                <w:rFonts w:ascii="Arial" w:hAnsi="Arial" w:cs="Arial"/>
                <w:b/>
              </w:rPr>
              <w:t>x</w:t>
            </w:r>
          </w:p>
        </w:tc>
        <w:tc>
          <w:tcPr>
            <w:tcW w:w="567" w:type="dxa"/>
          </w:tcPr>
          <w:p w14:paraId="7C89F2CD" w14:textId="77777777" w:rsidR="00D17913" w:rsidRPr="00B60329" w:rsidRDefault="00D17913" w:rsidP="00D17913">
            <w:r w:rsidRPr="00B60329">
              <w:rPr>
                <w:rFonts w:ascii="Arial" w:hAnsi="Arial" w:cs="Arial"/>
                <w:b/>
              </w:rPr>
              <w:t>x</w:t>
            </w:r>
          </w:p>
        </w:tc>
        <w:tc>
          <w:tcPr>
            <w:tcW w:w="567" w:type="dxa"/>
          </w:tcPr>
          <w:p w14:paraId="53349B42" w14:textId="77777777" w:rsidR="00D17913" w:rsidRPr="00B60329" w:rsidRDefault="00D17913" w:rsidP="00D17913">
            <w:r w:rsidRPr="00B60329">
              <w:rPr>
                <w:rFonts w:ascii="Arial" w:hAnsi="Arial" w:cs="Arial"/>
                <w:b/>
              </w:rPr>
              <w:t>x</w:t>
            </w:r>
          </w:p>
        </w:tc>
        <w:tc>
          <w:tcPr>
            <w:tcW w:w="567" w:type="dxa"/>
          </w:tcPr>
          <w:p w14:paraId="24350553" w14:textId="77777777" w:rsidR="00D17913" w:rsidRPr="00B60329" w:rsidRDefault="00D17913" w:rsidP="00D17913">
            <w:r w:rsidRPr="00B60329">
              <w:rPr>
                <w:rFonts w:ascii="Arial" w:hAnsi="Arial" w:cs="Arial"/>
                <w:b/>
              </w:rPr>
              <w:t>x</w:t>
            </w:r>
          </w:p>
        </w:tc>
        <w:tc>
          <w:tcPr>
            <w:tcW w:w="567" w:type="dxa"/>
          </w:tcPr>
          <w:p w14:paraId="211A0C88" w14:textId="77777777" w:rsidR="00D17913" w:rsidRPr="00B60329" w:rsidRDefault="00D17913" w:rsidP="00D17913">
            <w:r w:rsidRPr="00B60329">
              <w:rPr>
                <w:rFonts w:ascii="Arial" w:hAnsi="Arial" w:cs="Arial"/>
                <w:b/>
              </w:rPr>
              <w:t>x</w:t>
            </w:r>
          </w:p>
        </w:tc>
        <w:tc>
          <w:tcPr>
            <w:tcW w:w="567" w:type="dxa"/>
          </w:tcPr>
          <w:p w14:paraId="7F5F8CE7" w14:textId="77777777" w:rsidR="00D17913" w:rsidRPr="00B60329" w:rsidRDefault="00D17913" w:rsidP="00D17913">
            <w:r w:rsidRPr="00B60329">
              <w:rPr>
                <w:rFonts w:ascii="Arial" w:hAnsi="Arial" w:cs="Arial"/>
                <w:b/>
              </w:rPr>
              <w:t>x</w:t>
            </w:r>
          </w:p>
        </w:tc>
        <w:tc>
          <w:tcPr>
            <w:tcW w:w="567" w:type="dxa"/>
          </w:tcPr>
          <w:p w14:paraId="0FAD6F69" w14:textId="77777777" w:rsidR="00D17913" w:rsidRPr="00B60329" w:rsidRDefault="00D17913" w:rsidP="00D17913">
            <w:r w:rsidRPr="00B60329">
              <w:rPr>
                <w:rFonts w:ascii="Arial" w:hAnsi="Arial" w:cs="Arial"/>
                <w:b/>
              </w:rPr>
              <w:t>x</w:t>
            </w:r>
          </w:p>
        </w:tc>
        <w:tc>
          <w:tcPr>
            <w:tcW w:w="567" w:type="dxa"/>
          </w:tcPr>
          <w:p w14:paraId="0B97BB6E" w14:textId="77777777" w:rsidR="00D17913" w:rsidRPr="00B60329" w:rsidRDefault="00D17913" w:rsidP="00D17913">
            <w:r w:rsidRPr="00B60329">
              <w:rPr>
                <w:rFonts w:ascii="Arial" w:hAnsi="Arial" w:cs="Arial"/>
                <w:b/>
              </w:rPr>
              <w:t>x</w:t>
            </w:r>
          </w:p>
        </w:tc>
        <w:tc>
          <w:tcPr>
            <w:tcW w:w="533" w:type="dxa"/>
          </w:tcPr>
          <w:p w14:paraId="56FE2BD9" w14:textId="77777777" w:rsidR="00D17913" w:rsidRPr="00B60329" w:rsidRDefault="00D17913" w:rsidP="00D17913">
            <w:r w:rsidRPr="00B60329">
              <w:rPr>
                <w:rFonts w:ascii="Arial" w:hAnsi="Arial" w:cs="Arial"/>
                <w:b/>
              </w:rPr>
              <w:t>x</w:t>
            </w:r>
          </w:p>
        </w:tc>
        <w:tc>
          <w:tcPr>
            <w:tcW w:w="533" w:type="dxa"/>
          </w:tcPr>
          <w:p w14:paraId="6FE50935" w14:textId="77777777" w:rsidR="00D17913" w:rsidRPr="00B60329" w:rsidRDefault="00D17913" w:rsidP="00D17913">
            <w:r w:rsidRPr="00B60329">
              <w:rPr>
                <w:rFonts w:ascii="Arial" w:hAnsi="Arial" w:cs="Arial"/>
                <w:b/>
              </w:rPr>
              <w:t>x</w:t>
            </w:r>
          </w:p>
        </w:tc>
        <w:tc>
          <w:tcPr>
            <w:tcW w:w="533" w:type="dxa"/>
          </w:tcPr>
          <w:p w14:paraId="409F2D3E" w14:textId="77777777" w:rsidR="00D17913" w:rsidRPr="00B60329" w:rsidRDefault="00D17913" w:rsidP="00D17913">
            <w:r w:rsidRPr="00B60329">
              <w:rPr>
                <w:rFonts w:ascii="Arial" w:hAnsi="Arial" w:cs="Arial"/>
                <w:b/>
              </w:rPr>
              <w:t>x</w:t>
            </w:r>
          </w:p>
        </w:tc>
      </w:tr>
      <w:tr w:rsidR="00D17913" w:rsidRPr="00B60329" w14:paraId="2EC056E0" w14:textId="77777777" w:rsidTr="00D17913">
        <w:trPr>
          <w:jc w:val="center"/>
        </w:trPr>
        <w:tc>
          <w:tcPr>
            <w:tcW w:w="1877" w:type="dxa"/>
          </w:tcPr>
          <w:p w14:paraId="0C80CF30" w14:textId="77777777" w:rsidR="00D17913" w:rsidRPr="00B60329" w:rsidRDefault="00D17913" w:rsidP="00D17913">
            <w:pPr>
              <w:spacing w:after="120"/>
              <w:rPr>
                <w:rFonts w:ascii="Arial" w:hAnsi="Arial" w:cs="Arial"/>
              </w:rPr>
            </w:pPr>
            <w:r w:rsidRPr="00B60329">
              <w:rPr>
                <w:rFonts w:ascii="Arial" w:hAnsi="Arial" w:cs="Arial"/>
              </w:rPr>
              <w:t>Private study</w:t>
            </w:r>
          </w:p>
        </w:tc>
        <w:tc>
          <w:tcPr>
            <w:tcW w:w="567" w:type="dxa"/>
          </w:tcPr>
          <w:p w14:paraId="44992AF2" w14:textId="77777777" w:rsidR="00D17913" w:rsidRPr="00B60329" w:rsidRDefault="00D17913" w:rsidP="00D17913">
            <w:pPr>
              <w:spacing w:after="120"/>
              <w:rPr>
                <w:rFonts w:ascii="Arial" w:hAnsi="Arial" w:cs="Arial"/>
                <w:b/>
              </w:rPr>
            </w:pPr>
            <w:r w:rsidRPr="00B60329">
              <w:rPr>
                <w:rFonts w:ascii="Arial" w:hAnsi="Arial" w:cs="Arial"/>
                <w:b/>
              </w:rPr>
              <w:t>x</w:t>
            </w:r>
          </w:p>
        </w:tc>
        <w:tc>
          <w:tcPr>
            <w:tcW w:w="567" w:type="dxa"/>
          </w:tcPr>
          <w:p w14:paraId="43115CD5" w14:textId="77777777" w:rsidR="00D17913" w:rsidRPr="00B60329" w:rsidRDefault="00D17913" w:rsidP="00D17913">
            <w:r w:rsidRPr="00B60329">
              <w:rPr>
                <w:rFonts w:ascii="Arial" w:hAnsi="Arial" w:cs="Arial"/>
                <w:b/>
              </w:rPr>
              <w:t>x</w:t>
            </w:r>
          </w:p>
        </w:tc>
        <w:tc>
          <w:tcPr>
            <w:tcW w:w="567" w:type="dxa"/>
          </w:tcPr>
          <w:p w14:paraId="0C2325D5" w14:textId="77777777" w:rsidR="00D17913" w:rsidRPr="00B60329" w:rsidRDefault="00D17913" w:rsidP="00D17913">
            <w:r w:rsidRPr="00B60329">
              <w:rPr>
                <w:rFonts w:ascii="Arial" w:hAnsi="Arial" w:cs="Arial"/>
                <w:b/>
              </w:rPr>
              <w:t>x</w:t>
            </w:r>
          </w:p>
        </w:tc>
        <w:tc>
          <w:tcPr>
            <w:tcW w:w="567" w:type="dxa"/>
          </w:tcPr>
          <w:p w14:paraId="3B6F16AC" w14:textId="77777777" w:rsidR="00D17913" w:rsidRPr="00B60329" w:rsidRDefault="00D17913" w:rsidP="00D17913">
            <w:r w:rsidRPr="00B60329">
              <w:rPr>
                <w:rFonts w:ascii="Arial" w:hAnsi="Arial" w:cs="Arial"/>
                <w:b/>
              </w:rPr>
              <w:t>x</w:t>
            </w:r>
          </w:p>
        </w:tc>
        <w:tc>
          <w:tcPr>
            <w:tcW w:w="567" w:type="dxa"/>
          </w:tcPr>
          <w:p w14:paraId="2FC5AA77" w14:textId="77777777" w:rsidR="00D17913" w:rsidRPr="00B60329" w:rsidRDefault="00D17913" w:rsidP="00D17913"/>
        </w:tc>
        <w:tc>
          <w:tcPr>
            <w:tcW w:w="567" w:type="dxa"/>
          </w:tcPr>
          <w:p w14:paraId="4D2952DF" w14:textId="77777777" w:rsidR="00D17913" w:rsidRPr="00B60329" w:rsidRDefault="00D17913" w:rsidP="00D17913">
            <w:r w:rsidRPr="00B60329">
              <w:rPr>
                <w:rFonts w:ascii="Arial" w:hAnsi="Arial" w:cs="Arial"/>
                <w:b/>
              </w:rPr>
              <w:t>x</w:t>
            </w:r>
          </w:p>
        </w:tc>
        <w:tc>
          <w:tcPr>
            <w:tcW w:w="567" w:type="dxa"/>
          </w:tcPr>
          <w:p w14:paraId="455D2554" w14:textId="77777777" w:rsidR="00D17913" w:rsidRPr="00B60329" w:rsidRDefault="00D17913" w:rsidP="00D17913">
            <w:r w:rsidRPr="00B60329">
              <w:rPr>
                <w:rFonts w:ascii="Arial" w:hAnsi="Arial" w:cs="Arial"/>
                <w:b/>
              </w:rPr>
              <w:t>x</w:t>
            </w:r>
          </w:p>
        </w:tc>
        <w:tc>
          <w:tcPr>
            <w:tcW w:w="567" w:type="dxa"/>
          </w:tcPr>
          <w:p w14:paraId="216DEC12" w14:textId="77777777" w:rsidR="00D17913" w:rsidRPr="00B60329" w:rsidRDefault="00D17913" w:rsidP="00D17913">
            <w:r w:rsidRPr="00B60329">
              <w:rPr>
                <w:rFonts w:ascii="Arial" w:hAnsi="Arial" w:cs="Arial"/>
                <w:b/>
              </w:rPr>
              <w:t>x</w:t>
            </w:r>
          </w:p>
        </w:tc>
        <w:tc>
          <w:tcPr>
            <w:tcW w:w="567" w:type="dxa"/>
          </w:tcPr>
          <w:p w14:paraId="11063F3D" w14:textId="77777777" w:rsidR="00D17913" w:rsidRPr="00B60329" w:rsidRDefault="00D17913" w:rsidP="00D17913">
            <w:r w:rsidRPr="00B60329">
              <w:rPr>
                <w:rFonts w:ascii="Arial" w:hAnsi="Arial" w:cs="Arial"/>
                <w:b/>
              </w:rPr>
              <w:t>x</w:t>
            </w:r>
          </w:p>
        </w:tc>
        <w:tc>
          <w:tcPr>
            <w:tcW w:w="567" w:type="dxa"/>
          </w:tcPr>
          <w:p w14:paraId="37B4D2B0" w14:textId="77777777" w:rsidR="00D17913" w:rsidRPr="00B60329" w:rsidRDefault="00D17913" w:rsidP="00D17913">
            <w:r w:rsidRPr="00B60329">
              <w:rPr>
                <w:rFonts w:ascii="Arial" w:hAnsi="Arial" w:cs="Arial"/>
                <w:b/>
              </w:rPr>
              <w:t>x</w:t>
            </w:r>
          </w:p>
        </w:tc>
        <w:tc>
          <w:tcPr>
            <w:tcW w:w="567" w:type="dxa"/>
          </w:tcPr>
          <w:p w14:paraId="2F038760" w14:textId="77777777" w:rsidR="00D17913" w:rsidRPr="00B60329" w:rsidRDefault="00D17913" w:rsidP="00D17913">
            <w:r w:rsidRPr="00B60329">
              <w:rPr>
                <w:rFonts w:ascii="Arial" w:hAnsi="Arial" w:cs="Arial"/>
                <w:b/>
              </w:rPr>
              <w:t>x</w:t>
            </w:r>
          </w:p>
        </w:tc>
        <w:tc>
          <w:tcPr>
            <w:tcW w:w="533" w:type="dxa"/>
          </w:tcPr>
          <w:p w14:paraId="356D34C2" w14:textId="77777777" w:rsidR="00D17913" w:rsidRPr="00B60329" w:rsidRDefault="00D17913" w:rsidP="00D17913">
            <w:r w:rsidRPr="00B60329">
              <w:rPr>
                <w:rFonts w:ascii="Arial" w:hAnsi="Arial" w:cs="Arial"/>
                <w:b/>
              </w:rPr>
              <w:t>x</w:t>
            </w:r>
          </w:p>
        </w:tc>
        <w:tc>
          <w:tcPr>
            <w:tcW w:w="533" w:type="dxa"/>
          </w:tcPr>
          <w:p w14:paraId="398DC9DF" w14:textId="77777777" w:rsidR="00D17913" w:rsidRPr="00B60329" w:rsidRDefault="00D17913" w:rsidP="00D17913">
            <w:r w:rsidRPr="00B60329">
              <w:rPr>
                <w:rFonts w:ascii="Arial" w:hAnsi="Arial" w:cs="Arial"/>
                <w:b/>
              </w:rPr>
              <w:t>x</w:t>
            </w:r>
          </w:p>
        </w:tc>
        <w:tc>
          <w:tcPr>
            <w:tcW w:w="533" w:type="dxa"/>
          </w:tcPr>
          <w:p w14:paraId="0F865039" w14:textId="77777777" w:rsidR="00D17913" w:rsidRPr="00B60329" w:rsidRDefault="00D17913" w:rsidP="00D17913">
            <w:r w:rsidRPr="00B60329">
              <w:rPr>
                <w:rFonts w:ascii="Arial" w:hAnsi="Arial" w:cs="Arial"/>
                <w:b/>
              </w:rPr>
              <w:t>x</w:t>
            </w:r>
          </w:p>
        </w:tc>
      </w:tr>
      <w:tr w:rsidR="00D17913" w:rsidRPr="00B60329" w14:paraId="768FDD07" w14:textId="77777777" w:rsidTr="00746685">
        <w:trPr>
          <w:jc w:val="center"/>
        </w:trPr>
        <w:tc>
          <w:tcPr>
            <w:tcW w:w="1877" w:type="dxa"/>
            <w:shd w:val="clear" w:color="auto" w:fill="D9D9D9" w:themeFill="background1" w:themeFillShade="D9"/>
          </w:tcPr>
          <w:p w14:paraId="23D1A3BF" w14:textId="77777777" w:rsidR="00D17913" w:rsidRPr="00B60329" w:rsidRDefault="00D17913" w:rsidP="00D17913">
            <w:pPr>
              <w:spacing w:after="120"/>
              <w:rPr>
                <w:rFonts w:ascii="Arial" w:hAnsi="Arial" w:cs="Arial"/>
                <w:b/>
              </w:rPr>
            </w:pPr>
            <w:r w:rsidRPr="00B60329">
              <w:rPr>
                <w:rFonts w:ascii="Arial" w:hAnsi="Arial" w:cs="Arial"/>
                <w:b/>
              </w:rPr>
              <w:t>Assessment method</w:t>
            </w:r>
          </w:p>
        </w:tc>
        <w:tc>
          <w:tcPr>
            <w:tcW w:w="567" w:type="dxa"/>
            <w:shd w:val="clear" w:color="auto" w:fill="D9D9D9" w:themeFill="background1" w:themeFillShade="D9"/>
          </w:tcPr>
          <w:p w14:paraId="3C839E18"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2054D20B"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710AA2DF"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40172BAA"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53F2ECE7"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29773316"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5CEF8C50"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6CE6B12D"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6927FC90"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3E110BD6" w14:textId="77777777" w:rsidR="00D17913" w:rsidRPr="00B60329" w:rsidRDefault="00D17913" w:rsidP="00D17913">
            <w:pPr>
              <w:spacing w:after="120"/>
              <w:rPr>
                <w:rFonts w:ascii="Arial" w:hAnsi="Arial" w:cs="Arial"/>
                <w:b/>
              </w:rPr>
            </w:pPr>
          </w:p>
        </w:tc>
        <w:tc>
          <w:tcPr>
            <w:tcW w:w="567" w:type="dxa"/>
            <w:shd w:val="clear" w:color="auto" w:fill="D9D9D9" w:themeFill="background1" w:themeFillShade="D9"/>
          </w:tcPr>
          <w:p w14:paraId="2EFFDD52" w14:textId="77777777" w:rsidR="00D17913" w:rsidRPr="00B60329" w:rsidRDefault="00D17913" w:rsidP="00D17913">
            <w:pPr>
              <w:spacing w:after="120"/>
              <w:rPr>
                <w:rFonts w:ascii="Arial" w:hAnsi="Arial" w:cs="Arial"/>
                <w:b/>
              </w:rPr>
            </w:pPr>
          </w:p>
        </w:tc>
        <w:tc>
          <w:tcPr>
            <w:tcW w:w="533" w:type="dxa"/>
            <w:shd w:val="clear" w:color="auto" w:fill="D9D9D9" w:themeFill="background1" w:themeFillShade="D9"/>
          </w:tcPr>
          <w:p w14:paraId="28DA5EB1" w14:textId="77777777" w:rsidR="00D17913" w:rsidRPr="00B60329" w:rsidRDefault="00D17913" w:rsidP="00D17913">
            <w:pPr>
              <w:spacing w:after="120"/>
              <w:rPr>
                <w:rFonts w:ascii="Arial" w:hAnsi="Arial" w:cs="Arial"/>
                <w:b/>
              </w:rPr>
            </w:pPr>
          </w:p>
        </w:tc>
        <w:tc>
          <w:tcPr>
            <w:tcW w:w="533" w:type="dxa"/>
            <w:shd w:val="clear" w:color="auto" w:fill="D9D9D9" w:themeFill="background1" w:themeFillShade="D9"/>
          </w:tcPr>
          <w:p w14:paraId="5C6F8637" w14:textId="77777777" w:rsidR="00D17913" w:rsidRPr="00B60329" w:rsidRDefault="00D17913" w:rsidP="00D17913">
            <w:pPr>
              <w:spacing w:after="120"/>
              <w:rPr>
                <w:rFonts w:ascii="Arial" w:hAnsi="Arial" w:cs="Arial"/>
                <w:b/>
              </w:rPr>
            </w:pPr>
          </w:p>
        </w:tc>
        <w:tc>
          <w:tcPr>
            <w:tcW w:w="533" w:type="dxa"/>
            <w:shd w:val="clear" w:color="auto" w:fill="D9D9D9" w:themeFill="background1" w:themeFillShade="D9"/>
          </w:tcPr>
          <w:p w14:paraId="3D7CC49F" w14:textId="77777777" w:rsidR="00D17913" w:rsidRPr="00B60329" w:rsidRDefault="00D17913" w:rsidP="00D17913">
            <w:pPr>
              <w:spacing w:after="120"/>
              <w:rPr>
                <w:rFonts w:ascii="Arial" w:hAnsi="Arial" w:cs="Arial"/>
                <w:b/>
              </w:rPr>
            </w:pPr>
          </w:p>
        </w:tc>
      </w:tr>
      <w:tr w:rsidR="00746685" w:rsidRPr="00B60329" w14:paraId="08BAD692" w14:textId="77777777" w:rsidTr="00D17913">
        <w:trPr>
          <w:jc w:val="center"/>
        </w:trPr>
        <w:tc>
          <w:tcPr>
            <w:tcW w:w="1877" w:type="dxa"/>
          </w:tcPr>
          <w:p w14:paraId="081F4A83" w14:textId="77777777" w:rsidR="00746685" w:rsidRPr="00B60329" w:rsidRDefault="00746685" w:rsidP="00746685">
            <w:pPr>
              <w:spacing w:after="120"/>
              <w:rPr>
                <w:rFonts w:ascii="Arial" w:hAnsi="Arial" w:cs="Arial"/>
              </w:rPr>
            </w:pPr>
            <w:r w:rsidRPr="00B60329">
              <w:rPr>
                <w:rFonts w:ascii="Arial" w:hAnsi="Arial" w:cs="Arial"/>
              </w:rPr>
              <w:t>Essay</w:t>
            </w:r>
          </w:p>
        </w:tc>
        <w:tc>
          <w:tcPr>
            <w:tcW w:w="567" w:type="dxa"/>
          </w:tcPr>
          <w:p w14:paraId="337A2589" w14:textId="77777777" w:rsidR="00746685" w:rsidRPr="00B60329" w:rsidRDefault="00746685" w:rsidP="00746685">
            <w:pPr>
              <w:spacing w:after="120"/>
              <w:rPr>
                <w:rFonts w:ascii="Arial" w:hAnsi="Arial" w:cs="Arial"/>
                <w:b/>
              </w:rPr>
            </w:pPr>
            <w:r w:rsidRPr="00B60329">
              <w:rPr>
                <w:rFonts w:ascii="Arial" w:hAnsi="Arial" w:cs="Arial"/>
                <w:b/>
              </w:rPr>
              <w:t>x</w:t>
            </w:r>
          </w:p>
        </w:tc>
        <w:tc>
          <w:tcPr>
            <w:tcW w:w="567" w:type="dxa"/>
          </w:tcPr>
          <w:p w14:paraId="6FFEB71B" w14:textId="77777777" w:rsidR="00746685" w:rsidRPr="00B60329" w:rsidRDefault="00746685" w:rsidP="00746685">
            <w:r w:rsidRPr="00B60329">
              <w:rPr>
                <w:rFonts w:ascii="Arial" w:hAnsi="Arial" w:cs="Arial"/>
                <w:b/>
              </w:rPr>
              <w:t>x</w:t>
            </w:r>
          </w:p>
        </w:tc>
        <w:tc>
          <w:tcPr>
            <w:tcW w:w="567" w:type="dxa"/>
          </w:tcPr>
          <w:p w14:paraId="19C38BCF" w14:textId="77777777" w:rsidR="00746685" w:rsidRPr="00B60329" w:rsidRDefault="00746685" w:rsidP="00746685">
            <w:r w:rsidRPr="00B60329">
              <w:rPr>
                <w:rFonts w:ascii="Arial" w:hAnsi="Arial" w:cs="Arial"/>
                <w:b/>
              </w:rPr>
              <w:t>x</w:t>
            </w:r>
          </w:p>
        </w:tc>
        <w:tc>
          <w:tcPr>
            <w:tcW w:w="567" w:type="dxa"/>
          </w:tcPr>
          <w:p w14:paraId="7DD7478E" w14:textId="77777777" w:rsidR="00746685" w:rsidRPr="00B60329" w:rsidRDefault="00746685" w:rsidP="00746685">
            <w:r w:rsidRPr="00B60329">
              <w:rPr>
                <w:rFonts w:ascii="Arial" w:hAnsi="Arial" w:cs="Arial"/>
                <w:b/>
              </w:rPr>
              <w:t>x</w:t>
            </w:r>
          </w:p>
        </w:tc>
        <w:tc>
          <w:tcPr>
            <w:tcW w:w="567" w:type="dxa"/>
          </w:tcPr>
          <w:p w14:paraId="46E11E1A" w14:textId="77777777" w:rsidR="00746685" w:rsidRPr="00B60329" w:rsidRDefault="00746685" w:rsidP="00746685">
            <w:r w:rsidRPr="00B60329">
              <w:rPr>
                <w:rFonts w:ascii="Arial" w:hAnsi="Arial" w:cs="Arial"/>
                <w:b/>
              </w:rPr>
              <w:t>x</w:t>
            </w:r>
          </w:p>
        </w:tc>
        <w:tc>
          <w:tcPr>
            <w:tcW w:w="567" w:type="dxa"/>
          </w:tcPr>
          <w:p w14:paraId="454CADAD" w14:textId="77777777" w:rsidR="00746685" w:rsidRPr="00B60329" w:rsidRDefault="00746685" w:rsidP="00746685">
            <w:r w:rsidRPr="00B60329">
              <w:rPr>
                <w:rFonts w:ascii="Arial" w:hAnsi="Arial" w:cs="Arial"/>
                <w:b/>
              </w:rPr>
              <w:t>x</w:t>
            </w:r>
          </w:p>
        </w:tc>
        <w:tc>
          <w:tcPr>
            <w:tcW w:w="567" w:type="dxa"/>
          </w:tcPr>
          <w:p w14:paraId="29AFA4B5" w14:textId="77777777" w:rsidR="00746685" w:rsidRPr="00B60329" w:rsidRDefault="00746685" w:rsidP="00746685">
            <w:r w:rsidRPr="00B60329">
              <w:rPr>
                <w:rFonts w:ascii="Arial" w:hAnsi="Arial" w:cs="Arial"/>
                <w:b/>
              </w:rPr>
              <w:t>x</w:t>
            </w:r>
          </w:p>
        </w:tc>
        <w:tc>
          <w:tcPr>
            <w:tcW w:w="567" w:type="dxa"/>
          </w:tcPr>
          <w:p w14:paraId="524E8BF2" w14:textId="77777777" w:rsidR="00746685" w:rsidRPr="00B60329" w:rsidRDefault="00746685" w:rsidP="00746685">
            <w:r w:rsidRPr="00B60329">
              <w:rPr>
                <w:rFonts w:ascii="Arial" w:hAnsi="Arial" w:cs="Arial"/>
                <w:b/>
              </w:rPr>
              <w:t>x</w:t>
            </w:r>
          </w:p>
        </w:tc>
        <w:tc>
          <w:tcPr>
            <w:tcW w:w="567" w:type="dxa"/>
          </w:tcPr>
          <w:p w14:paraId="2A5B94BD" w14:textId="77777777" w:rsidR="00746685" w:rsidRPr="00B60329" w:rsidRDefault="00746685" w:rsidP="00746685">
            <w:r w:rsidRPr="00B60329">
              <w:rPr>
                <w:rFonts w:ascii="Arial" w:hAnsi="Arial" w:cs="Arial"/>
                <w:b/>
              </w:rPr>
              <w:t>x</w:t>
            </w:r>
          </w:p>
        </w:tc>
        <w:tc>
          <w:tcPr>
            <w:tcW w:w="567" w:type="dxa"/>
          </w:tcPr>
          <w:p w14:paraId="1665D7A0" w14:textId="77777777" w:rsidR="00746685" w:rsidRPr="00B60329" w:rsidRDefault="00746685" w:rsidP="00746685">
            <w:r w:rsidRPr="00B60329">
              <w:rPr>
                <w:rFonts w:ascii="Arial" w:hAnsi="Arial" w:cs="Arial"/>
                <w:b/>
              </w:rPr>
              <w:t>x</w:t>
            </w:r>
          </w:p>
        </w:tc>
        <w:tc>
          <w:tcPr>
            <w:tcW w:w="567" w:type="dxa"/>
          </w:tcPr>
          <w:p w14:paraId="5C0DDB1B" w14:textId="77777777" w:rsidR="00746685" w:rsidRPr="00B60329" w:rsidRDefault="00746685" w:rsidP="00746685">
            <w:r w:rsidRPr="00B60329">
              <w:rPr>
                <w:rFonts w:ascii="Arial" w:hAnsi="Arial" w:cs="Arial"/>
                <w:b/>
              </w:rPr>
              <w:t>x</w:t>
            </w:r>
          </w:p>
        </w:tc>
        <w:tc>
          <w:tcPr>
            <w:tcW w:w="533" w:type="dxa"/>
          </w:tcPr>
          <w:p w14:paraId="1A9B8DAD" w14:textId="77777777" w:rsidR="00746685" w:rsidRPr="00B60329" w:rsidRDefault="00746685" w:rsidP="00746685">
            <w:r w:rsidRPr="00B60329">
              <w:rPr>
                <w:rFonts w:ascii="Arial" w:hAnsi="Arial" w:cs="Arial"/>
                <w:b/>
              </w:rPr>
              <w:t>x</w:t>
            </w:r>
          </w:p>
        </w:tc>
        <w:tc>
          <w:tcPr>
            <w:tcW w:w="533" w:type="dxa"/>
          </w:tcPr>
          <w:p w14:paraId="5C96EAC8" w14:textId="77777777" w:rsidR="00746685" w:rsidRPr="00B60329" w:rsidRDefault="00746685" w:rsidP="00746685">
            <w:r w:rsidRPr="00B60329">
              <w:rPr>
                <w:rFonts w:ascii="Arial" w:hAnsi="Arial" w:cs="Arial"/>
                <w:b/>
              </w:rPr>
              <w:t>x</w:t>
            </w:r>
          </w:p>
        </w:tc>
        <w:tc>
          <w:tcPr>
            <w:tcW w:w="533" w:type="dxa"/>
          </w:tcPr>
          <w:p w14:paraId="24B9D8B1" w14:textId="77777777" w:rsidR="00746685" w:rsidRPr="00B60329" w:rsidRDefault="00746685" w:rsidP="00746685">
            <w:r w:rsidRPr="00B60329">
              <w:rPr>
                <w:rFonts w:ascii="Arial" w:hAnsi="Arial" w:cs="Arial"/>
                <w:b/>
              </w:rPr>
              <w:t>x</w:t>
            </w:r>
          </w:p>
        </w:tc>
      </w:tr>
    </w:tbl>
    <w:p w14:paraId="02C65178" w14:textId="77777777" w:rsidR="007A6245" w:rsidRPr="00B60329" w:rsidRDefault="007A6245" w:rsidP="00302082">
      <w:pPr>
        <w:spacing w:after="120" w:line="240" w:lineRule="auto"/>
        <w:ind w:left="426" w:right="260"/>
        <w:rPr>
          <w:rFonts w:ascii="Arial" w:hAnsi="Arial" w:cs="Arial"/>
          <w:b/>
          <w:iCs/>
        </w:rPr>
      </w:pPr>
    </w:p>
    <w:p w14:paraId="0D302570" w14:textId="77777777" w:rsidR="00883204" w:rsidRPr="00B60329" w:rsidRDefault="00883204" w:rsidP="00696FF5">
      <w:pPr>
        <w:numPr>
          <w:ilvl w:val="0"/>
          <w:numId w:val="1"/>
        </w:numPr>
        <w:spacing w:after="120" w:line="240" w:lineRule="auto"/>
        <w:ind w:left="567" w:right="260" w:hanging="567"/>
        <w:jc w:val="both"/>
        <w:rPr>
          <w:rFonts w:ascii="Arial" w:hAnsi="Arial" w:cs="Arial"/>
          <w:iCs/>
        </w:rPr>
      </w:pPr>
      <w:r w:rsidRPr="00B60329">
        <w:rPr>
          <w:rFonts w:ascii="Arial" w:hAnsi="Arial" w:cs="Arial"/>
          <w:b/>
          <w:bCs/>
        </w:rPr>
        <w:t xml:space="preserve">Inclusive module design </w:t>
      </w:r>
    </w:p>
    <w:p w14:paraId="0B19000D" w14:textId="77777777" w:rsidR="00883204" w:rsidRPr="00B60329" w:rsidRDefault="00883204" w:rsidP="00696FF5">
      <w:pPr>
        <w:autoSpaceDE w:val="0"/>
        <w:autoSpaceDN w:val="0"/>
        <w:adjustRightInd w:val="0"/>
        <w:spacing w:after="120" w:line="240" w:lineRule="auto"/>
        <w:ind w:left="567" w:right="260"/>
        <w:jc w:val="both"/>
        <w:rPr>
          <w:rFonts w:ascii="Arial" w:hAnsi="Arial" w:cs="Arial"/>
        </w:rPr>
      </w:pPr>
      <w:r w:rsidRPr="00B60329">
        <w:rPr>
          <w:rFonts w:ascii="Arial" w:hAnsi="Arial" w:cs="Arial"/>
        </w:rPr>
        <w:t xml:space="preserve">The </w:t>
      </w:r>
      <w:r w:rsidR="00746685" w:rsidRPr="00B60329">
        <w:rPr>
          <w:rFonts w:ascii="Arial" w:hAnsi="Arial" w:cs="Arial"/>
        </w:rPr>
        <w:t>School</w:t>
      </w:r>
      <w:r w:rsidRPr="00B6032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23AC55" w14:textId="77777777" w:rsidR="00883204" w:rsidRPr="00B60329" w:rsidRDefault="00883204" w:rsidP="00696FF5">
      <w:pPr>
        <w:autoSpaceDE w:val="0"/>
        <w:autoSpaceDN w:val="0"/>
        <w:adjustRightInd w:val="0"/>
        <w:spacing w:after="120" w:line="240" w:lineRule="auto"/>
        <w:ind w:left="567" w:right="260"/>
        <w:jc w:val="both"/>
        <w:rPr>
          <w:rFonts w:ascii="Arial" w:hAnsi="Arial" w:cs="Arial"/>
        </w:rPr>
      </w:pPr>
      <w:r w:rsidRPr="00B60329">
        <w:rPr>
          <w:rFonts w:ascii="Arial" w:hAnsi="Arial" w:cs="Arial"/>
        </w:rPr>
        <w:t>The inclusive practices in the guidance (see Annex B Appendix A) have been considered in order to support all students in the following areas:</w:t>
      </w:r>
    </w:p>
    <w:p w14:paraId="48971D9C" w14:textId="77777777" w:rsidR="00883204" w:rsidRPr="00B60329" w:rsidRDefault="00883204" w:rsidP="00696FF5">
      <w:pPr>
        <w:autoSpaceDE w:val="0"/>
        <w:autoSpaceDN w:val="0"/>
        <w:adjustRightInd w:val="0"/>
        <w:spacing w:after="120" w:line="240" w:lineRule="auto"/>
        <w:ind w:left="567" w:right="260"/>
        <w:jc w:val="both"/>
        <w:rPr>
          <w:rFonts w:ascii="Arial" w:hAnsi="Arial" w:cs="Arial"/>
          <w:bCs/>
        </w:rPr>
      </w:pPr>
      <w:r w:rsidRPr="00B60329">
        <w:rPr>
          <w:rFonts w:ascii="Arial" w:hAnsi="Arial" w:cs="Arial"/>
        </w:rPr>
        <w:t xml:space="preserve">a) </w:t>
      </w:r>
      <w:r w:rsidRPr="00B60329">
        <w:rPr>
          <w:rFonts w:ascii="Arial" w:hAnsi="Arial" w:cs="Arial"/>
          <w:bCs/>
        </w:rPr>
        <w:t>Accessible resources and curriculum</w:t>
      </w:r>
    </w:p>
    <w:p w14:paraId="6857CFB9" w14:textId="77777777" w:rsidR="00883204" w:rsidRPr="00B6032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60329">
        <w:rPr>
          <w:rFonts w:ascii="Arial" w:hAnsi="Arial" w:cs="Arial"/>
        </w:rPr>
        <w:t xml:space="preserve">b) </w:t>
      </w:r>
      <w:r w:rsidRPr="00B60329">
        <w:rPr>
          <w:rFonts w:ascii="Arial" w:hAnsi="Arial" w:cs="Arial"/>
          <w:bCs/>
        </w:rPr>
        <w:t>Learning</w:t>
      </w:r>
      <w:r w:rsidR="00BB2045" w:rsidRPr="00B60329">
        <w:rPr>
          <w:rFonts w:ascii="Arial" w:hAnsi="Arial" w:cs="Arial"/>
          <w:bCs/>
        </w:rPr>
        <w:t>,</w:t>
      </w:r>
      <w:r w:rsidRPr="00B60329">
        <w:rPr>
          <w:rFonts w:ascii="Arial" w:hAnsi="Arial" w:cs="Arial"/>
          <w:bCs/>
        </w:rPr>
        <w:t xml:space="preserve"> teaching and assessment methods</w:t>
      </w:r>
    </w:p>
    <w:p w14:paraId="0BC8D52F" w14:textId="77777777" w:rsidR="00096DA4" w:rsidRPr="00B60329" w:rsidRDefault="00096DA4" w:rsidP="00302082">
      <w:pPr>
        <w:spacing w:after="120" w:line="240" w:lineRule="auto"/>
        <w:ind w:left="426" w:right="260"/>
        <w:rPr>
          <w:rFonts w:ascii="Arial" w:hAnsi="Arial" w:cs="Arial"/>
          <w:iCs/>
        </w:rPr>
      </w:pPr>
    </w:p>
    <w:p w14:paraId="32A731E9" w14:textId="77777777" w:rsidR="009A2D37" w:rsidRPr="00B60329" w:rsidRDefault="00883204" w:rsidP="00696FF5">
      <w:pPr>
        <w:numPr>
          <w:ilvl w:val="0"/>
          <w:numId w:val="1"/>
        </w:numPr>
        <w:spacing w:after="120" w:line="240" w:lineRule="auto"/>
        <w:ind w:left="567" w:right="260" w:hanging="567"/>
        <w:jc w:val="both"/>
        <w:rPr>
          <w:rFonts w:ascii="Arial" w:hAnsi="Arial" w:cs="Arial"/>
          <w:b/>
        </w:rPr>
      </w:pPr>
      <w:r w:rsidRPr="00B60329">
        <w:rPr>
          <w:rFonts w:ascii="Arial" w:hAnsi="Arial" w:cs="Arial"/>
          <w:b/>
        </w:rPr>
        <w:t>Campus(es) or c</w:t>
      </w:r>
      <w:r w:rsidR="009A2D37" w:rsidRPr="00B60329">
        <w:rPr>
          <w:rFonts w:ascii="Arial" w:hAnsi="Arial" w:cs="Arial"/>
          <w:b/>
        </w:rPr>
        <w:t>entre(s)</w:t>
      </w:r>
      <w:r w:rsidRPr="00B60329">
        <w:rPr>
          <w:rFonts w:ascii="Arial" w:hAnsi="Arial" w:cs="Arial"/>
          <w:b/>
        </w:rPr>
        <w:t xml:space="preserve"> where module will be delivered</w:t>
      </w:r>
    </w:p>
    <w:p w14:paraId="53327635" w14:textId="77777777" w:rsidR="009A2D37" w:rsidRPr="00B60329" w:rsidRDefault="00746685" w:rsidP="00696FF5">
      <w:pPr>
        <w:spacing w:after="120" w:line="240" w:lineRule="auto"/>
        <w:ind w:left="567" w:right="260"/>
        <w:jc w:val="both"/>
        <w:rPr>
          <w:rFonts w:ascii="Arial" w:hAnsi="Arial" w:cs="Arial"/>
          <w:b/>
        </w:rPr>
      </w:pPr>
      <w:r w:rsidRPr="00B60329">
        <w:rPr>
          <w:rFonts w:ascii="Arial" w:hAnsi="Arial" w:cs="Arial"/>
        </w:rPr>
        <w:t xml:space="preserve">Brussels </w:t>
      </w:r>
    </w:p>
    <w:p w14:paraId="51EDC2CB" w14:textId="77777777" w:rsidR="009A2D37" w:rsidRPr="00B60329" w:rsidRDefault="009A2D37" w:rsidP="00302082">
      <w:pPr>
        <w:spacing w:after="120" w:line="240" w:lineRule="auto"/>
        <w:ind w:left="426" w:right="260"/>
        <w:rPr>
          <w:rFonts w:ascii="Arial" w:hAnsi="Arial" w:cs="Arial"/>
          <w:iCs/>
        </w:rPr>
      </w:pPr>
    </w:p>
    <w:p w14:paraId="2956C309" w14:textId="77777777" w:rsidR="00883204" w:rsidRPr="00B60329" w:rsidRDefault="00883204" w:rsidP="00696FF5">
      <w:pPr>
        <w:numPr>
          <w:ilvl w:val="0"/>
          <w:numId w:val="1"/>
        </w:numPr>
        <w:spacing w:after="120" w:line="240" w:lineRule="auto"/>
        <w:ind w:left="567" w:right="261" w:hanging="568"/>
        <w:jc w:val="both"/>
        <w:rPr>
          <w:rFonts w:ascii="Arial" w:hAnsi="Arial" w:cs="Arial"/>
          <w:b/>
        </w:rPr>
      </w:pPr>
      <w:r w:rsidRPr="00B60329">
        <w:rPr>
          <w:rFonts w:ascii="Arial" w:hAnsi="Arial" w:cs="Arial"/>
          <w:b/>
        </w:rPr>
        <w:lastRenderedPageBreak/>
        <w:t xml:space="preserve">Internationalisation </w:t>
      </w:r>
    </w:p>
    <w:p w14:paraId="0084E938" w14:textId="77777777" w:rsidR="00883204" w:rsidRPr="00B60329" w:rsidRDefault="00883204" w:rsidP="00696FF5">
      <w:pPr>
        <w:autoSpaceDE w:val="0"/>
        <w:autoSpaceDN w:val="0"/>
        <w:adjustRightInd w:val="0"/>
        <w:spacing w:after="120" w:line="240" w:lineRule="auto"/>
        <w:ind w:left="567" w:right="261"/>
        <w:jc w:val="both"/>
        <w:rPr>
          <w:rFonts w:ascii="Arial" w:hAnsi="Arial" w:cs="Arial"/>
        </w:rPr>
      </w:pPr>
      <w:r w:rsidRPr="00B60329">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05F3BE9F" w14:textId="77777777" w:rsidR="00883204" w:rsidRPr="00B60329" w:rsidRDefault="00883204" w:rsidP="00696FF5">
      <w:pPr>
        <w:spacing w:after="120" w:line="240" w:lineRule="auto"/>
        <w:ind w:left="567" w:right="260"/>
        <w:rPr>
          <w:rFonts w:ascii="Arial" w:hAnsi="Arial" w:cs="Arial"/>
          <w:iCs/>
        </w:rPr>
      </w:pPr>
    </w:p>
    <w:p w14:paraId="72E492DB" w14:textId="77777777" w:rsidR="00922E9E" w:rsidRPr="00B60329" w:rsidRDefault="00922E9E" w:rsidP="00696FF5">
      <w:pPr>
        <w:spacing w:after="120" w:line="240" w:lineRule="auto"/>
        <w:ind w:left="567" w:right="260"/>
        <w:jc w:val="both"/>
        <w:rPr>
          <w:rFonts w:ascii="Arial" w:hAnsi="Arial" w:cs="Arial"/>
          <w:iCs/>
        </w:rPr>
      </w:pPr>
      <w:r w:rsidRPr="00B60329">
        <w:rPr>
          <w:rFonts w:ascii="Arial" w:hAnsi="Arial" w:cs="Arial"/>
        </w:rPr>
        <w:t>Support and explanation will be provided via a separate curriculum internationalisation toolkit, available from the</w:t>
      </w:r>
      <w:r w:rsidR="009F7D33" w:rsidRPr="00B60329">
        <w:rPr>
          <w:rFonts w:ascii="Arial" w:hAnsi="Arial" w:cs="Arial"/>
        </w:rPr>
        <w:t xml:space="preserve"> Dean for </w:t>
      </w:r>
      <w:r w:rsidRPr="00B60329">
        <w:rPr>
          <w:rFonts w:ascii="Arial" w:hAnsi="Arial" w:cs="Arial"/>
        </w:rPr>
        <w:t>International</w:t>
      </w:r>
      <w:r w:rsidR="009F7D33" w:rsidRPr="00B60329">
        <w:rPr>
          <w:rFonts w:ascii="Arial" w:hAnsi="Arial" w:cs="Arial"/>
        </w:rPr>
        <w:t>isation</w:t>
      </w:r>
      <w:r w:rsidRPr="00B60329">
        <w:rPr>
          <w:rFonts w:ascii="Arial" w:hAnsi="Arial" w:cs="Arial"/>
        </w:rPr>
        <w:t xml:space="preserve">. For further guidance contact Anthony Manning or see </w:t>
      </w:r>
      <w:hyperlink r:id="rId12" w:history="1">
        <w:r w:rsidR="009F7D33" w:rsidRPr="00B60329">
          <w:rPr>
            <w:rStyle w:val="Hyperlink"/>
            <w:rFonts w:ascii="Arial" w:hAnsi="Arial" w:cs="Arial"/>
            <w:iCs/>
          </w:rPr>
          <w:t>https://www.kent.ac.uk/global/curriculum.html</w:t>
        </w:r>
      </w:hyperlink>
      <w:r w:rsidR="009F7D33" w:rsidRPr="00B60329">
        <w:rPr>
          <w:rFonts w:ascii="Arial" w:hAnsi="Arial" w:cs="Arial"/>
          <w:iCs/>
        </w:rPr>
        <w:t xml:space="preserve">. </w:t>
      </w:r>
    </w:p>
    <w:p w14:paraId="45E2D0A1" w14:textId="77777777" w:rsidR="00922E9E" w:rsidRPr="00B60329" w:rsidRDefault="00922E9E" w:rsidP="00302082">
      <w:pPr>
        <w:spacing w:after="120" w:line="240" w:lineRule="auto"/>
        <w:ind w:left="426" w:right="260"/>
        <w:rPr>
          <w:rFonts w:ascii="Arial" w:hAnsi="Arial" w:cs="Arial"/>
          <w:iCs/>
        </w:rPr>
      </w:pPr>
    </w:p>
    <w:p w14:paraId="296A8ED3" w14:textId="77777777" w:rsidR="00883204" w:rsidRPr="00B60329" w:rsidRDefault="00883204" w:rsidP="00883204">
      <w:pPr>
        <w:spacing w:after="120" w:line="240" w:lineRule="auto"/>
        <w:ind w:right="260"/>
        <w:rPr>
          <w:rFonts w:ascii="Arial" w:hAnsi="Arial" w:cs="Arial"/>
          <w:b/>
        </w:rPr>
      </w:pPr>
    </w:p>
    <w:p w14:paraId="77F6026D" w14:textId="77777777" w:rsidR="00641D6D" w:rsidRPr="00B60329" w:rsidRDefault="00641D6D" w:rsidP="00302082">
      <w:pPr>
        <w:pBdr>
          <w:bottom w:val="single" w:sz="6" w:space="1" w:color="auto"/>
        </w:pBdr>
        <w:spacing w:after="120" w:line="240" w:lineRule="auto"/>
        <w:ind w:right="260"/>
        <w:rPr>
          <w:rFonts w:ascii="Arial" w:hAnsi="Arial" w:cs="Arial"/>
        </w:rPr>
      </w:pPr>
    </w:p>
    <w:p w14:paraId="33C7FE45" w14:textId="77777777" w:rsidR="00441E76" w:rsidRPr="00B60329" w:rsidRDefault="00422B69" w:rsidP="00302082">
      <w:pPr>
        <w:spacing w:after="120" w:line="240" w:lineRule="auto"/>
        <w:ind w:right="260"/>
        <w:rPr>
          <w:rFonts w:ascii="Arial" w:hAnsi="Arial" w:cs="Arial"/>
          <w:b/>
          <w:sz w:val="20"/>
        </w:rPr>
      </w:pPr>
      <w:r w:rsidRPr="00B60329">
        <w:rPr>
          <w:rFonts w:ascii="Arial" w:hAnsi="Arial" w:cs="Arial"/>
          <w:b/>
          <w:sz w:val="20"/>
        </w:rPr>
        <w:t>FACULTIES SUPPORT OFFICE</w:t>
      </w:r>
      <w:r w:rsidR="00441E76" w:rsidRPr="00B60329">
        <w:rPr>
          <w:rFonts w:ascii="Arial" w:hAnsi="Arial" w:cs="Arial"/>
          <w:b/>
          <w:sz w:val="20"/>
        </w:rPr>
        <w:t xml:space="preserve"> USE ONLY</w:t>
      </w:r>
      <w:r w:rsidR="00C612A8" w:rsidRPr="00B60329">
        <w:rPr>
          <w:rFonts w:ascii="Arial" w:hAnsi="Arial" w:cs="Arial"/>
          <w:b/>
          <w:sz w:val="20"/>
        </w:rPr>
        <w:t xml:space="preserve"> </w:t>
      </w:r>
    </w:p>
    <w:p w14:paraId="1A725B7C" w14:textId="77777777" w:rsidR="00D83563" w:rsidRPr="00B60329" w:rsidRDefault="00D83563" w:rsidP="00302082">
      <w:pPr>
        <w:spacing w:after="120" w:line="240" w:lineRule="auto"/>
        <w:ind w:right="260"/>
        <w:rPr>
          <w:rFonts w:ascii="Arial" w:hAnsi="Arial" w:cs="Arial"/>
          <w:b/>
          <w:sz w:val="20"/>
        </w:rPr>
      </w:pPr>
      <w:r w:rsidRPr="00B60329">
        <w:rPr>
          <w:rFonts w:ascii="Arial" w:hAnsi="Arial" w:cs="Arial"/>
          <w:b/>
          <w:sz w:val="20"/>
        </w:rPr>
        <w:t>Revision record – all revisions must be recorded in the grid and full details of the change retained in the appropriate committee records.</w:t>
      </w:r>
    </w:p>
    <w:p w14:paraId="302C634A" w14:textId="77777777" w:rsidR="00422B69" w:rsidRPr="00B6032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60329" w14:paraId="11E2B67A" w14:textId="77777777" w:rsidTr="00694309">
        <w:trPr>
          <w:trHeight w:val="317"/>
        </w:trPr>
        <w:tc>
          <w:tcPr>
            <w:tcW w:w="1526" w:type="dxa"/>
          </w:tcPr>
          <w:p w14:paraId="31E9CD0C" w14:textId="77777777" w:rsidR="00422B69" w:rsidRPr="00B60329" w:rsidRDefault="00422B69" w:rsidP="00302082">
            <w:pPr>
              <w:spacing w:after="120"/>
              <w:ind w:right="-330"/>
              <w:rPr>
                <w:rFonts w:ascii="Arial" w:hAnsi="Arial" w:cs="Arial"/>
                <w:sz w:val="18"/>
              </w:rPr>
            </w:pPr>
            <w:r w:rsidRPr="00B60329">
              <w:rPr>
                <w:rFonts w:ascii="Arial" w:hAnsi="Arial" w:cs="Arial"/>
                <w:sz w:val="18"/>
              </w:rPr>
              <w:t>Date approved</w:t>
            </w:r>
          </w:p>
        </w:tc>
        <w:tc>
          <w:tcPr>
            <w:tcW w:w="1701" w:type="dxa"/>
          </w:tcPr>
          <w:p w14:paraId="716C23EB" w14:textId="77777777" w:rsidR="00422B69" w:rsidRPr="00B60329" w:rsidRDefault="00422B69" w:rsidP="00302082">
            <w:pPr>
              <w:spacing w:after="120"/>
              <w:rPr>
                <w:rFonts w:ascii="Arial" w:hAnsi="Arial" w:cs="Arial"/>
                <w:sz w:val="18"/>
              </w:rPr>
            </w:pPr>
            <w:r w:rsidRPr="00B60329">
              <w:rPr>
                <w:rFonts w:ascii="Arial" w:hAnsi="Arial" w:cs="Arial"/>
                <w:sz w:val="18"/>
              </w:rPr>
              <w:t>Major/minor revision</w:t>
            </w:r>
          </w:p>
        </w:tc>
        <w:tc>
          <w:tcPr>
            <w:tcW w:w="2410" w:type="dxa"/>
          </w:tcPr>
          <w:p w14:paraId="5CAAD10D" w14:textId="77777777" w:rsidR="00422B69" w:rsidRPr="00B60329" w:rsidRDefault="00422B69" w:rsidP="00302082">
            <w:pPr>
              <w:spacing w:after="120"/>
              <w:ind w:right="-34"/>
              <w:rPr>
                <w:rFonts w:ascii="Arial" w:hAnsi="Arial" w:cs="Arial"/>
                <w:sz w:val="18"/>
              </w:rPr>
            </w:pPr>
            <w:r w:rsidRPr="00B60329">
              <w:rPr>
                <w:rFonts w:ascii="Arial" w:hAnsi="Arial" w:cs="Arial"/>
                <w:sz w:val="18"/>
              </w:rPr>
              <w:t>Start date of the delivery of  revised version</w:t>
            </w:r>
          </w:p>
        </w:tc>
        <w:tc>
          <w:tcPr>
            <w:tcW w:w="2448" w:type="dxa"/>
          </w:tcPr>
          <w:p w14:paraId="2022C21B" w14:textId="77777777" w:rsidR="00422B69" w:rsidRPr="00B60329" w:rsidRDefault="00422B69" w:rsidP="00302082">
            <w:pPr>
              <w:spacing w:after="120"/>
              <w:ind w:right="-330"/>
              <w:rPr>
                <w:rFonts w:ascii="Arial" w:hAnsi="Arial" w:cs="Arial"/>
                <w:sz w:val="18"/>
              </w:rPr>
            </w:pPr>
            <w:r w:rsidRPr="00B60329">
              <w:rPr>
                <w:rFonts w:ascii="Arial" w:hAnsi="Arial" w:cs="Arial"/>
                <w:sz w:val="18"/>
              </w:rPr>
              <w:t>Section revised</w:t>
            </w:r>
          </w:p>
        </w:tc>
        <w:tc>
          <w:tcPr>
            <w:tcW w:w="2597" w:type="dxa"/>
          </w:tcPr>
          <w:p w14:paraId="707D4C3D" w14:textId="77777777" w:rsidR="00422B69" w:rsidRPr="00B60329" w:rsidRDefault="00422B69" w:rsidP="00302082">
            <w:pPr>
              <w:spacing w:after="120"/>
              <w:ind w:right="-330"/>
              <w:rPr>
                <w:rFonts w:ascii="Arial" w:hAnsi="Arial" w:cs="Arial"/>
                <w:sz w:val="18"/>
              </w:rPr>
            </w:pPr>
            <w:r w:rsidRPr="00B60329">
              <w:rPr>
                <w:rFonts w:ascii="Arial" w:hAnsi="Arial" w:cs="Arial"/>
                <w:sz w:val="18"/>
              </w:rPr>
              <w:t>Impacts PLOs</w:t>
            </w:r>
            <w:r w:rsidR="00694309" w:rsidRPr="00B60329">
              <w:rPr>
                <w:rFonts w:ascii="Arial" w:hAnsi="Arial" w:cs="Arial"/>
                <w:sz w:val="18"/>
              </w:rPr>
              <w:t xml:space="preserve"> (</w:t>
            </w:r>
            <w:r w:rsidR="001A425B" w:rsidRPr="00B60329">
              <w:rPr>
                <w:rFonts w:ascii="Arial" w:hAnsi="Arial" w:cs="Arial"/>
                <w:sz w:val="18"/>
              </w:rPr>
              <w:t>Q6&amp;7 cover sheet)</w:t>
            </w:r>
          </w:p>
        </w:tc>
      </w:tr>
      <w:tr w:rsidR="00302082" w:rsidRPr="00B60329" w14:paraId="05478FDA" w14:textId="77777777" w:rsidTr="00694309">
        <w:trPr>
          <w:trHeight w:val="305"/>
        </w:trPr>
        <w:tc>
          <w:tcPr>
            <w:tcW w:w="1526" w:type="dxa"/>
          </w:tcPr>
          <w:p w14:paraId="417F129A" w14:textId="77777777" w:rsidR="00422B69" w:rsidRPr="00B60329" w:rsidRDefault="00422B69" w:rsidP="00302082">
            <w:pPr>
              <w:spacing w:after="120"/>
              <w:ind w:right="-330"/>
              <w:rPr>
                <w:rFonts w:ascii="Arial" w:hAnsi="Arial" w:cs="Arial"/>
              </w:rPr>
            </w:pPr>
          </w:p>
        </w:tc>
        <w:tc>
          <w:tcPr>
            <w:tcW w:w="1701" w:type="dxa"/>
          </w:tcPr>
          <w:p w14:paraId="42F98532" w14:textId="77777777" w:rsidR="00422B69" w:rsidRPr="00B60329" w:rsidRDefault="00422B69" w:rsidP="00302082">
            <w:pPr>
              <w:spacing w:after="120"/>
              <w:ind w:right="-330"/>
              <w:rPr>
                <w:rFonts w:ascii="Arial" w:hAnsi="Arial" w:cs="Arial"/>
              </w:rPr>
            </w:pPr>
          </w:p>
        </w:tc>
        <w:tc>
          <w:tcPr>
            <w:tcW w:w="2410" w:type="dxa"/>
          </w:tcPr>
          <w:p w14:paraId="7977B48A" w14:textId="77777777" w:rsidR="00422B69" w:rsidRPr="00B60329" w:rsidRDefault="00422B69" w:rsidP="00302082">
            <w:pPr>
              <w:spacing w:after="120"/>
              <w:ind w:right="-330"/>
              <w:rPr>
                <w:rFonts w:ascii="Arial" w:hAnsi="Arial" w:cs="Arial"/>
              </w:rPr>
            </w:pPr>
          </w:p>
        </w:tc>
        <w:tc>
          <w:tcPr>
            <w:tcW w:w="2448" w:type="dxa"/>
          </w:tcPr>
          <w:p w14:paraId="00560920" w14:textId="77777777" w:rsidR="00422B69" w:rsidRPr="00B60329" w:rsidRDefault="00422B69" w:rsidP="00302082">
            <w:pPr>
              <w:spacing w:after="120"/>
              <w:ind w:right="-330"/>
              <w:rPr>
                <w:rFonts w:ascii="Arial" w:hAnsi="Arial" w:cs="Arial"/>
              </w:rPr>
            </w:pPr>
          </w:p>
        </w:tc>
        <w:tc>
          <w:tcPr>
            <w:tcW w:w="2597" w:type="dxa"/>
          </w:tcPr>
          <w:p w14:paraId="7FA8AED1" w14:textId="77777777" w:rsidR="00422B69" w:rsidRPr="00B60329" w:rsidRDefault="00422B69" w:rsidP="00302082">
            <w:pPr>
              <w:spacing w:after="120"/>
              <w:ind w:right="-330"/>
              <w:rPr>
                <w:rFonts w:ascii="Arial" w:hAnsi="Arial" w:cs="Arial"/>
              </w:rPr>
            </w:pPr>
          </w:p>
        </w:tc>
      </w:tr>
      <w:tr w:rsidR="00302082" w:rsidRPr="00B60329" w14:paraId="259AA16A" w14:textId="77777777" w:rsidTr="00694309">
        <w:trPr>
          <w:trHeight w:val="305"/>
        </w:trPr>
        <w:tc>
          <w:tcPr>
            <w:tcW w:w="1526" w:type="dxa"/>
          </w:tcPr>
          <w:p w14:paraId="25664CBA" w14:textId="77777777" w:rsidR="00422B69" w:rsidRPr="00B60329" w:rsidRDefault="00422B69" w:rsidP="00302082">
            <w:pPr>
              <w:spacing w:after="120"/>
              <w:ind w:right="-330"/>
              <w:rPr>
                <w:rFonts w:ascii="Arial" w:hAnsi="Arial" w:cs="Arial"/>
              </w:rPr>
            </w:pPr>
          </w:p>
        </w:tc>
        <w:tc>
          <w:tcPr>
            <w:tcW w:w="1701" w:type="dxa"/>
          </w:tcPr>
          <w:p w14:paraId="609A4DB1" w14:textId="77777777" w:rsidR="00422B69" w:rsidRPr="00B60329" w:rsidRDefault="00422B69" w:rsidP="00302082">
            <w:pPr>
              <w:spacing w:after="120"/>
              <w:ind w:right="-330"/>
              <w:rPr>
                <w:rFonts w:ascii="Arial" w:hAnsi="Arial" w:cs="Arial"/>
              </w:rPr>
            </w:pPr>
          </w:p>
        </w:tc>
        <w:tc>
          <w:tcPr>
            <w:tcW w:w="2410" w:type="dxa"/>
          </w:tcPr>
          <w:p w14:paraId="1AA35C24" w14:textId="77777777" w:rsidR="00422B69" w:rsidRPr="00B60329" w:rsidRDefault="00422B69" w:rsidP="00302082">
            <w:pPr>
              <w:spacing w:after="120"/>
              <w:ind w:right="-330"/>
              <w:rPr>
                <w:rFonts w:ascii="Arial" w:hAnsi="Arial" w:cs="Arial"/>
              </w:rPr>
            </w:pPr>
          </w:p>
        </w:tc>
        <w:tc>
          <w:tcPr>
            <w:tcW w:w="2448" w:type="dxa"/>
          </w:tcPr>
          <w:p w14:paraId="08128695" w14:textId="77777777" w:rsidR="00422B69" w:rsidRPr="00B60329" w:rsidRDefault="00422B69" w:rsidP="00302082">
            <w:pPr>
              <w:spacing w:after="120"/>
              <w:ind w:right="-330"/>
              <w:rPr>
                <w:rFonts w:ascii="Arial" w:hAnsi="Arial" w:cs="Arial"/>
              </w:rPr>
            </w:pPr>
          </w:p>
        </w:tc>
        <w:tc>
          <w:tcPr>
            <w:tcW w:w="2597" w:type="dxa"/>
          </w:tcPr>
          <w:p w14:paraId="49C1A9C4" w14:textId="77777777" w:rsidR="00422B69" w:rsidRPr="00B60329" w:rsidRDefault="00422B69" w:rsidP="00302082">
            <w:pPr>
              <w:spacing w:after="120"/>
              <w:ind w:right="-330"/>
              <w:rPr>
                <w:rFonts w:ascii="Arial" w:hAnsi="Arial" w:cs="Arial"/>
              </w:rPr>
            </w:pPr>
          </w:p>
        </w:tc>
      </w:tr>
    </w:tbl>
    <w:p w14:paraId="382F37D9" w14:textId="77777777" w:rsidR="00D83563" w:rsidRPr="00B60329" w:rsidRDefault="00D83563" w:rsidP="00302082">
      <w:pPr>
        <w:spacing w:after="120" w:line="240" w:lineRule="auto"/>
        <w:ind w:right="-330"/>
        <w:rPr>
          <w:rFonts w:ascii="Arial" w:hAnsi="Arial" w:cs="Arial"/>
        </w:rPr>
      </w:pPr>
    </w:p>
    <w:p w14:paraId="067E5F98" w14:textId="77777777" w:rsidR="00C57028" w:rsidRPr="008E0AF3"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60329">
        <w:rPr>
          <w:rFonts w:ascii="Arial" w:hAnsi="Arial" w:cs="Arial"/>
        </w:rPr>
        <w:t>Revised FSO Jan 2018</w:t>
      </w:r>
      <w:bookmarkStart w:id="0" w:name="_GoBack"/>
      <w:bookmarkEnd w:id="0"/>
    </w:p>
    <w:sectPr w:rsidR="00C57028" w:rsidRPr="008E0AF3"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F437D" w14:textId="77777777" w:rsidR="008E0AF3" w:rsidRDefault="008E0AF3" w:rsidP="009A2D37">
      <w:pPr>
        <w:spacing w:after="0" w:line="240" w:lineRule="auto"/>
      </w:pPr>
      <w:r>
        <w:separator/>
      </w:r>
    </w:p>
  </w:endnote>
  <w:endnote w:type="continuationSeparator" w:id="0">
    <w:p w14:paraId="079B538A" w14:textId="77777777" w:rsidR="008E0AF3" w:rsidRDefault="008E0AF3" w:rsidP="009A2D37">
      <w:pPr>
        <w:spacing w:after="0" w:line="240" w:lineRule="auto"/>
      </w:pPr>
      <w:r>
        <w:continuationSeparator/>
      </w:r>
    </w:p>
  </w:endnote>
  <w:endnote w:type="continuationNotice" w:id="1">
    <w:p w14:paraId="7DA351CE" w14:textId="77777777" w:rsidR="008E0AF3" w:rsidRDefault="008E0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07B42B3" w14:textId="7875D7E0" w:rsidR="008B2543" w:rsidRDefault="0019787E" w:rsidP="009A2D37">
        <w:pPr>
          <w:pStyle w:val="Footer"/>
          <w:jc w:val="center"/>
        </w:pPr>
        <w:r>
          <w:fldChar w:fldCharType="begin"/>
        </w:r>
        <w:r>
          <w:instrText xml:space="preserve"> PAGE   \* MERGEFORMAT </w:instrText>
        </w:r>
        <w:r>
          <w:fldChar w:fldCharType="separate"/>
        </w:r>
        <w:r w:rsidR="00B60329">
          <w:rPr>
            <w:noProof/>
          </w:rPr>
          <w:t>4</w:t>
        </w:r>
        <w:r>
          <w:rPr>
            <w:noProof/>
          </w:rPr>
          <w:fldChar w:fldCharType="end"/>
        </w:r>
      </w:p>
    </w:sdtContent>
  </w:sdt>
  <w:p w14:paraId="53BAA777" w14:textId="77777777" w:rsidR="008B2543" w:rsidRPr="000D3D47" w:rsidRDefault="000D3D47" w:rsidP="000D3D47">
    <w:pPr>
      <w:spacing w:after="120" w:line="240" w:lineRule="auto"/>
      <w:ind w:left="567" w:right="260"/>
      <w:jc w:val="both"/>
      <w:rPr>
        <w:rFonts w:ascii="Arial" w:hAnsi="Arial" w:cs="Arial"/>
      </w:rPr>
    </w:pPr>
    <w:r>
      <w:rPr>
        <w:rFonts w:ascii="Arial" w:hAnsi="Arial" w:cs="Arial"/>
      </w:rPr>
      <w:t xml:space="preserve">POLI9340 (PO934) - </w:t>
    </w:r>
    <w:r w:rsidRPr="008E0AF3">
      <w:rPr>
        <w:rFonts w:ascii="Arial" w:hAnsi="Arial" w:cs="Arial"/>
      </w:rPr>
      <w:t>Conflict and Security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8FC7" w14:textId="77777777" w:rsidR="000D3D47" w:rsidRDefault="000D3D47">
    <w:pPr>
      <w:pStyle w:val="Footer"/>
    </w:pPr>
  </w:p>
  <w:p w14:paraId="729DB528" w14:textId="77777777" w:rsidR="000D3D47" w:rsidRPr="000D3D47" w:rsidRDefault="000D3D47" w:rsidP="000D3D47">
    <w:pPr>
      <w:spacing w:after="120" w:line="240" w:lineRule="auto"/>
      <w:ind w:left="567" w:right="260"/>
      <w:jc w:val="both"/>
      <w:rPr>
        <w:rFonts w:ascii="Arial" w:hAnsi="Arial" w:cs="Arial"/>
      </w:rPr>
    </w:pPr>
    <w:r>
      <w:rPr>
        <w:rFonts w:ascii="Arial" w:hAnsi="Arial" w:cs="Arial"/>
      </w:rPr>
      <w:t xml:space="preserve">POLI9340 (PO934) - </w:t>
    </w:r>
    <w:r w:rsidRPr="008E0AF3">
      <w:rPr>
        <w:rFonts w:ascii="Arial" w:hAnsi="Arial" w:cs="Arial"/>
      </w:rPr>
      <w:t>Conflict and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2048D" w14:textId="77777777" w:rsidR="008E0AF3" w:rsidRDefault="008E0AF3" w:rsidP="009A2D37">
      <w:pPr>
        <w:spacing w:after="0" w:line="240" w:lineRule="auto"/>
      </w:pPr>
      <w:r>
        <w:separator/>
      </w:r>
    </w:p>
  </w:footnote>
  <w:footnote w:type="continuationSeparator" w:id="0">
    <w:p w14:paraId="7F554B25" w14:textId="77777777" w:rsidR="008E0AF3" w:rsidRDefault="008E0AF3" w:rsidP="009A2D37">
      <w:pPr>
        <w:spacing w:after="0" w:line="240" w:lineRule="auto"/>
      </w:pPr>
      <w:r>
        <w:continuationSeparator/>
      </w:r>
    </w:p>
  </w:footnote>
  <w:footnote w:type="continuationNotice" w:id="1">
    <w:p w14:paraId="1720419B" w14:textId="77777777" w:rsidR="008E0AF3" w:rsidRDefault="008E0A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741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0874CA4" wp14:editId="5193F8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95005C" w14:textId="77777777" w:rsidR="008B2543" w:rsidRPr="008C00F8" w:rsidRDefault="008B2543" w:rsidP="005E6D38">
    <w:pPr>
      <w:pStyle w:val="Heading1"/>
      <w:spacing w:before="60" w:after="60"/>
      <w:rPr>
        <w:rFonts w:ascii="Arial" w:hAnsi="Arial" w:cs="Arial"/>
      </w:rPr>
    </w:pPr>
  </w:p>
  <w:p w14:paraId="1C3B870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C6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49F3D8C" wp14:editId="5C08FA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8C6F8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691A"/>
    <w:multiLevelType w:val="hybridMultilevel"/>
    <w:tmpl w:val="B8CCD9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8429F2"/>
    <w:multiLevelType w:val="hybridMultilevel"/>
    <w:tmpl w:val="CD1C492A"/>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E36AB"/>
    <w:multiLevelType w:val="hybridMultilevel"/>
    <w:tmpl w:val="7A42CCF8"/>
    <w:lvl w:ilvl="0" w:tplc="1DDCD7E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4730FE8"/>
    <w:multiLevelType w:val="hybridMultilevel"/>
    <w:tmpl w:val="099AD17C"/>
    <w:lvl w:ilvl="0" w:tplc="38CEBAB2">
      <w:start w:val="1"/>
      <w:numFmt w:val="decimal"/>
      <w:lvlText w:val="%1."/>
      <w:lvlJc w:val="left"/>
      <w:pPr>
        <w:ind w:left="404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1C65B6"/>
    <w:multiLevelType w:val="hybridMultilevel"/>
    <w:tmpl w:val="7D92DE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54D0DB6"/>
    <w:multiLevelType w:val="hybridMultilevel"/>
    <w:tmpl w:val="4F921D72"/>
    <w:lvl w:ilvl="0" w:tplc="1DDCD7E2">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3"/>
  </w:num>
  <w:num w:numId="8">
    <w:abstractNumId w:val="10"/>
  </w:num>
  <w:num w:numId="9">
    <w:abstractNumId w:val="7"/>
  </w:num>
  <w:num w:numId="10">
    <w:abstractNumId w:val="1"/>
  </w:num>
  <w:num w:numId="11">
    <w:abstractNumId w:val="8"/>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F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3D4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3C4B"/>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6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0AF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32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79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6DE73"/>
  <w15:docId w15:val="{F62D2730-6BAE-45FA-98B4-6E68BC3F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954935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A067-445A-406D-9E2C-F3B2334A93BB}">
  <ds:schemaRefs>
    <ds:schemaRef ds:uri="http://schemas.microsoft.com/sharepoint/events"/>
  </ds:schemaRefs>
</ds:datastoreItem>
</file>

<file path=customXml/itemProps2.xml><?xml version="1.0" encoding="utf-8"?>
<ds:datastoreItem xmlns:ds="http://schemas.openxmlformats.org/officeDocument/2006/customXml" ds:itemID="{7DFB00D0-6BF9-4F8A-B3D3-A3B6DD291FB3}"/>
</file>

<file path=customXml/itemProps3.xml><?xml version="1.0" encoding="utf-8"?>
<ds:datastoreItem xmlns:ds="http://schemas.openxmlformats.org/officeDocument/2006/customXml" ds:itemID="{DE8BC683-67CC-4F2E-93A5-700402648740}">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619E399-E49E-40BD-B7D9-35CA188EEE85}">
  <ds:schemaRefs>
    <ds:schemaRef ds:uri="http://schemas.microsoft.com/sharepoint/v3/contenttype/forms"/>
  </ds:schemaRefs>
</ds:datastoreItem>
</file>

<file path=customXml/itemProps5.xml><?xml version="1.0" encoding="utf-8"?>
<ds:datastoreItem xmlns:ds="http://schemas.openxmlformats.org/officeDocument/2006/customXml" ds:itemID="{7EF05C6F-8907-4C5E-96A7-FBCC7806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Daiva Nacyte</cp:lastModifiedBy>
  <cp:revision>4</cp:revision>
  <cp:lastPrinted>2015-09-09T08:37:00Z</cp:lastPrinted>
  <dcterms:created xsi:type="dcterms:W3CDTF">2018-01-29T11:44:00Z</dcterms:created>
  <dcterms:modified xsi:type="dcterms:W3CDTF">2018-09-27T10:04:00Z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eadf4bb4-45c6-4970-933e-4f296d9a3eb3</vt:lpwstr>
  </property>
  <property fmtid="{D5CDD505-2E9C-101B-9397-08002B2CF9AE}" pid="4" name="Order">
    <vt:r8>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