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D1F40" w14:textId="411396FC" w:rsidR="009A2D37" w:rsidRPr="00E64247" w:rsidRDefault="009A2D37" w:rsidP="00E64247">
      <w:pPr>
        <w:numPr>
          <w:ilvl w:val="0"/>
          <w:numId w:val="1"/>
        </w:numPr>
        <w:spacing w:after="0" w:line="240" w:lineRule="auto"/>
        <w:ind w:left="426" w:right="260" w:hanging="426"/>
        <w:jc w:val="both"/>
        <w:rPr>
          <w:rFonts w:ascii="Arial" w:hAnsi="Arial" w:cs="Arial"/>
          <w:b/>
        </w:rPr>
      </w:pPr>
      <w:r w:rsidRPr="00E64247">
        <w:rPr>
          <w:rFonts w:ascii="Arial" w:hAnsi="Arial" w:cs="Arial"/>
          <w:b/>
        </w:rPr>
        <w:t>Title of the module</w:t>
      </w:r>
    </w:p>
    <w:p w14:paraId="25D4BC7C" w14:textId="77777777" w:rsidR="00796AA3" w:rsidRDefault="00796AA3" w:rsidP="00796AA3">
      <w:pPr>
        <w:spacing w:after="0" w:line="240" w:lineRule="auto"/>
        <w:ind w:left="426" w:right="260"/>
        <w:jc w:val="both"/>
        <w:rPr>
          <w:rFonts w:ascii="Arial" w:hAnsi="Arial" w:cs="Arial"/>
        </w:rPr>
      </w:pPr>
      <w:bookmarkStart w:id="0" w:name="_GoBack"/>
      <w:bookmarkEnd w:id="0"/>
      <w:r>
        <w:rPr>
          <w:rFonts w:ascii="Arial" w:hAnsi="Arial" w:cs="Arial"/>
        </w:rPr>
        <w:t xml:space="preserve">POLI6110 (PO611) </w:t>
      </w:r>
      <w:r w:rsidR="00611D7D">
        <w:rPr>
          <w:rFonts w:ascii="Arial" w:hAnsi="Arial" w:cs="Arial"/>
        </w:rPr>
        <w:t xml:space="preserve">Politics of the European Union </w:t>
      </w:r>
    </w:p>
    <w:p w14:paraId="6D4F999E" w14:textId="77777777" w:rsidR="00796AA3" w:rsidRPr="00302082" w:rsidRDefault="00796AA3" w:rsidP="00796AA3">
      <w:pPr>
        <w:spacing w:after="0" w:line="240" w:lineRule="auto"/>
        <w:ind w:left="426" w:right="260"/>
        <w:jc w:val="both"/>
        <w:rPr>
          <w:rFonts w:ascii="Arial" w:hAnsi="Arial" w:cs="Arial"/>
        </w:rPr>
      </w:pPr>
    </w:p>
    <w:p w14:paraId="21C5218F" w14:textId="77777777" w:rsidR="009A2D37" w:rsidRPr="00302082" w:rsidRDefault="009A2D37" w:rsidP="00796AA3">
      <w:pPr>
        <w:numPr>
          <w:ilvl w:val="0"/>
          <w:numId w:val="1"/>
        </w:numPr>
        <w:spacing w:after="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22A538CD" w14:textId="77777777" w:rsidR="009A2D37" w:rsidRDefault="00611D7D" w:rsidP="00796AA3">
      <w:pPr>
        <w:spacing w:after="0" w:line="240" w:lineRule="auto"/>
        <w:ind w:left="426" w:right="260"/>
        <w:rPr>
          <w:rFonts w:ascii="Arial" w:hAnsi="Arial" w:cs="Arial"/>
          <w:iCs/>
        </w:rPr>
      </w:pPr>
      <w:r>
        <w:rPr>
          <w:rFonts w:ascii="Arial" w:hAnsi="Arial" w:cs="Arial"/>
          <w:iCs/>
        </w:rPr>
        <w:t>School of Politics and International Relations</w:t>
      </w:r>
    </w:p>
    <w:p w14:paraId="3780DFBF" w14:textId="77777777" w:rsidR="00796AA3" w:rsidRPr="007A7376" w:rsidRDefault="00796AA3" w:rsidP="00796AA3">
      <w:pPr>
        <w:spacing w:after="0" w:line="240" w:lineRule="auto"/>
        <w:ind w:left="426" w:right="260"/>
        <w:rPr>
          <w:rFonts w:ascii="Arial" w:hAnsi="Arial" w:cs="Arial"/>
          <w:iCs/>
        </w:rPr>
      </w:pPr>
    </w:p>
    <w:p w14:paraId="661482F8" w14:textId="77777777" w:rsidR="009A2D37" w:rsidRPr="00302082" w:rsidRDefault="009A2D37" w:rsidP="00796AA3">
      <w:pPr>
        <w:numPr>
          <w:ilvl w:val="0"/>
          <w:numId w:val="1"/>
        </w:numPr>
        <w:spacing w:after="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3BF1431A" w14:textId="2CBDBD45" w:rsidR="009A2D37" w:rsidRDefault="00796AA3" w:rsidP="00796AA3">
      <w:pPr>
        <w:spacing w:after="0" w:line="240" w:lineRule="auto"/>
        <w:ind w:left="426" w:right="260"/>
        <w:rPr>
          <w:rFonts w:ascii="Arial" w:hAnsi="Arial" w:cs="Arial"/>
          <w:iCs/>
        </w:rPr>
      </w:pPr>
      <w:r>
        <w:rPr>
          <w:rFonts w:ascii="Arial" w:hAnsi="Arial" w:cs="Arial"/>
          <w:iCs/>
        </w:rPr>
        <w:t xml:space="preserve">Level </w:t>
      </w:r>
      <w:r w:rsidR="00E64247">
        <w:rPr>
          <w:rFonts w:ascii="Arial" w:hAnsi="Arial" w:cs="Arial"/>
          <w:iCs/>
        </w:rPr>
        <w:t>5</w:t>
      </w:r>
    </w:p>
    <w:p w14:paraId="31A82293" w14:textId="77777777" w:rsidR="00796AA3" w:rsidRPr="007A7376" w:rsidRDefault="00796AA3" w:rsidP="00796AA3">
      <w:pPr>
        <w:spacing w:after="0" w:line="240" w:lineRule="auto"/>
        <w:ind w:left="426" w:right="260"/>
        <w:rPr>
          <w:rFonts w:ascii="Arial" w:hAnsi="Arial" w:cs="Arial"/>
          <w:iCs/>
        </w:rPr>
      </w:pPr>
    </w:p>
    <w:p w14:paraId="1A432AFC" w14:textId="77777777" w:rsidR="009A2D37" w:rsidRPr="00302082" w:rsidRDefault="009A2D37" w:rsidP="00796AA3">
      <w:pPr>
        <w:numPr>
          <w:ilvl w:val="0"/>
          <w:numId w:val="1"/>
        </w:numPr>
        <w:spacing w:after="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1DD4C743" w14:textId="77777777" w:rsidR="009A2D37" w:rsidRDefault="00611D7D" w:rsidP="00796AA3">
      <w:pPr>
        <w:spacing w:after="0" w:line="240" w:lineRule="auto"/>
        <w:ind w:left="426" w:right="260"/>
        <w:rPr>
          <w:rFonts w:ascii="Arial" w:hAnsi="Arial" w:cs="Arial"/>
        </w:rPr>
      </w:pPr>
      <w:r>
        <w:rPr>
          <w:rFonts w:ascii="Arial" w:hAnsi="Arial" w:cs="Arial"/>
        </w:rPr>
        <w:t>15</w:t>
      </w:r>
      <w:r w:rsidR="00796AA3">
        <w:rPr>
          <w:rFonts w:ascii="Arial" w:hAnsi="Arial" w:cs="Arial"/>
        </w:rPr>
        <w:t xml:space="preserve"> credits</w:t>
      </w:r>
      <w:r w:rsidR="00692C06">
        <w:rPr>
          <w:rFonts w:ascii="Arial" w:hAnsi="Arial" w:cs="Arial"/>
        </w:rPr>
        <w:t xml:space="preserve"> (7.5 ECTS)</w:t>
      </w:r>
    </w:p>
    <w:p w14:paraId="06ED1449" w14:textId="77777777" w:rsidR="00796AA3" w:rsidRPr="007A7376" w:rsidRDefault="00796AA3" w:rsidP="00796AA3">
      <w:pPr>
        <w:spacing w:after="0" w:line="240" w:lineRule="auto"/>
        <w:ind w:left="426" w:right="260"/>
        <w:rPr>
          <w:rFonts w:ascii="Arial" w:hAnsi="Arial" w:cs="Arial"/>
        </w:rPr>
      </w:pPr>
    </w:p>
    <w:p w14:paraId="502FD7CF" w14:textId="77777777" w:rsidR="009A2D37" w:rsidRDefault="009A2D37" w:rsidP="00796AA3">
      <w:pPr>
        <w:numPr>
          <w:ilvl w:val="0"/>
          <w:numId w:val="1"/>
        </w:numPr>
        <w:spacing w:after="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56770F3E" w14:textId="77777777" w:rsidR="00B2615F" w:rsidRDefault="00611D7D" w:rsidP="00796AA3">
      <w:pPr>
        <w:spacing w:after="0"/>
        <w:ind w:left="426"/>
        <w:rPr>
          <w:rFonts w:ascii="Arial" w:hAnsi="Arial" w:cs="Arial"/>
        </w:rPr>
      </w:pPr>
      <w:r>
        <w:rPr>
          <w:rFonts w:ascii="Arial" w:hAnsi="Arial" w:cs="Arial"/>
        </w:rPr>
        <w:t>Autumn</w:t>
      </w:r>
      <w:r w:rsidR="00692C06">
        <w:rPr>
          <w:rFonts w:ascii="Arial" w:hAnsi="Arial" w:cs="Arial"/>
        </w:rPr>
        <w:t xml:space="preserve"> </w:t>
      </w:r>
    </w:p>
    <w:p w14:paraId="30909EB5" w14:textId="77777777" w:rsidR="00796AA3" w:rsidRPr="00611D7D" w:rsidRDefault="00796AA3" w:rsidP="00796AA3">
      <w:pPr>
        <w:spacing w:after="0"/>
        <w:ind w:left="426"/>
        <w:rPr>
          <w:rFonts w:ascii="Arial" w:hAnsi="Arial" w:cs="Arial"/>
        </w:rPr>
      </w:pPr>
    </w:p>
    <w:p w14:paraId="37254FC9" w14:textId="77777777" w:rsidR="00B2615F" w:rsidRPr="00302082" w:rsidRDefault="00B2615F" w:rsidP="00796AA3">
      <w:pPr>
        <w:numPr>
          <w:ilvl w:val="0"/>
          <w:numId w:val="1"/>
        </w:numPr>
        <w:spacing w:after="0" w:line="240" w:lineRule="auto"/>
        <w:ind w:left="426" w:right="260" w:hanging="426"/>
        <w:jc w:val="both"/>
        <w:rPr>
          <w:rFonts w:ascii="Arial" w:hAnsi="Arial" w:cs="Arial"/>
          <w:b/>
        </w:rPr>
      </w:pPr>
      <w:r w:rsidRPr="00302082">
        <w:rPr>
          <w:rFonts w:ascii="Arial" w:hAnsi="Arial" w:cs="Arial"/>
          <w:b/>
        </w:rPr>
        <w:t>Prerequisite and co-requisite modules</w:t>
      </w:r>
    </w:p>
    <w:p w14:paraId="2D72972E" w14:textId="77777777" w:rsidR="009A2D37" w:rsidRDefault="00611D7D" w:rsidP="00796AA3">
      <w:pPr>
        <w:spacing w:after="0" w:line="240" w:lineRule="auto"/>
        <w:ind w:left="426" w:right="260"/>
        <w:rPr>
          <w:rFonts w:ascii="Arial" w:hAnsi="Arial" w:cs="Arial"/>
          <w:iCs/>
        </w:rPr>
      </w:pPr>
      <w:r>
        <w:rPr>
          <w:rFonts w:ascii="Arial" w:hAnsi="Arial" w:cs="Arial"/>
          <w:iCs/>
        </w:rPr>
        <w:t>None</w:t>
      </w:r>
    </w:p>
    <w:p w14:paraId="201E8C4A" w14:textId="77777777" w:rsidR="00796AA3" w:rsidRPr="007A7376" w:rsidRDefault="00796AA3" w:rsidP="00796AA3">
      <w:pPr>
        <w:spacing w:after="0" w:line="240" w:lineRule="auto"/>
        <w:ind w:left="426" w:right="260"/>
        <w:rPr>
          <w:rFonts w:ascii="Arial" w:hAnsi="Arial" w:cs="Arial"/>
          <w:iCs/>
        </w:rPr>
      </w:pPr>
    </w:p>
    <w:p w14:paraId="4EF8BEC9" w14:textId="77777777" w:rsidR="009A2D37" w:rsidRPr="00302082" w:rsidRDefault="009A2D37" w:rsidP="00796AA3">
      <w:pPr>
        <w:numPr>
          <w:ilvl w:val="0"/>
          <w:numId w:val="1"/>
        </w:numPr>
        <w:spacing w:after="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37BBFEEF" w14:textId="77777777" w:rsidR="009A2D37" w:rsidRDefault="00611D7D" w:rsidP="00796AA3">
      <w:pPr>
        <w:spacing w:after="0" w:line="240" w:lineRule="auto"/>
        <w:ind w:left="426" w:right="260"/>
        <w:rPr>
          <w:rFonts w:ascii="Arial" w:hAnsi="Arial" w:cs="Arial"/>
          <w:iCs/>
        </w:rPr>
      </w:pPr>
      <w:r>
        <w:rPr>
          <w:rFonts w:ascii="Arial" w:hAnsi="Arial" w:cs="Arial"/>
          <w:iCs/>
        </w:rPr>
        <w:t>This module contributes to all undergraduate programmes in the School of Politics and International Relations. It is a recommended module (but not compulsory) on the BA in European Studies (Humanities) and BA in European Studies (Combined Languages) owned by the School of European Culture and Languages</w:t>
      </w:r>
    </w:p>
    <w:p w14:paraId="422FEF77" w14:textId="77777777" w:rsidR="00796AA3" w:rsidRPr="007A7376" w:rsidRDefault="00796AA3" w:rsidP="00796AA3">
      <w:pPr>
        <w:spacing w:after="0" w:line="240" w:lineRule="auto"/>
        <w:ind w:left="426" w:right="260"/>
        <w:rPr>
          <w:rFonts w:ascii="Arial" w:hAnsi="Arial" w:cs="Arial"/>
          <w:iCs/>
        </w:rPr>
      </w:pPr>
    </w:p>
    <w:p w14:paraId="44027D80" w14:textId="77777777" w:rsidR="009A2D37" w:rsidRPr="00302082" w:rsidRDefault="009A2D37" w:rsidP="00796AA3">
      <w:pPr>
        <w:numPr>
          <w:ilvl w:val="0"/>
          <w:numId w:val="1"/>
        </w:numPr>
        <w:spacing w:after="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w:t>
      </w:r>
      <w:r w:rsidR="00611D7D">
        <w:rPr>
          <w:rFonts w:ascii="Arial" w:hAnsi="Arial" w:cs="Arial"/>
          <w:b/>
        </w:rPr>
        <w:t xml:space="preserve"> module students will be</w:t>
      </w:r>
      <w:r w:rsidR="00796AA3">
        <w:rPr>
          <w:rFonts w:ascii="Arial" w:hAnsi="Arial" w:cs="Arial"/>
          <w:b/>
        </w:rPr>
        <w:t xml:space="preserve"> able to</w:t>
      </w:r>
      <w:r w:rsidR="00C729D7" w:rsidRPr="00302082">
        <w:rPr>
          <w:rFonts w:ascii="Arial" w:hAnsi="Arial" w:cs="Arial"/>
          <w:b/>
        </w:rPr>
        <w:t>:</w:t>
      </w:r>
    </w:p>
    <w:p w14:paraId="2E95661A" w14:textId="77777777" w:rsidR="009A2D37" w:rsidRDefault="00611D7D" w:rsidP="00796AA3">
      <w:pPr>
        <w:spacing w:after="0" w:line="240" w:lineRule="auto"/>
        <w:ind w:left="360" w:right="260"/>
        <w:rPr>
          <w:rFonts w:ascii="Arial" w:hAnsi="Arial" w:cs="Arial"/>
        </w:rPr>
      </w:pPr>
      <w:r>
        <w:rPr>
          <w:rFonts w:ascii="Arial" w:hAnsi="Arial" w:cs="Arial"/>
        </w:rPr>
        <w:t xml:space="preserve">8.1 </w:t>
      </w:r>
      <w:r w:rsidR="00796AA3">
        <w:rPr>
          <w:rFonts w:ascii="Arial" w:hAnsi="Arial" w:cs="Arial"/>
        </w:rPr>
        <w:t xml:space="preserve">be </w:t>
      </w:r>
      <w:r>
        <w:rPr>
          <w:rFonts w:ascii="Arial" w:hAnsi="Arial" w:cs="Arial"/>
        </w:rPr>
        <w:t>familiar with and understand the main constitutional and governmental structures of today’s European Union</w:t>
      </w:r>
    </w:p>
    <w:p w14:paraId="347ABBAD" w14:textId="0A96AF8A" w:rsidR="00611D7D" w:rsidRDefault="00611D7D" w:rsidP="00796AA3">
      <w:pPr>
        <w:spacing w:after="0" w:line="240" w:lineRule="auto"/>
        <w:ind w:left="360" w:right="260"/>
        <w:rPr>
          <w:rFonts w:ascii="Arial" w:hAnsi="Arial" w:cs="Arial"/>
        </w:rPr>
      </w:pPr>
      <w:r>
        <w:rPr>
          <w:rFonts w:ascii="Arial" w:hAnsi="Arial" w:cs="Arial"/>
        </w:rPr>
        <w:t>8.2 analyse and critically assess the origins and effects of these structures, by using the conceptual and theoretical tools of comparative politics, international relations and relevant sources</w:t>
      </w:r>
    </w:p>
    <w:p w14:paraId="637EB995" w14:textId="51D8F834" w:rsidR="00611D7D" w:rsidRDefault="00611D7D" w:rsidP="00796AA3">
      <w:pPr>
        <w:spacing w:after="0" w:line="240" w:lineRule="auto"/>
        <w:ind w:left="360" w:right="260"/>
        <w:rPr>
          <w:rFonts w:ascii="Arial" w:hAnsi="Arial" w:cs="Arial"/>
        </w:rPr>
      </w:pPr>
      <w:r>
        <w:rPr>
          <w:rFonts w:ascii="Arial" w:hAnsi="Arial" w:cs="Arial"/>
        </w:rPr>
        <w:t>8.3 appreciate and explain the changing nature of the political process in the European Union and the role played by political parties, interest groups, social movements and public opinion</w:t>
      </w:r>
    </w:p>
    <w:p w14:paraId="0FA26BE3" w14:textId="0BB6D024" w:rsidR="00611D7D" w:rsidRDefault="00611D7D" w:rsidP="00796AA3">
      <w:pPr>
        <w:spacing w:after="0" w:line="240" w:lineRule="auto"/>
        <w:ind w:left="360" w:right="260"/>
        <w:rPr>
          <w:rFonts w:ascii="Arial" w:hAnsi="Arial" w:cs="Arial"/>
        </w:rPr>
      </w:pPr>
      <w:r>
        <w:rPr>
          <w:rFonts w:ascii="Arial" w:hAnsi="Arial" w:cs="Arial"/>
        </w:rPr>
        <w:t>8.4 assess the role and influence of states on the political process of the EU</w:t>
      </w:r>
    </w:p>
    <w:p w14:paraId="6511A660" w14:textId="7F5BA21B" w:rsidR="00611D7D" w:rsidRDefault="00611D7D" w:rsidP="00796AA3">
      <w:pPr>
        <w:spacing w:after="0" w:line="240" w:lineRule="auto"/>
        <w:ind w:left="360" w:right="260"/>
        <w:rPr>
          <w:rFonts w:ascii="Arial" w:hAnsi="Arial" w:cs="Arial"/>
        </w:rPr>
      </w:pPr>
      <w:r>
        <w:rPr>
          <w:rFonts w:ascii="Arial" w:hAnsi="Arial" w:cs="Arial"/>
        </w:rPr>
        <w:t xml:space="preserve">8.5 </w:t>
      </w:r>
      <w:r w:rsidR="009855E2">
        <w:rPr>
          <w:rFonts w:ascii="Arial" w:hAnsi="Arial" w:cs="Arial"/>
        </w:rPr>
        <w:t>interpret and critically evaluate the main issues in the contemporary political debate in the EU.</w:t>
      </w:r>
    </w:p>
    <w:p w14:paraId="71289294" w14:textId="77777777" w:rsidR="00796AA3" w:rsidRPr="007A7376" w:rsidRDefault="00796AA3" w:rsidP="00796AA3">
      <w:pPr>
        <w:spacing w:after="0" w:line="240" w:lineRule="auto"/>
        <w:ind w:left="360" w:right="260"/>
        <w:rPr>
          <w:rFonts w:ascii="Arial" w:hAnsi="Arial" w:cs="Arial"/>
        </w:rPr>
      </w:pPr>
    </w:p>
    <w:p w14:paraId="3C8C3293" w14:textId="77777777" w:rsidR="00C729D7" w:rsidRPr="00302082" w:rsidRDefault="009A2D37" w:rsidP="00796AA3">
      <w:pPr>
        <w:numPr>
          <w:ilvl w:val="0"/>
          <w:numId w:val="1"/>
        </w:numPr>
        <w:spacing w:after="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7D0026" w14:textId="7966EC60" w:rsidR="003742CA" w:rsidRPr="00B94A56" w:rsidRDefault="003742CA" w:rsidP="00796AA3">
      <w:pPr>
        <w:spacing w:after="0"/>
        <w:ind w:left="360"/>
        <w:rPr>
          <w:rFonts w:ascii="Arial" w:hAnsi="Arial" w:cs="Arial"/>
        </w:rPr>
      </w:pPr>
      <w:r>
        <w:rPr>
          <w:rFonts w:ascii="Arial" w:hAnsi="Arial" w:cs="Arial"/>
          <w:sz w:val="20"/>
          <w:szCs w:val="20"/>
        </w:rPr>
        <w:t xml:space="preserve">9.1 </w:t>
      </w:r>
      <w:r w:rsidRPr="00B94A56">
        <w:rPr>
          <w:rFonts w:ascii="Arial" w:hAnsi="Arial" w:cs="Arial"/>
        </w:rPr>
        <w:t>undertake analysis of complex, incomplete or contradictory areas of knowledge and make carefully constructed arguments and advocate solutions to problems</w:t>
      </w:r>
    </w:p>
    <w:p w14:paraId="7B7BAE55" w14:textId="7C8727C4" w:rsidR="003742CA" w:rsidRPr="00B94A56" w:rsidRDefault="003742CA" w:rsidP="00796AA3">
      <w:pPr>
        <w:spacing w:after="0"/>
        <w:ind w:firstLine="360"/>
        <w:rPr>
          <w:rFonts w:ascii="Arial" w:hAnsi="Arial" w:cs="Arial"/>
        </w:rPr>
      </w:pPr>
      <w:r w:rsidRPr="00B94A56">
        <w:rPr>
          <w:rFonts w:ascii="Arial" w:hAnsi="Arial" w:cs="Arial"/>
        </w:rPr>
        <w:t>9.2 be reflective and self-critical in their work</w:t>
      </w:r>
    </w:p>
    <w:p w14:paraId="52DBEEBC" w14:textId="680D8502" w:rsidR="003742CA" w:rsidRPr="00B94A56" w:rsidRDefault="003742CA" w:rsidP="00796AA3">
      <w:pPr>
        <w:spacing w:after="0"/>
        <w:ind w:firstLine="360"/>
        <w:rPr>
          <w:rFonts w:ascii="Arial" w:hAnsi="Arial" w:cs="Arial"/>
        </w:rPr>
      </w:pPr>
      <w:r w:rsidRPr="00B94A56">
        <w:rPr>
          <w:rFonts w:ascii="Arial" w:hAnsi="Arial" w:cs="Arial"/>
        </w:rPr>
        <w:t>9.3</w:t>
      </w:r>
      <w:r w:rsidRPr="00B94A56">
        <w:rPr>
          <w:rFonts w:ascii="Arial" w:hAnsi="Arial" w:cs="Arial Narrow"/>
        </w:rPr>
        <w:t xml:space="preserve"> communicate ideas effectively and fluently in writing </w:t>
      </w:r>
    </w:p>
    <w:p w14:paraId="5A6285E0" w14:textId="69B492D6" w:rsidR="003742CA" w:rsidRPr="00B94A56" w:rsidRDefault="003742CA" w:rsidP="00796AA3">
      <w:pPr>
        <w:spacing w:after="0"/>
        <w:ind w:left="360"/>
        <w:rPr>
          <w:rFonts w:ascii="Arial" w:hAnsi="Arial" w:cs="Arial"/>
        </w:rPr>
      </w:pPr>
      <w:r w:rsidRPr="00B94A56">
        <w:rPr>
          <w:rFonts w:ascii="Arial" w:hAnsi="Arial" w:cs="Arial"/>
        </w:rPr>
        <w:t>9.4 use the internet, bibliographic search engines, online resources, and effectively conduct research, drawing on both primary and secondary sources</w:t>
      </w:r>
    </w:p>
    <w:p w14:paraId="10B6CB94" w14:textId="4F721846" w:rsidR="003742CA" w:rsidRPr="00B94A56" w:rsidRDefault="003742CA" w:rsidP="00796AA3">
      <w:pPr>
        <w:spacing w:after="0"/>
        <w:ind w:firstLine="360"/>
        <w:rPr>
          <w:rFonts w:ascii="Arial" w:hAnsi="Arial" w:cs="Arial"/>
        </w:rPr>
      </w:pPr>
      <w:r w:rsidRPr="00B94A56">
        <w:rPr>
          <w:rFonts w:ascii="Arial" w:hAnsi="Arial" w:cs="Arial"/>
        </w:rPr>
        <w:t>9.5 engage in academic and professional communication with others</w:t>
      </w:r>
    </w:p>
    <w:p w14:paraId="4FACA124" w14:textId="77777777" w:rsidR="00B927AE" w:rsidRPr="00796AA3" w:rsidRDefault="003742CA" w:rsidP="00796AA3">
      <w:pPr>
        <w:spacing w:after="0"/>
        <w:ind w:firstLine="360"/>
        <w:rPr>
          <w:rFonts w:ascii="Arial" w:hAnsi="Arial" w:cs="Arial"/>
          <w:sz w:val="20"/>
          <w:szCs w:val="20"/>
        </w:rPr>
      </w:pPr>
      <w:r w:rsidRPr="003742CA">
        <w:rPr>
          <w:rFonts w:ascii="Arial" w:hAnsi="Arial" w:cs="Arial"/>
          <w:sz w:val="20"/>
          <w:szCs w:val="20"/>
        </w:rPr>
        <w:t xml:space="preserve"> </w:t>
      </w:r>
    </w:p>
    <w:p w14:paraId="2CAEBAA5" w14:textId="77777777" w:rsidR="009A2D37" w:rsidRPr="00302082" w:rsidRDefault="009A2D37" w:rsidP="00796AA3">
      <w:pPr>
        <w:numPr>
          <w:ilvl w:val="0"/>
          <w:numId w:val="1"/>
        </w:numPr>
        <w:spacing w:after="0" w:line="240" w:lineRule="auto"/>
        <w:ind w:left="426" w:right="260" w:hanging="426"/>
        <w:jc w:val="both"/>
        <w:rPr>
          <w:rFonts w:ascii="Arial" w:hAnsi="Arial" w:cs="Arial"/>
          <w:b/>
        </w:rPr>
      </w:pPr>
      <w:r w:rsidRPr="00302082">
        <w:rPr>
          <w:rFonts w:ascii="Arial" w:hAnsi="Arial" w:cs="Arial"/>
          <w:b/>
        </w:rPr>
        <w:t>A synopsis of the curriculum</w:t>
      </w:r>
    </w:p>
    <w:p w14:paraId="463B1A3E" w14:textId="6D21E33D" w:rsidR="00191684" w:rsidRPr="00B94A56" w:rsidRDefault="00191684" w:rsidP="00796AA3">
      <w:pPr>
        <w:spacing w:after="0"/>
        <w:ind w:left="426"/>
        <w:rPr>
          <w:rFonts w:ascii="Arial" w:hAnsi="Arial" w:cs="Arial"/>
        </w:rPr>
      </w:pPr>
      <w:r w:rsidRPr="00B94A56">
        <w:rPr>
          <w:rFonts w:ascii="Arial" w:hAnsi="Arial" w:cs="Arial"/>
        </w:rPr>
        <w:t xml:space="preserve">The purpose of the module is to introduce students to the European Union, how it has evolved since its creation and how it works.  In this module, students gain an understanding of the dynamic of European integration over time, analyse the functioning and roles of the EU’s main institutional bodies as well as key political questions underpinning the decision-making structures of the EU.  The module will address topics including: the history of European integration, the EU’s institutions and decision-making processes, how EU decisions are implemented, interest group activity in the EU and how this affects </w:t>
      </w:r>
      <w:r w:rsidRPr="00B94A56">
        <w:rPr>
          <w:rFonts w:ascii="Arial" w:hAnsi="Arial" w:cs="Arial"/>
        </w:rPr>
        <w:lastRenderedPageBreak/>
        <w:t>EU decision-making</w:t>
      </w:r>
      <w:r w:rsidR="0031454E">
        <w:rPr>
          <w:rFonts w:ascii="Arial" w:hAnsi="Arial" w:cs="Arial"/>
        </w:rPr>
        <w:t>,</w:t>
      </w:r>
      <w:r w:rsidRPr="00B94A56">
        <w:rPr>
          <w:rFonts w:ascii="Arial" w:hAnsi="Arial" w:cs="Arial"/>
        </w:rPr>
        <w:t xml:space="preserve"> public opinion on the EU</w:t>
      </w:r>
      <w:r w:rsidR="0031454E">
        <w:rPr>
          <w:rFonts w:ascii="Arial" w:hAnsi="Arial" w:cs="Arial"/>
        </w:rPr>
        <w:t>,</w:t>
      </w:r>
      <w:r w:rsidRPr="00B94A56">
        <w:rPr>
          <w:rFonts w:ascii="Arial" w:hAnsi="Arial" w:cs="Arial"/>
        </w:rPr>
        <w:t xml:space="preserve"> the EU’s democratic deficit</w:t>
      </w:r>
      <w:r w:rsidR="0031454E">
        <w:rPr>
          <w:rFonts w:ascii="Arial" w:hAnsi="Arial" w:cs="Arial"/>
        </w:rPr>
        <w:t xml:space="preserve"> and the future of the European integration project</w:t>
      </w:r>
      <w:r w:rsidRPr="00B94A56">
        <w:rPr>
          <w:rFonts w:ascii="Arial" w:hAnsi="Arial" w:cs="Arial"/>
        </w:rPr>
        <w:t xml:space="preserve">.  </w:t>
      </w:r>
    </w:p>
    <w:p w14:paraId="646A8F3E" w14:textId="77777777" w:rsidR="009A2D37" w:rsidRPr="007A7376" w:rsidRDefault="009A2D37" w:rsidP="00796AA3">
      <w:pPr>
        <w:spacing w:after="0" w:line="240" w:lineRule="auto"/>
        <w:ind w:left="426" w:right="260"/>
        <w:rPr>
          <w:rFonts w:ascii="Arial" w:hAnsi="Arial" w:cs="Arial"/>
          <w:iCs/>
        </w:rPr>
      </w:pPr>
    </w:p>
    <w:p w14:paraId="67062BBE" w14:textId="77777777" w:rsidR="009A2D37" w:rsidRPr="00302082" w:rsidRDefault="009A2D37" w:rsidP="00796AA3">
      <w:pPr>
        <w:numPr>
          <w:ilvl w:val="0"/>
          <w:numId w:val="1"/>
        </w:numPr>
        <w:spacing w:after="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72C8F947" w14:textId="48324443" w:rsidR="00191684" w:rsidRPr="000A7CD1" w:rsidRDefault="00191684" w:rsidP="000A7CD1">
      <w:pPr>
        <w:pStyle w:val="ListParagraph"/>
        <w:numPr>
          <w:ilvl w:val="0"/>
          <w:numId w:val="9"/>
        </w:numPr>
        <w:spacing w:after="0"/>
        <w:rPr>
          <w:rFonts w:ascii="Arial" w:hAnsi="Arial" w:cs="Arial"/>
          <w:iCs/>
        </w:rPr>
      </w:pPr>
      <w:r w:rsidRPr="00B94A56">
        <w:rPr>
          <w:rFonts w:ascii="Arial" w:hAnsi="Arial" w:cs="Arial"/>
          <w:iCs/>
          <w:lang w:val="it-IT"/>
        </w:rPr>
        <w:t xml:space="preserve">Cini, M. and N. Perez-Solorzano Borragan.  </w:t>
      </w:r>
      <w:r w:rsidRPr="00B94A56">
        <w:rPr>
          <w:rFonts w:ascii="Arial" w:hAnsi="Arial" w:cs="Arial"/>
          <w:iCs/>
        </w:rPr>
        <w:t>Eds.  201</w:t>
      </w:r>
      <w:r w:rsidR="0031454E">
        <w:rPr>
          <w:rFonts w:ascii="Arial" w:hAnsi="Arial" w:cs="Arial"/>
          <w:iCs/>
        </w:rPr>
        <w:t>6</w:t>
      </w:r>
      <w:r w:rsidRPr="00B94A56">
        <w:rPr>
          <w:rFonts w:ascii="Arial" w:hAnsi="Arial" w:cs="Arial"/>
          <w:iCs/>
        </w:rPr>
        <w:t>.  European Union Politics.  F</w:t>
      </w:r>
      <w:r w:rsidR="0031454E">
        <w:rPr>
          <w:rFonts w:ascii="Arial" w:hAnsi="Arial" w:cs="Arial"/>
          <w:iCs/>
        </w:rPr>
        <w:t>ift</w:t>
      </w:r>
      <w:r w:rsidRPr="00B94A56">
        <w:rPr>
          <w:rFonts w:ascii="Arial" w:hAnsi="Arial" w:cs="Arial"/>
          <w:iCs/>
        </w:rPr>
        <w:t>h Edition.  Oxford University Press: Oxford.</w:t>
      </w:r>
    </w:p>
    <w:p w14:paraId="23101028" w14:textId="60B40533" w:rsidR="00191684" w:rsidRPr="000A7CD1" w:rsidRDefault="00191684" w:rsidP="000A7CD1">
      <w:pPr>
        <w:pStyle w:val="ListParagraph"/>
        <w:numPr>
          <w:ilvl w:val="0"/>
          <w:numId w:val="9"/>
        </w:numPr>
        <w:spacing w:after="0"/>
        <w:rPr>
          <w:rFonts w:ascii="Arial" w:hAnsi="Arial" w:cs="Arial"/>
          <w:iCs/>
        </w:rPr>
      </w:pPr>
      <w:r w:rsidRPr="00B94A56">
        <w:rPr>
          <w:rFonts w:ascii="Arial" w:hAnsi="Arial" w:cs="Arial"/>
          <w:iCs/>
        </w:rPr>
        <w:t>Hix, S.  and B Hoyland. 201</w:t>
      </w:r>
      <w:r w:rsidR="0031454E">
        <w:rPr>
          <w:rFonts w:ascii="Arial" w:hAnsi="Arial" w:cs="Arial"/>
          <w:iCs/>
        </w:rPr>
        <w:t>8</w:t>
      </w:r>
      <w:r w:rsidRPr="00B94A56">
        <w:rPr>
          <w:rFonts w:ascii="Arial" w:hAnsi="Arial" w:cs="Arial"/>
          <w:iCs/>
        </w:rPr>
        <w:t xml:space="preserve">.  The Political System of the European Union.  </w:t>
      </w:r>
      <w:r w:rsidR="0031454E">
        <w:rPr>
          <w:rFonts w:ascii="Arial" w:hAnsi="Arial" w:cs="Arial"/>
          <w:iCs/>
        </w:rPr>
        <w:t xml:space="preserve">Fourth </w:t>
      </w:r>
      <w:r w:rsidRPr="00B94A56">
        <w:rPr>
          <w:rFonts w:ascii="Arial" w:hAnsi="Arial" w:cs="Arial"/>
          <w:iCs/>
        </w:rPr>
        <w:t>Edition.  Palgrave: Basingstoke.</w:t>
      </w:r>
    </w:p>
    <w:p w14:paraId="3A488FA5" w14:textId="0E5D62E6" w:rsidR="00191684" w:rsidRPr="000A7CD1" w:rsidRDefault="00191684" w:rsidP="000A7CD1">
      <w:pPr>
        <w:pStyle w:val="ListParagraph"/>
        <w:numPr>
          <w:ilvl w:val="0"/>
          <w:numId w:val="9"/>
        </w:numPr>
        <w:spacing w:after="0"/>
        <w:rPr>
          <w:rFonts w:ascii="Arial" w:hAnsi="Arial" w:cs="Arial"/>
          <w:iCs/>
        </w:rPr>
      </w:pPr>
      <w:r w:rsidRPr="00B94A56">
        <w:rPr>
          <w:rFonts w:ascii="Arial" w:hAnsi="Arial" w:cs="Arial"/>
          <w:iCs/>
        </w:rPr>
        <w:t>Nugent, N.  201</w:t>
      </w:r>
      <w:r w:rsidR="0031454E">
        <w:rPr>
          <w:rFonts w:ascii="Arial" w:hAnsi="Arial" w:cs="Arial"/>
          <w:iCs/>
        </w:rPr>
        <w:t>7</w:t>
      </w:r>
      <w:r w:rsidRPr="00B94A56">
        <w:rPr>
          <w:rFonts w:ascii="Arial" w:hAnsi="Arial" w:cs="Arial"/>
          <w:iCs/>
        </w:rPr>
        <w:t xml:space="preserve">.  The Government and Politics of the European Union.  </w:t>
      </w:r>
      <w:r w:rsidR="0031454E">
        <w:rPr>
          <w:rFonts w:ascii="Arial" w:hAnsi="Arial" w:cs="Arial"/>
          <w:iCs/>
        </w:rPr>
        <w:t>Eigh</w:t>
      </w:r>
      <w:r w:rsidRPr="00B94A56">
        <w:rPr>
          <w:rFonts w:ascii="Arial" w:hAnsi="Arial" w:cs="Arial"/>
          <w:iCs/>
        </w:rPr>
        <w:t>th Edition.  Palgrave: Basingstoke.</w:t>
      </w:r>
    </w:p>
    <w:p w14:paraId="0CBB80DD" w14:textId="77777777" w:rsidR="009A2D37" w:rsidRPr="00B94A56" w:rsidRDefault="00191684" w:rsidP="000A7CD1">
      <w:pPr>
        <w:pStyle w:val="ListParagraph"/>
        <w:numPr>
          <w:ilvl w:val="0"/>
          <w:numId w:val="9"/>
        </w:numPr>
        <w:spacing w:after="0"/>
        <w:rPr>
          <w:rFonts w:ascii="Arial" w:hAnsi="Arial" w:cs="Arial"/>
          <w:iCs/>
        </w:rPr>
      </w:pPr>
      <w:r w:rsidRPr="00B94A56">
        <w:rPr>
          <w:rFonts w:ascii="Arial" w:hAnsi="Arial" w:cs="Arial"/>
          <w:iCs/>
        </w:rPr>
        <w:t xml:space="preserve">Egan, M., N. Nugent and W.E. Paterson Eds.  </w:t>
      </w:r>
      <w:r w:rsidRPr="00B94A56">
        <w:rPr>
          <w:rFonts w:ascii="Arial" w:hAnsi="Arial" w:cs="Arial"/>
          <w:iCs/>
          <w:lang w:val="de-DE"/>
        </w:rPr>
        <w:t xml:space="preserve">2009.  Research Agendas in EU Studies.  </w:t>
      </w:r>
      <w:r w:rsidRPr="00B94A56">
        <w:rPr>
          <w:rFonts w:ascii="Arial" w:hAnsi="Arial" w:cs="Arial"/>
          <w:iCs/>
        </w:rPr>
        <w:t>Stalking the Elephant.  Palgrave: Basingstoke.</w:t>
      </w:r>
    </w:p>
    <w:p w14:paraId="104B628C" w14:textId="77777777" w:rsidR="00191684" w:rsidRPr="00B94A56" w:rsidRDefault="00191684" w:rsidP="00796AA3">
      <w:pPr>
        <w:pStyle w:val="ListParagraph"/>
        <w:spacing w:after="0"/>
        <w:rPr>
          <w:rFonts w:ascii="Arial" w:hAnsi="Arial" w:cs="Arial"/>
          <w:iCs/>
        </w:rPr>
      </w:pPr>
    </w:p>
    <w:p w14:paraId="37105A8B" w14:textId="77777777" w:rsidR="00625769" w:rsidRDefault="009A2D37" w:rsidP="00796AA3">
      <w:pPr>
        <w:pStyle w:val="Heading3"/>
        <w:numPr>
          <w:ilvl w:val="0"/>
          <w:numId w:val="1"/>
        </w:numPr>
        <w:ind w:left="426" w:hanging="426"/>
        <w:rPr>
          <w:rFonts w:ascii="Arial" w:hAnsi="Arial" w:cs="Arial"/>
          <w:b/>
          <w:color w:val="auto"/>
        </w:rPr>
      </w:pPr>
      <w:r w:rsidRPr="00191684">
        <w:rPr>
          <w:rFonts w:ascii="Arial" w:hAnsi="Arial" w:cs="Arial"/>
          <w:b/>
          <w:color w:val="auto"/>
        </w:rPr>
        <w:t>Learning</w:t>
      </w:r>
      <w:r w:rsidR="006F3F8B" w:rsidRPr="00191684">
        <w:rPr>
          <w:rFonts w:ascii="Arial" w:hAnsi="Arial" w:cs="Arial"/>
          <w:b/>
          <w:color w:val="auto"/>
        </w:rPr>
        <w:t xml:space="preserve"> and Teaching m</w:t>
      </w:r>
      <w:r w:rsidRPr="00191684">
        <w:rPr>
          <w:rFonts w:ascii="Arial" w:hAnsi="Arial" w:cs="Arial"/>
          <w:b/>
          <w:color w:val="auto"/>
        </w:rPr>
        <w:t>ethods</w:t>
      </w:r>
    </w:p>
    <w:p w14:paraId="096E5D7E" w14:textId="77777777" w:rsidR="000A7CD1" w:rsidRPr="000A7CD1" w:rsidRDefault="000A7CD1" w:rsidP="000A7CD1">
      <w:pPr>
        <w:spacing w:after="120" w:line="240" w:lineRule="auto"/>
        <w:ind w:left="360" w:right="260"/>
        <w:jc w:val="both"/>
        <w:rPr>
          <w:rFonts w:ascii="Arial" w:hAnsi="Arial" w:cs="Arial"/>
          <w:iCs/>
        </w:rPr>
      </w:pPr>
      <w:r w:rsidRPr="000A7CD1">
        <w:rPr>
          <w:rFonts w:ascii="Arial" w:hAnsi="Arial" w:cs="Arial"/>
          <w:iCs/>
        </w:rPr>
        <w:t>Total contact hours:</w:t>
      </w:r>
      <w:r>
        <w:rPr>
          <w:rFonts w:ascii="Arial" w:hAnsi="Arial" w:cs="Arial"/>
          <w:iCs/>
        </w:rPr>
        <w:t xml:space="preserve"> 22</w:t>
      </w:r>
    </w:p>
    <w:p w14:paraId="6A0559D3" w14:textId="77777777" w:rsidR="000A7CD1" w:rsidRPr="000A7CD1" w:rsidRDefault="000A7CD1" w:rsidP="000A7CD1">
      <w:pPr>
        <w:spacing w:after="120" w:line="240" w:lineRule="auto"/>
        <w:ind w:left="360" w:right="260"/>
        <w:jc w:val="both"/>
        <w:rPr>
          <w:rFonts w:ascii="Arial" w:hAnsi="Arial" w:cs="Arial"/>
          <w:iCs/>
        </w:rPr>
      </w:pPr>
      <w:r w:rsidRPr="000A7CD1">
        <w:rPr>
          <w:rFonts w:ascii="Arial" w:hAnsi="Arial" w:cs="Arial"/>
          <w:iCs/>
        </w:rPr>
        <w:t>Private study hours:</w:t>
      </w:r>
      <w:r>
        <w:rPr>
          <w:rFonts w:ascii="Arial" w:hAnsi="Arial" w:cs="Arial"/>
          <w:iCs/>
        </w:rPr>
        <w:t xml:space="preserve"> 128</w:t>
      </w:r>
    </w:p>
    <w:p w14:paraId="6A53F68D" w14:textId="77777777" w:rsidR="000A7CD1" w:rsidRPr="000A7CD1" w:rsidRDefault="000A7CD1" w:rsidP="000A7CD1">
      <w:pPr>
        <w:spacing w:after="120" w:line="240" w:lineRule="auto"/>
        <w:ind w:left="360" w:right="260"/>
        <w:jc w:val="both"/>
        <w:rPr>
          <w:rFonts w:ascii="Arial" w:hAnsi="Arial" w:cs="Arial"/>
          <w:iCs/>
        </w:rPr>
      </w:pPr>
      <w:r w:rsidRPr="000A7CD1">
        <w:rPr>
          <w:rFonts w:ascii="Arial" w:hAnsi="Arial" w:cs="Arial"/>
          <w:iCs/>
        </w:rPr>
        <w:t>Total study hours:</w:t>
      </w:r>
      <w:r>
        <w:rPr>
          <w:rFonts w:ascii="Arial" w:hAnsi="Arial" w:cs="Arial"/>
          <w:iCs/>
        </w:rPr>
        <w:t xml:space="preserve"> 150</w:t>
      </w:r>
    </w:p>
    <w:p w14:paraId="7C5BF27A" w14:textId="77777777" w:rsidR="009A2D37" w:rsidRPr="00302082" w:rsidRDefault="009A2D37" w:rsidP="00796AA3">
      <w:pPr>
        <w:spacing w:after="0" w:line="240" w:lineRule="auto"/>
        <w:ind w:right="260"/>
        <w:rPr>
          <w:rFonts w:ascii="Arial" w:hAnsi="Arial" w:cs="Arial"/>
          <w:i/>
          <w:iCs/>
        </w:rPr>
      </w:pPr>
    </w:p>
    <w:p w14:paraId="6E722389" w14:textId="77777777" w:rsidR="00191684" w:rsidRDefault="00191684" w:rsidP="00796AA3">
      <w:pPr>
        <w:pStyle w:val="BodyText2"/>
        <w:spacing w:after="0" w:line="240" w:lineRule="auto"/>
        <w:rPr>
          <w:rFonts w:ascii="Arial" w:hAnsi="Arial" w:cs="Arial"/>
          <w:b/>
        </w:rPr>
      </w:pPr>
      <w:r>
        <w:rPr>
          <w:rFonts w:ascii="Arial" w:hAnsi="Arial" w:cs="Arial"/>
          <w:b/>
        </w:rPr>
        <w:t xml:space="preserve">13. </w:t>
      </w:r>
      <w:r w:rsidR="00EF4933" w:rsidRPr="00302082">
        <w:rPr>
          <w:rFonts w:ascii="Arial" w:hAnsi="Arial" w:cs="Arial"/>
          <w:b/>
        </w:rPr>
        <w:t>Assessment methods</w:t>
      </w:r>
    </w:p>
    <w:p w14:paraId="2BCA2A4B" w14:textId="77777777" w:rsidR="000A7CD1" w:rsidRDefault="000A7CD1" w:rsidP="000A7CD1">
      <w:pPr>
        <w:numPr>
          <w:ilvl w:val="1"/>
          <w:numId w:val="10"/>
        </w:numPr>
        <w:spacing w:after="120"/>
        <w:ind w:left="567" w:hanging="567"/>
        <w:contextualSpacing/>
        <w:rPr>
          <w:rFonts w:ascii="Arial" w:hAnsi="Arial" w:cs="Arial"/>
          <w:iCs/>
        </w:rPr>
      </w:pPr>
      <w:r w:rsidRPr="000A7CD1">
        <w:rPr>
          <w:rFonts w:ascii="Arial" w:hAnsi="Arial" w:cs="Arial"/>
          <w:iCs/>
        </w:rPr>
        <w:t>Main assessment methods</w:t>
      </w:r>
    </w:p>
    <w:p w14:paraId="05C54BE7" w14:textId="77777777" w:rsidR="000A7CD1" w:rsidRDefault="000A7CD1" w:rsidP="000A7CD1">
      <w:pPr>
        <w:pStyle w:val="ListParagraph"/>
        <w:numPr>
          <w:ilvl w:val="0"/>
          <w:numId w:val="11"/>
        </w:numPr>
        <w:spacing w:after="120"/>
        <w:rPr>
          <w:rFonts w:ascii="Arial" w:hAnsi="Arial" w:cs="Arial"/>
          <w:iCs/>
        </w:rPr>
      </w:pPr>
      <w:r>
        <w:rPr>
          <w:rFonts w:ascii="Arial" w:hAnsi="Arial" w:cs="Arial"/>
          <w:iCs/>
        </w:rPr>
        <w:t>Multiple choice quiz 1, 10%</w:t>
      </w:r>
    </w:p>
    <w:p w14:paraId="7CFD896C" w14:textId="77777777" w:rsidR="000A7CD1" w:rsidRDefault="000A7CD1" w:rsidP="000A7CD1">
      <w:pPr>
        <w:pStyle w:val="ListParagraph"/>
        <w:numPr>
          <w:ilvl w:val="0"/>
          <w:numId w:val="11"/>
        </w:numPr>
        <w:spacing w:after="120"/>
        <w:rPr>
          <w:rFonts w:ascii="Arial" w:hAnsi="Arial" w:cs="Arial"/>
          <w:iCs/>
        </w:rPr>
      </w:pPr>
      <w:r>
        <w:rPr>
          <w:rFonts w:ascii="Arial" w:hAnsi="Arial" w:cs="Arial"/>
          <w:iCs/>
        </w:rPr>
        <w:t>Multiple choice quiz 2, 10%</w:t>
      </w:r>
    </w:p>
    <w:p w14:paraId="258DF064" w14:textId="77777777" w:rsidR="000A7CD1" w:rsidRDefault="000A7CD1" w:rsidP="000A7CD1">
      <w:pPr>
        <w:pStyle w:val="ListParagraph"/>
        <w:numPr>
          <w:ilvl w:val="0"/>
          <w:numId w:val="11"/>
        </w:numPr>
        <w:spacing w:after="120"/>
        <w:rPr>
          <w:rFonts w:ascii="Arial" w:hAnsi="Arial" w:cs="Arial"/>
          <w:iCs/>
        </w:rPr>
      </w:pPr>
      <w:r>
        <w:rPr>
          <w:rFonts w:ascii="Arial" w:hAnsi="Arial" w:cs="Arial"/>
          <w:iCs/>
        </w:rPr>
        <w:t>Essay, 2500 words, 30%</w:t>
      </w:r>
    </w:p>
    <w:p w14:paraId="514C056B" w14:textId="77777777" w:rsidR="000A7CD1" w:rsidRPr="000A7CD1" w:rsidRDefault="000A7CD1" w:rsidP="000A7CD1">
      <w:pPr>
        <w:pStyle w:val="ListParagraph"/>
        <w:numPr>
          <w:ilvl w:val="0"/>
          <w:numId w:val="11"/>
        </w:numPr>
        <w:spacing w:after="120"/>
        <w:rPr>
          <w:rFonts w:ascii="Arial" w:hAnsi="Arial" w:cs="Arial"/>
          <w:iCs/>
        </w:rPr>
      </w:pPr>
      <w:r>
        <w:rPr>
          <w:rFonts w:ascii="Arial" w:hAnsi="Arial" w:cs="Arial"/>
          <w:iCs/>
        </w:rPr>
        <w:t>Exam, 2 hours, 50%</w:t>
      </w:r>
    </w:p>
    <w:p w14:paraId="6C78B295" w14:textId="77777777" w:rsidR="000A7CD1" w:rsidRPr="000A7CD1" w:rsidRDefault="000A7CD1" w:rsidP="000A7CD1">
      <w:pPr>
        <w:spacing w:after="120" w:line="240" w:lineRule="auto"/>
        <w:ind w:left="426" w:right="260"/>
        <w:rPr>
          <w:rFonts w:ascii="Arial" w:hAnsi="Arial" w:cs="Arial"/>
          <w:b/>
          <w:i/>
          <w:iCs/>
        </w:rPr>
      </w:pPr>
    </w:p>
    <w:p w14:paraId="6D6800BA" w14:textId="77777777" w:rsidR="000A7CD1" w:rsidRDefault="000A7CD1" w:rsidP="000A7CD1">
      <w:pPr>
        <w:spacing w:after="120"/>
        <w:ind w:left="567" w:hanging="567"/>
        <w:rPr>
          <w:rFonts w:ascii="Arial" w:hAnsi="Arial" w:cs="Arial"/>
          <w:iCs/>
        </w:rPr>
      </w:pPr>
      <w:r w:rsidRPr="000A7CD1">
        <w:rPr>
          <w:rFonts w:ascii="Arial" w:hAnsi="Arial" w:cs="Arial"/>
          <w:iCs/>
        </w:rPr>
        <w:t>13.2</w:t>
      </w:r>
      <w:r w:rsidRPr="000A7CD1">
        <w:rPr>
          <w:rFonts w:ascii="Arial" w:hAnsi="Arial" w:cs="Arial"/>
          <w:iCs/>
        </w:rPr>
        <w:tab/>
        <w:t xml:space="preserve">Reassessment methods </w:t>
      </w:r>
    </w:p>
    <w:p w14:paraId="49F0D07D" w14:textId="77777777" w:rsidR="000A7CD1" w:rsidRPr="000A7CD1" w:rsidRDefault="000A7CD1" w:rsidP="000A7CD1">
      <w:pPr>
        <w:spacing w:after="120"/>
        <w:ind w:left="567"/>
        <w:rPr>
          <w:rFonts w:ascii="Arial" w:hAnsi="Arial" w:cs="Arial"/>
          <w:iCs/>
        </w:rPr>
      </w:pPr>
      <w:r w:rsidRPr="000A7CD1">
        <w:rPr>
          <w:rFonts w:ascii="Arial" w:hAnsi="Arial" w:cs="Arial"/>
          <w:iCs/>
        </w:rPr>
        <w:t>Reassessment Instrument: 100% coursework</w:t>
      </w:r>
    </w:p>
    <w:p w14:paraId="6E79B059" w14:textId="128490E4" w:rsidR="00191684" w:rsidRPr="00302082" w:rsidRDefault="00191684" w:rsidP="00796AA3">
      <w:pPr>
        <w:spacing w:after="0" w:line="240" w:lineRule="auto"/>
        <w:ind w:right="260"/>
        <w:rPr>
          <w:rFonts w:ascii="Arial" w:hAnsi="Arial" w:cs="Arial"/>
          <w:b/>
          <w:i/>
          <w:iCs/>
        </w:rPr>
      </w:pPr>
    </w:p>
    <w:p w14:paraId="4D6F2D5C" w14:textId="77777777" w:rsidR="00274ED7" w:rsidRPr="000A7CD1" w:rsidRDefault="006F3F8B" w:rsidP="000A7CD1">
      <w:pPr>
        <w:pStyle w:val="ListParagraph"/>
        <w:numPr>
          <w:ilvl w:val="0"/>
          <w:numId w:val="12"/>
        </w:numPr>
        <w:spacing w:after="0" w:line="240" w:lineRule="auto"/>
        <w:ind w:right="260"/>
        <w:rPr>
          <w:rFonts w:ascii="Arial" w:hAnsi="Arial" w:cs="Arial"/>
          <w:b/>
          <w:iCs/>
        </w:rPr>
      </w:pPr>
      <w:r w:rsidRPr="000A7CD1">
        <w:rPr>
          <w:rFonts w:ascii="Arial" w:hAnsi="Arial" w:cs="Arial"/>
          <w:b/>
          <w:iCs/>
        </w:rPr>
        <w:t>Map of Module Learning Outcomes</w:t>
      </w:r>
      <w:r w:rsidR="00B30E07" w:rsidRPr="000A7CD1">
        <w:rPr>
          <w:rFonts w:ascii="Arial" w:hAnsi="Arial" w:cs="Arial"/>
          <w:b/>
          <w:iCs/>
        </w:rPr>
        <w:t xml:space="preserve"> (sections 8 &amp; 9)</w:t>
      </w:r>
      <w:r w:rsidRPr="000A7CD1">
        <w:rPr>
          <w:rFonts w:ascii="Arial" w:hAnsi="Arial" w:cs="Arial"/>
          <w:b/>
          <w:iCs/>
        </w:rPr>
        <w:t xml:space="preserve"> to Learning</w:t>
      </w:r>
      <w:r w:rsidR="00625769" w:rsidRPr="000A7CD1">
        <w:rPr>
          <w:rFonts w:ascii="Arial" w:hAnsi="Arial" w:cs="Arial"/>
          <w:b/>
          <w:iCs/>
        </w:rPr>
        <w:t xml:space="preserve"> and Teaching Methods </w:t>
      </w:r>
      <w:r w:rsidR="00B30E07" w:rsidRPr="000A7CD1">
        <w:rPr>
          <w:rFonts w:ascii="Arial" w:hAnsi="Arial" w:cs="Arial"/>
          <w:b/>
          <w:iCs/>
        </w:rPr>
        <w:t>(section12</w:t>
      </w:r>
      <w:r w:rsidRPr="000A7CD1">
        <w:rPr>
          <w:rFonts w:ascii="Arial" w:hAnsi="Arial" w:cs="Arial"/>
          <w:b/>
          <w:iCs/>
        </w:rPr>
        <w:t>) and m</w:t>
      </w:r>
      <w:r w:rsidR="00B30E07" w:rsidRPr="000A7CD1">
        <w:rPr>
          <w:rFonts w:ascii="Arial" w:hAnsi="Arial" w:cs="Arial"/>
          <w:b/>
          <w:iCs/>
        </w:rPr>
        <w:t>ethods of Assessment (section 13</w:t>
      </w:r>
      <w:r w:rsidR="00EF4933" w:rsidRPr="000A7CD1">
        <w:rPr>
          <w:rFonts w:ascii="Arial" w:hAnsi="Arial" w:cs="Arial"/>
          <w:b/>
          <w:iCs/>
        </w:rPr>
        <w:t>)</w:t>
      </w:r>
    </w:p>
    <w:p w14:paraId="3D2BF2F8" w14:textId="77777777" w:rsidR="00727780" w:rsidRPr="00302082" w:rsidRDefault="00727780" w:rsidP="00796AA3">
      <w:pPr>
        <w:spacing w:after="0" w:line="240" w:lineRule="auto"/>
        <w:ind w:right="260"/>
        <w:rPr>
          <w:rFonts w:ascii="Arial" w:hAnsi="Arial" w:cs="Arial"/>
          <w:b/>
          <w:i/>
          <w:iCs/>
        </w:rPr>
      </w:pPr>
    </w:p>
    <w:tbl>
      <w:tblPr>
        <w:tblStyle w:val="TableGrid"/>
        <w:tblW w:w="9106" w:type="dxa"/>
        <w:jc w:val="center"/>
        <w:tblLayout w:type="fixed"/>
        <w:tblLook w:val="04A0" w:firstRow="1" w:lastRow="0" w:firstColumn="1" w:lastColumn="0" w:noHBand="0" w:noVBand="1"/>
      </w:tblPr>
      <w:tblGrid>
        <w:gridCol w:w="2869"/>
        <w:gridCol w:w="567"/>
        <w:gridCol w:w="567"/>
        <w:gridCol w:w="567"/>
        <w:gridCol w:w="567"/>
        <w:gridCol w:w="567"/>
        <w:gridCol w:w="567"/>
        <w:gridCol w:w="567"/>
        <w:gridCol w:w="567"/>
        <w:gridCol w:w="567"/>
        <w:gridCol w:w="567"/>
        <w:gridCol w:w="567"/>
      </w:tblGrid>
      <w:tr w:rsidR="000A7CD1" w:rsidRPr="00302082" w14:paraId="5BB5AB02" w14:textId="77777777" w:rsidTr="000A7CD1">
        <w:trPr>
          <w:jc w:val="center"/>
        </w:trPr>
        <w:tc>
          <w:tcPr>
            <w:tcW w:w="2869" w:type="dxa"/>
            <w:shd w:val="clear" w:color="auto" w:fill="D9D9D9" w:themeFill="background1" w:themeFillShade="D9"/>
          </w:tcPr>
          <w:p w14:paraId="5A14F80C" w14:textId="77777777" w:rsidR="000A7CD1" w:rsidRPr="00302082" w:rsidRDefault="000A7CD1" w:rsidP="00796AA3">
            <w:pPr>
              <w:ind w:left="33"/>
              <w:rPr>
                <w:rFonts w:ascii="Arial" w:hAnsi="Arial" w:cs="Arial"/>
                <w:b/>
              </w:rPr>
            </w:pPr>
            <w:r w:rsidRPr="00302082">
              <w:rPr>
                <w:rFonts w:ascii="Arial" w:hAnsi="Arial" w:cs="Arial"/>
                <w:b/>
              </w:rPr>
              <w:t>Module learning outcome</w:t>
            </w:r>
          </w:p>
        </w:tc>
        <w:tc>
          <w:tcPr>
            <w:tcW w:w="567" w:type="dxa"/>
          </w:tcPr>
          <w:p w14:paraId="717CCA09" w14:textId="77777777" w:rsidR="000A7CD1" w:rsidRPr="00302082" w:rsidRDefault="000A7CD1" w:rsidP="00796AA3">
            <w:pPr>
              <w:rPr>
                <w:rFonts w:ascii="Arial" w:hAnsi="Arial" w:cs="Arial"/>
                <w:i/>
              </w:rPr>
            </w:pPr>
            <w:r w:rsidRPr="00302082">
              <w:rPr>
                <w:rFonts w:ascii="Arial" w:hAnsi="Arial" w:cs="Arial"/>
                <w:i/>
              </w:rPr>
              <w:t>8.1</w:t>
            </w:r>
          </w:p>
        </w:tc>
        <w:tc>
          <w:tcPr>
            <w:tcW w:w="567" w:type="dxa"/>
          </w:tcPr>
          <w:p w14:paraId="5B5FA7C4" w14:textId="77777777" w:rsidR="000A7CD1" w:rsidRPr="00302082" w:rsidRDefault="000A7CD1" w:rsidP="00796AA3">
            <w:pPr>
              <w:rPr>
                <w:rFonts w:ascii="Arial" w:hAnsi="Arial" w:cs="Arial"/>
                <w:i/>
              </w:rPr>
            </w:pPr>
            <w:r w:rsidRPr="00302082">
              <w:rPr>
                <w:rFonts w:ascii="Arial" w:hAnsi="Arial" w:cs="Arial"/>
                <w:i/>
              </w:rPr>
              <w:t>8.2</w:t>
            </w:r>
          </w:p>
        </w:tc>
        <w:tc>
          <w:tcPr>
            <w:tcW w:w="567" w:type="dxa"/>
          </w:tcPr>
          <w:p w14:paraId="7FB3E4A3" w14:textId="77777777" w:rsidR="000A7CD1" w:rsidRPr="00302082" w:rsidRDefault="000A7CD1" w:rsidP="00796AA3">
            <w:pPr>
              <w:rPr>
                <w:rFonts w:ascii="Arial" w:hAnsi="Arial" w:cs="Arial"/>
                <w:i/>
              </w:rPr>
            </w:pPr>
            <w:r w:rsidRPr="00302082">
              <w:rPr>
                <w:rFonts w:ascii="Arial" w:hAnsi="Arial" w:cs="Arial"/>
                <w:i/>
              </w:rPr>
              <w:t>8.3</w:t>
            </w:r>
          </w:p>
        </w:tc>
        <w:tc>
          <w:tcPr>
            <w:tcW w:w="567" w:type="dxa"/>
          </w:tcPr>
          <w:p w14:paraId="33574AA2" w14:textId="77777777" w:rsidR="000A7CD1" w:rsidRPr="00302082" w:rsidRDefault="000A7CD1" w:rsidP="00796AA3">
            <w:pPr>
              <w:rPr>
                <w:rFonts w:ascii="Arial" w:hAnsi="Arial" w:cs="Arial"/>
                <w:i/>
              </w:rPr>
            </w:pPr>
            <w:r w:rsidRPr="00302082">
              <w:rPr>
                <w:rFonts w:ascii="Arial" w:hAnsi="Arial" w:cs="Arial"/>
                <w:i/>
              </w:rPr>
              <w:t>8.4</w:t>
            </w:r>
          </w:p>
        </w:tc>
        <w:tc>
          <w:tcPr>
            <w:tcW w:w="567" w:type="dxa"/>
          </w:tcPr>
          <w:p w14:paraId="36D707C9" w14:textId="77777777" w:rsidR="000A7CD1" w:rsidRPr="00302082" w:rsidRDefault="000A7CD1" w:rsidP="00796AA3">
            <w:pPr>
              <w:rPr>
                <w:rFonts w:ascii="Arial" w:hAnsi="Arial" w:cs="Arial"/>
                <w:i/>
              </w:rPr>
            </w:pPr>
            <w:r w:rsidRPr="00302082">
              <w:rPr>
                <w:rFonts w:ascii="Arial" w:hAnsi="Arial" w:cs="Arial"/>
                <w:i/>
              </w:rPr>
              <w:t>8.5</w:t>
            </w:r>
          </w:p>
        </w:tc>
        <w:tc>
          <w:tcPr>
            <w:tcW w:w="567" w:type="dxa"/>
          </w:tcPr>
          <w:p w14:paraId="7252892D" w14:textId="77777777" w:rsidR="000A7CD1" w:rsidRPr="00302082" w:rsidRDefault="000A7CD1" w:rsidP="00796AA3">
            <w:pPr>
              <w:rPr>
                <w:rFonts w:ascii="Arial" w:hAnsi="Arial" w:cs="Arial"/>
                <w:i/>
              </w:rPr>
            </w:pPr>
            <w:r w:rsidRPr="00302082">
              <w:rPr>
                <w:rFonts w:ascii="Arial" w:hAnsi="Arial" w:cs="Arial"/>
                <w:i/>
              </w:rPr>
              <w:t>8.6</w:t>
            </w:r>
          </w:p>
        </w:tc>
        <w:tc>
          <w:tcPr>
            <w:tcW w:w="567" w:type="dxa"/>
          </w:tcPr>
          <w:p w14:paraId="63657769" w14:textId="77777777" w:rsidR="000A7CD1" w:rsidRPr="00302082" w:rsidRDefault="000A7CD1" w:rsidP="00796AA3">
            <w:pPr>
              <w:rPr>
                <w:rFonts w:ascii="Arial" w:hAnsi="Arial" w:cs="Arial"/>
                <w:i/>
              </w:rPr>
            </w:pPr>
            <w:r w:rsidRPr="00302082">
              <w:rPr>
                <w:rFonts w:ascii="Arial" w:hAnsi="Arial" w:cs="Arial"/>
                <w:i/>
              </w:rPr>
              <w:t>9.1</w:t>
            </w:r>
          </w:p>
        </w:tc>
        <w:tc>
          <w:tcPr>
            <w:tcW w:w="567" w:type="dxa"/>
          </w:tcPr>
          <w:p w14:paraId="46A2DEEC" w14:textId="77777777" w:rsidR="000A7CD1" w:rsidRPr="00302082" w:rsidRDefault="000A7CD1" w:rsidP="00796AA3">
            <w:pPr>
              <w:rPr>
                <w:rFonts w:ascii="Arial" w:hAnsi="Arial" w:cs="Arial"/>
                <w:i/>
              </w:rPr>
            </w:pPr>
            <w:r w:rsidRPr="00302082">
              <w:rPr>
                <w:rFonts w:ascii="Arial" w:hAnsi="Arial" w:cs="Arial"/>
                <w:i/>
              </w:rPr>
              <w:t>9.2</w:t>
            </w:r>
          </w:p>
        </w:tc>
        <w:tc>
          <w:tcPr>
            <w:tcW w:w="567" w:type="dxa"/>
          </w:tcPr>
          <w:p w14:paraId="714ECD29" w14:textId="77777777" w:rsidR="000A7CD1" w:rsidRPr="00302082" w:rsidRDefault="000A7CD1" w:rsidP="00796AA3">
            <w:pPr>
              <w:rPr>
                <w:rFonts w:ascii="Arial" w:hAnsi="Arial" w:cs="Arial"/>
                <w:i/>
              </w:rPr>
            </w:pPr>
            <w:r w:rsidRPr="00302082">
              <w:rPr>
                <w:rFonts w:ascii="Arial" w:hAnsi="Arial" w:cs="Arial"/>
                <w:i/>
              </w:rPr>
              <w:t>9.3</w:t>
            </w:r>
          </w:p>
        </w:tc>
        <w:tc>
          <w:tcPr>
            <w:tcW w:w="567" w:type="dxa"/>
          </w:tcPr>
          <w:p w14:paraId="77219E65" w14:textId="77777777" w:rsidR="000A7CD1" w:rsidRPr="00302082" w:rsidRDefault="000A7CD1" w:rsidP="00796AA3">
            <w:pPr>
              <w:rPr>
                <w:rFonts w:ascii="Arial" w:hAnsi="Arial" w:cs="Arial"/>
                <w:i/>
              </w:rPr>
            </w:pPr>
            <w:r w:rsidRPr="00302082">
              <w:rPr>
                <w:rFonts w:ascii="Arial" w:hAnsi="Arial" w:cs="Arial"/>
                <w:i/>
              </w:rPr>
              <w:t>9.4</w:t>
            </w:r>
          </w:p>
        </w:tc>
        <w:tc>
          <w:tcPr>
            <w:tcW w:w="567" w:type="dxa"/>
          </w:tcPr>
          <w:p w14:paraId="5FC6764F" w14:textId="77777777" w:rsidR="000A7CD1" w:rsidRPr="00302082" w:rsidRDefault="000A7CD1" w:rsidP="00796AA3">
            <w:pPr>
              <w:rPr>
                <w:rFonts w:ascii="Arial" w:hAnsi="Arial" w:cs="Arial"/>
                <w:i/>
              </w:rPr>
            </w:pPr>
            <w:r>
              <w:rPr>
                <w:rFonts w:ascii="Arial" w:hAnsi="Arial" w:cs="Arial"/>
                <w:i/>
              </w:rPr>
              <w:t>9.5</w:t>
            </w:r>
          </w:p>
        </w:tc>
      </w:tr>
      <w:tr w:rsidR="000A7CD1" w:rsidRPr="00302082" w14:paraId="6EC4C676" w14:textId="77777777" w:rsidTr="000A7CD1">
        <w:trPr>
          <w:jc w:val="center"/>
        </w:trPr>
        <w:tc>
          <w:tcPr>
            <w:tcW w:w="2869" w:type="dxa"/>
            <w:shd w:val="clear" w:color="auto" w:fill="D9D9D9" w:themeFill="background1" w:themeFillShade="D9"/>
          </w:tcPr>
          <w:p w14:paraId="636E64A9" w14:textId="77777777" w:rsidR="000A7CD1" w:rsidRPr="00302082" w:rsidRDefault="000A7CD1" w:rsidP="00796AA3">
            <w:pPr>
              <w:rPr>
                <w:rFonts w:ascii="Arial" w:hAnsi="Arial" w:cs="Arial"/>
                <w:b/>
              </w:rPr>
            </w:pPr>
            <w:r w:rsidRPr="00302082">
              <w:rPr>
                <w:rFonts w:ascii="Arial" w:hAnsi="Arial" w:cs="Arial"/>
                <w:b/>
              </w:rPr>
              <w:t>Learning/ teaching method</w:t>
            </w:r>
          </w:p>
        </w:tc>
        <w:tc>
          <w:tcPr>
            <w:tcW w:w="567" w:type="dxa"/>
            <w:shd w:val="clear" w:color="auto" w:fill="D9D9D9" w:themeFill="background1" w:themeFillShade="D9"/>
          </w:tcPr>
          <w:p w14:paraId="1D1887AE" w14:textId="77777777" w:rsidR="000A7CD1" w:rsidRPr="00302082" w:rsidRDefault="000A7CD1" w:rsidP="00796AA3">
            <w:pPr>
              <w:rPr>
                <w:rFonts w:ascii="Arial" w:hAnsi="Arial" w:cs="Arial"/>
                <w:b/>
              </w:rPr>
            </w:pPr>
          </w:p>
        </w:tc>
        <w:tc>
          <w:tcPr>
            <w:tcW w:w="567" w:type="dxa"/>
            <w:shd w:val="clear" w:color="auto" w:fill="D9D9D9" w:themeFill="background1" w:themeFillShade="D9"/>
          </w:tcPr>
          <w:p w14:paraId="5119E159" w14:textId="77777777" w:rsidR="000A7CD1" w:rsidRPr="00302082" w:rsidRDefault="000A7CD1" w:rsidP="00796AA3">
            <w:pPr>
              <w:rPr>
                <w:rFonts w:ascii="Arial" w:hAnsi="Arial" w:cs="Arial"/>
                <w:b/>
              </w:rPr>
            </w:pPr>
          </w:p>
        </w:tc>
        <w:tc>
          <w:tcPr>
            <w:tcW w:w="567" w:type="dxa"/>
            <w:shd w:val="clear" w:color="auto" w:fill="D9D9D9" w:themeFill="background1" w:themeFillShade="D9"/>
          </w:tcPr>
          <w:p w14:paraId="68E6E394" w14:textId="77777777" w:rsidR="000A7CD1" w:rsidRPr="00302082" w:rsidRDefault="000A7CD1" w:rsidP="00796AA3">
            <w:pPr>
              <w:rPr>
                <w:rFonts w:ascii="Arial" w:hAnsi="Arial" w:cs="Arial"/>
                <w:b/>
              </w:rPr>
            </w:pPr>
          </w:p>
        </w:tc>
        <w:tc>
          <w:tcPr>
            <w:tcW w:w="567" w:type="dxa"/>
            <w:shd w:val="clear" w:color="auto" w:fill="D9D9D9" w:themeFill="background1" w:themeFillShade="D9"/>
          </w:tcPr>
          <w:p w14:paraId="7CB59335" w14:textId="77777777" w:rsidR="000A7CD1" w:rsidRPr="00302082" w:rsidRDefault="000A7CD1" w:rsidP="00796AA3">
            <w:pPr>
              <w:rPr>
                <w:rFonts w:ascii="Arial" w:hAnsi="Arial" w:cs="Arial"/>
                <w:b/>
              </w:rPr>
            </w:pPr>
          </w:p>
        </w:tc>
        <w:tc>
          <w:tcPr>
            <w:tcW w:w="567" w:type="dxa"/>
            <w:shd w:val="clear" w:color="auto" w:fill="D9D9D9" w:themeFill="background1" w:themeFillShade="D9"/>
          </w:tcPr>
          <w:p w14:paraId="5CDD4E6A" w14:textId="77777777" w:rsidR="000A7CD1" w:rsidRPr="00302082" w:rsidRDefault="000A7CD1" w:rsidP="00796AA3">
            <w:pPr>
              <w:rPr>
                <w:rFonts w:ascii="Arial" w:hAnsi="Arial" w:cs="Arial"/>
                <w:b/>
              </w:rPr>
            </w:pPr>
          </w:p>
        </w:tc>
        <w:tc>
          <w:tcPr>
            <w:tcW w:w="567" w:type="dxa"/>
            <w:shd w:val="clear" w:color="auto" w:fill="D9D9D9" w:themeFill="background1" w:themeFillShade="D9"/>
          </w:tcPr>
          <w:p w14:paraId="31162395" w14:textId="77777777" w:rsidR="000A7CD1" w:rsidRPr="00302082" w:rsidRDefault="000A7CD1" w:rsidP="00796AA3">
            <w:pPr>
              <w:rPr>
                <w:rFonts w:ascii="Arial" w:hAnsi="Arial" w:cs="Arial"/>
                <w:b/>
              </w:rPr>
            </w:pPr>
          </w:p>
        </w:tc>
        <w:tc>
          <w:tcPr>
            <w:tcW w:w="567" w:type="dxa"/>
            <w:shd w:val="clear" w:color="auto" w:fill="D9D9D9" w:themeFill="background1" w:themeFillShade="D9"/>
          </w:tcPr>
          <w:p w14:paraId="395FD442" w14:textId="77777777" w:rsidR="000A7CD1" w:rsidRPr="00302082" w:rsidRDefault="000A7CD1" w:rsidP="00796AA3">
            <w:pPr>
              <w:rPr>
                <w:rFonts w:ascii="Arial" w:hAnsi="Arial" w:cs="Arial"/>
                <w:b/>
              </w:rPr>
            </w:pPr>
          </w:p>
        </w:tc>
        <w:tc>
          <w:tcPr>
            <w:tcW w:w="567" w:type="dxa"/>
            <w:shd w:val="clear" w:color="auto" w:fill="D9D9D9" w:themeFill="background1" w:themeFillShade="D9"/>
          </w:tcPr>
          <w:p w14:paraId="2C5ECC9B" w14:textId="77777777" w:rsidR="000A7CD1" w:rsidRPr="00302082" w:rsidRDefault="000A7CD1" w:rsidP="00796AA3">
            <w:pPr>
              <w:rPr>
                <w:rFonts w:ascii="Arial" w:hAnsi="Arial" w:cs="Arial"/>
                <w:b/>
              </w:rPr>
            </w:pPr>
          </w:p>
        </w:tc>
        <w:tc>
          <w:tcPr>
            <w:tcW w:w="567" w:type="dxa"/>
            <w:shd w:val="clear" w:color="auto" w:fill="D9D9D9" w:themeFill="background1" w:themeFillShade="D9"/>
          </w:tcPr>
          <w:p w14:paraId="4BDC2DF9" w14:textId="77777777" w:rsidR="000A7CD1" w:rsidRPr="00302082" w:rsidRDefault="000A7CD1" w:rsidP="00796AA3">
            <w:pPr>
              <w:rPr>
                <w:rFonts w:ascii="Arial" w:hAnsi="Arial" w:cs="Arial"/>
                <w:b/>
              </w:rPr>
            </w:pPr>
          </w:p>
        </w:tc>
        <w:tc>
          <w:tcPr>
            <w:tcW w:w="567" w:type="dxa"/>
            <w:shd w:val="clear" w:color="auto" w:fill="D9D9D9" w:themeFill="background1" w:themeFillShade="D9"/>
          </w:tcPr>
          <w:p w14:paraId="58DC973A" w14:textId="77777777" w:rsidR="000A7CD1" w:rsidRPr="00302082" w:rsidRDefault="000A7CD1" w:rsidP="00796AA3">
            <w:pPr>
              <w:rPr>
                <w:rFonts w:ascii="Arial" w:hAnsi="Arial" w:cs="Arial"/>
                <w:b/>
              </w:rPr>
            </w:pPr>
          </w:p>
        </w:tc>
        <w:tc>
          <w:tcPr>
            <w:tcW w:w="567" w:type="dxa"/>
            <w:shd w:val="clear" w:color="auto" w:fill="D9D9D9" w:themeFill="background1" w:themeFillShade="D9"/>
          </w:tcPr>
          <w:p w14:paraId="21A269E2" w14:textId="77777777" w:rsidR="000A7CD1" w:rsidRPr="00302082" w:rsidRDefault="000A7CD1" w:rsidP="00796AA3">
            <w:pPr>
              <w:rPr>
                <w:rFonts w:ascii="Arial" w:hAnsi="Arial" w:cs="Arial"/>
                <w:b/>
              </w:rPr>
            </w:pPr>
          </w:p>
        </w:tc>
      </w:tr>
      <w:tr w:rsidR="000A7CD1" w:rsidRPr="00302082" w14:paraId="40518F1E" w14:textId="77777777" w:rsidTr="000A7CD1">
        <w:trPr>
          <w:jc w:val="center"/>
        </w:trPr>
        <w:tc>
          <w:tcPr>
            <w:tcW w:w="2869" w:type="dxa"/>
          </w:tcPr>
          <w:p w14:paraId="0DFE8206" w14:textId="77777777" w:rsidR="000A7CD1" w:rsidRPr="000A7CD1" w:rsidRDefault="000A7CD1" w:rsidP="00796AA3">
            <w:pPr>
              <w:rPr>
                <w:rFonts w:ascii="Arial" w:hAnsi="Arial" w:cs="Arial"/>
              </w:rPr>
            </w:pPr>
            <w:r w:rsidRPr="000A7CD1">
              <w:rPr>
                <w:rFonts w:ascii="Arial" w:hAnsi="Arial" w:cs="Arial"/>
              </w:rPr>
              <w:t>Private Study</w:t>
            </w:r>
          </w:p>
        </w:tc>
        <w:tc>
          <w:tcPr>
            <w:tcW w:w="567" w:type="dxa"/>
          </w:tcPr>
          <w:p w14:paraId="77CEDC0B" w14:textId="77777777" w:rsidR="000A7CD1" w:rsidRPr="00302082" w:rsidRDefault="000A7CD1" w:rsidP="00796AA3">
            <w:pPr>
              <w:rPr>
                <w:rFonts w:ascii="Arial" w:hAnsi="Arial" w:cs="Arial"/>
                <w:b/>
              </w:rPr>
            </w:pPr>
            <w:r>
              <w:rPr>
                <w:rFonts w:ascii="Arial" w:hAnsi="Arial" w:cs="Arial"/>
                <w:b/>
              </w:rPr>
              <w:t>X</w:t>
            </w:r>
          </w:p>
        </w:tc>
        <w:tc>
          <w:tcPr>
            <w:tcW w:w="567" w:type="dxa"/>
          </w:tcPr>
          <w:p w14:paraId="55DC9738" w14:textId="77777777" w:rsidR="000A7CD1" w:rsidRPr="00302082" w:rsidRDefault="000A7CD1" w:rsidP="00796AA3">
            <w:pPr>
              <w:rPr>
                <w:rFonts w:ascii="Arial" w:hAnsi="Arial" w:cs="Arial"/>
                <w:b/>
              </w:rPr>
            </w:pPr>
            <w:r>
              <w:rPr>
                <w:rFonts w:ascii="Arial" w:hAnsi="Arial" w:cs="Arial"/>
                <w:b/>
              </w:rPr>
              <w:t>X</w:t>
            </w:r>
          </w:p>
        </w:tc>
        <w:tc>
          <w:tcPr>
            <w:tcW w:w="567" w:type="dxa"/>
          </w:tcPr>
          <w:p w14:paraId="0AA217B0" w14:textId="77777777" w:rsidR="000A7CD1" w:rsidRPr="00302082" w:rsidRDefault="000A7CD1" w:rsidP="00796AA3">
            <w:pPr>
              <w:rPr>
                <w:rFonts w:ascii="Arial" w:hAnsi="Arial" w:cs="Arial"/>
                <w:b/>
              </w:rPr>
            </w:pPr>
            <w:r>
              <w:rPr>
                <w:rFonts w:ascii="Arial" w:hAnsi="Arial" w:cs="Arial"/>
                <w:b/>
              </w:rPr>
              <w:t>X</w:t>
            </w:r>
          </w:p>
        </w:tc>
        <w:tc>
          <w:tcPr>
            <w:tcW w:w="567" w:type="dxa"/>
          </w:tcPr>
          <w:p w14:paraId="07737456" w14:textId="77777777" w:rsidR="000A7CD1" w:rsidRPr="00302082" w:rsidRDefault="000A7CD1" w:rsidP="00796AA3">
            <w:pPr>
              <w:rPr>
                <w:rFonts w:ascii="Arial" w:hAnsi="Arial" w:cs="Arial"/>
                <w:b/>
              </w:rPr>
            </w:pPr>
            <w:r>
              <w:rPr>
                <w:rFonts w:ascii="Arial" w:hAnsi="Arial" w:cs="Arial"/>
                <w:b/>
              </w:rPr>
              <w:t>X</w:t>
            </w:r>
          </w:p>
        </w:tc>
        <w:tc>
          <w:tcPr>
            <w:tcW w:w="567" w:type="dxa"/>
          </w:tcPr>
          <w:p w14:paraId="7342BFF6" w14:textId="77777777" w:rsidR="000A7CD1" w:rsidRPr="00302082" w:rsidRDefault="000A7CD1" w:rsidP="00796AA3">
            <w:pPr>
              <w:rPr>
                <w:rFonts w:ascii="Arial" w:hAnsi="Arial" w:cs="Arial"/>
                <w:b/>
              </w:rPr>
            </w:pPr>
            <w:r>
              <w:rPr>
                <w:rFonts w:ascii="Arial" w:hAnsi="Arial" w:cs="Arial"/>
                <w:b/>
              </w:rPr>
              <w:t>X</w:t>
            </w:r>
          </w:p>
        </w:tc>
        <w:tc>
          <w:tcPr>
            <w:tcW w:w="567" w:type="dxa"/>
          </w:tcPr>
          <w:p w14:paraId="62CB2D76" w14:textId="77777777" w:rsidR="000A7CD1" w:rsidRPr="00302082" w:rsidRDefault="000A7CD1" w:rsidP="00796AA3">
            <w:pPr>
              <w:rPr>
                <w:rFonts w:ascii="Arial" w:hAnsi="Arial" w:cs="Arial"/>
                <w:b/>
              </w:rPr>
            </w:pPr>
            <w:r>
              <w:rPr>
                <w:rFonts w:ascii="Arial" w:hAnsi="Arial" w:cs="Arial"/>
                <w:b/>
              </w:rPr>
              <w:t>X</w:t>
            </w:r>
          </w:p>
        </w:tc>
        <w:tc>
          <w:tcPr>
            <w:tcW w:w="567" w:type="dxa"/>
          </w:tcPr>
          <w:p w14:paraId="279BF3B1" w14:textId="77777777" w:rsidR="000A7CD1" w:rsidRPr="00302082" w:rsidRDefault="000A7CD1" w:rsidP="00796AA3">
            <w:pPr>
              <w:rPr>
                <w:rFonts w:ascii="Arial" w:hAnsi="Arial" w:cs="Arial"/>
                <w:b/>
              </w:rPr>
            </w:pPr>
            <w:r>
              <w:rPr>
                <w:rFonts w:ascii="Arial" w:hAnsi="Arial" w:cs="Arial"/>
                <w:b/>
              </w:rPr>
              <w:t>X</w:t>
            </w:r>
          </w:p>
        </w:tc>
        <w:tc>
          <w:tcPr>
            <w:tcW w:w="567" w:type="dxa"/>
          </w:tcPr>
          <w:p w14:paraId="24E08F64" w14:textId="77777777" w:rsidR="000A7CD1" w:rsidRPr="00302082" w:rsidRDefault="000A7CD1" w:rsidP="00796AA3">
            <w:pPr>
              <w:rPr>
                <w:rFonts w:ascii="Arial" w:hAnsi="Arial" w:cs="Arial"/>
                <w:b/>
              </w:rPr>
            </w:pPr>
            <w:r>
              <w:rPr>
                <w:rFonts w:ascii="Arial" w:hAnsi="Arial" w:cs="Arial"/>
                <w:b/>
              </w:rPr>
              <w:t>X</w:t>
            </w:r>
          </w:p>
        </w:tc>
        <w:tc>
          <w:tcPr>
            <w:tcW w:w="567" w:type="dxa"/>
          </w:tcPr>
          <w:p w14:paraId="55E9AABF" w14:textId="77777777" w:rsidR="000A7CD1" w:rsidRPr="00302082" w:rsidRDefault="000A7CD1" w:rsidP="00796AA3">
            <w:pPr>
              <w:rPr>
                <w:rFonts w:ascii="Arial" w:hAnsi="Arial" w:cs="Arial"/>
                <w:b/>
              </w:rPr>
            </w:pPr>
            <w:r>
              <w:rPr>
                <w:rFonts w:ascii="Arial" w:hAnsi="Arial" w:cs="Arial"/>
                <w:b/>
              </w:rPr>
              <w:t>X</w:t>
            </w:r>
          </w:p>
        </w:tc>
        <w:tc>
          <w:tcPr>
            <w:tcW w:w="567" w:type="dxa"/>
          </w:tcPr>
          <w:p w14:paraId="00483CCE" w14:textId="77777777" w:rsidR="000A7CD1" w:rsidRPr="00302082" w:rsidRDefault="000A7CD1" w:rsidP="00796AA3">
            <w:pPr>
              <w:rPr>
                <w:rFonts w:ascii="Arial" w:hAnsi="Arial" w:cs="Arial"/>
                <w:b/>
              </w:rPr>
            </w:pPr>
            <w:r>
              <w:rPr>
                <w:rFonts w:ascii="Arial" w:hAnsi="Arial" w:cs="Arial"/>
                <w:b/>
              </w:rPr>
              <w:t>X</w:t>
            </w:r>
          </w:p>
        </w:tc>
        <w:tc>
          <w:tcPr>
            <w:tcW w:w="567" w:type="dxa"/>
          </w:tcPr>
          <w:p w14:paraId="6E514F06" w14:textId="77777777" w:rsidR="000A7CD1" w:rsidRPr="00302082" w:rsidRDefault="000A7CD1" w:rsidP="00796AA3">
            <w:pPr>
              <w:rPr>
                <w:rFonts w:ascii="Arial" w:hAnsi="Arial" w:cs="Arial"/>
                <w:b/>
              </w:rPr>
            </w:pPr>
            <w:r>
              <w:rPr>
                <w:rFonts w:ascii="Arial" w:hAnsi="Arial" w:cs="Arial"/>
                <w:b/>
              </w:rPr>
              <w:t>X</w:t>
            </w:r>
          </w:p>
        </w:tc>
      </w:tr>
      <w:tr w:rsidR="000A7CD1" w:rsidRPr="00302082" w14:paraId="1A25725B" w14:textId="77777777" w:rsidTr="000A7CD1">
        <w:trPr>
          <w:jc w:val="center"/>
        </w:trPr>
        <w:tc>
          <w:tcPr>
            <w:tcW w:w="2869" w:type="dxa"/>
          </w:tcPr>
          <w:p w14:paraId="13EC5661" w14:textId="77777777" w:rsidR="000A7CD1" w:rsidRPr="000A7CD1" w:rsidRDefault="000A7CD1" w:rsidP="00796AA3">
            <w:pPr>
              <w:rPr>
                <w:rFonts w:ascii="Arial" w:hAnsi="Arial" w:cs="Arial"/>
              </w:rPr>
            </w:pPr>
            <w:r w:rsidRPr="000A7CD1">
              <w:rPr>
                <w:rFonts w:ascii="Arial" w:hAnsi="Arial" w:cs="Arial"/>
              </w:rPr>
              <w:t>Lectures</w:t>
            </w:r>
          </w:p>
        </w:tc>
        <w:tc>
          <w:tcPr>
            <w:tcW w:w="567" w:type="dxa"/>
          </w:tcPr>
          <w:p w14:paraId="6CBA90F7" w14:textId="77777777" w:rsidR="000A7CD1" w:rsidRPr="00302082" w:rsidRDefault="000A7CD1" w:rsidP="00796AA3">
            <w:pPr>
              <w:rPr>
                <w:rFonts w:ascii="Arial" w:hAnsi="Arial" w:cs="Arial"/>
                <w:b/>
              </w:rPr>
            </w:pPr>
            <w:r>
              <w:rPr>
                <w:rFonts w:ascii="Arial" w:hAnsi="Arial" w:cs="Arial"/>
                <w:b/>
              </w:rPr>
              <w:t>X</w:t>
            </w:r>
          </w:p>
        </w:tc>
        <w:tc>
          <w:tcPr>
            <w:tcW w:w="567" w:type="dxa"/>
          </w:tcPr>
          <w:p w14:paraId="4C5849BE" w14:textId="77777777" w:rsidR="000A7CD1" w:rsidRPr="00302082" w:rsidRDefault="000A7CD1" w:rsidP="00796AA3">
            <w:pPr>
              <w:rPr>
                <w:rFonts w:ascii="Arial" w:hAnsi="Arial" w:cs="Arial"/>
                <w:b/>
              </w:rPr>
            </w:pPr>
            <w:r>
              <w:rPr>
                <w:rFonts w:ascii="Arial" w:hAnsi="Arial" w:cs="Arial"/>
                <w:b/>
              </w:rPr>
              <w:t>X</w:t>
            </w:r>
          </w:p>
        </w:tc>
        <w:tc>
          <w:tcPr>
            <w:tcW w:w="567" w:type="dxa"/>
          </w:tcPr>
          <w:p w14:paraId="7211DB28" w14:textId="77777777" w:rsidR="000A7CD1" w:rsidRPr="00302082" w:rsidRDefault="000A7CD1" w:rsidP="00796AA3">
            <w:pPr>
              <w:rPr>
                <w:rFonts w:ascii="Arial" w:hAnsi="Arial" w:cs="Arial"/>
                <w:b/>
              </w:rPr>
            </w:pPr>
            <w:r>
              <w:rPr>
                <w:rFonts w:ascii="Arial" w:hAnsi="Arial" w:cs="Arial"/>
                <w:b/>
              </w:rPr>
              <w:t>X</w:t>
            </w:r>
          </w:p>
        </w:tc>
        <w:tc>
          <w:tcPr>
            <w:tcW w:w="567" w:type="dxa"/>
          </w:tcPr>
          <w:p w14:paraId="32118545" w14:textId="77777777" w:rsidR="000A7CD1" w:rsidRPr="00302082" w:rsidRDefault="000A7CD1" w:rsidP="00796AA3">
            <w:pPr>
              <w:rPr>
                <w:rFonts w:ascii="Arial" w:hAnsi="Arial" w:cs="Arial"/>
                <w:b/>
              </w:rPr>
            </w:pPr>
            <w:r>
              <w:rPr>
                <w:rFonts w:ascii="Arial" w:hAnsi="Arial" w:cs="Arial"/>
                <w:b/>
              </w:rPr>
              <w:t>X</w:t>
            </w:r>
          </w:p>
        </w:tc>
        <w:tc>
          <w:tcPr>
            <w:tcW w:w="567" w:type="dxa"/>
          </w:tcPr>
          <w:p w14:paraId="653265BB" w14:textId="77777777" w:rsidR="000A7CD1" w:rsidRPr="00302082" w:rsidRDefault="000A7CD1" w:rsidP="00796AA3">
            <w:pPr>
              <w:rPr>
                <w:rFonts w:ascii="Arial" w:hAnsi="Arial" w:cs="Arial"/>
                <w:b/>
              </w:rPr>
            </w:pPr>
            <w:r>
              <w:rPr>
                <w:rFonts w:ascii="Arial" w:hAnsi="Arial" w:cs="Arial"/>
                <w:b/>
              </w:rPr>
              <w:t>X</w:t>
            </w:r>
          </w:p>
        </w:tc>
        <w:tc>
          <w:tcPr>
            <w:tcW w:w="567" w:type="dxa"/>
          </w:tcPr>
          <w:p w14:paraId="5975A394" w14:textId="77777777" w:rsidR="000A7CD1" w:rsidRPr="00302082" w:rsidRDefault="000A7CD1" w:rsidP="00796AA3">
            <w:pPr>
              <w:rPr>
                <w:rFonts w:ascii="Arial" w:hAnsi="Arial" w:cs="Arial"/>
                <w:b/>
              </w:rPr>
            </w:pPr>
            <w:r>
              <w:rPr>
                <w:rFonts w:ascii="Arial" w:hAnsi="Arial" w:cs="Arial"/>
                <w:b/>
              </w:rPr>
              <w:t>X</w:t>
            </w:r>
          </w:p>
        </w:tc>
        <w:tc>
          <w:tcPr>
            <w:tcW w:w="567" w:type="dxa"/>
          </w:tcPr>
          <w:p w14:paraId="11114D25" w14:textId="77777777" w:rsidR="000A7CD1" w:rsidRPr="00302082" w:rsidRDefault="000A7CD1" w:rsidP="00796AA3">
            <w:pPr>
              <w:rPr>
                <w:rFonts w:ascii="Arial" w:hAnsi="Arial" w:cs="Arial"/>
                <w:b/>
              </w:rPr>
            </w:pPr>
            <w:r>
              <w:rPr>
                <w:rFonts w:ascii="Arial" w:hAnsi="Arial" w:cs="Arial"/>
                <w:b/>
              </w:rPr>
              <w:t>X</w:t>
            </w:r>
          </w:p>
        </w:tc>
        <w:tc>
          <w:tcPr>
            <w:tcW w:w="567" w:type="dxa"/>
          </w:tcPr>
          <w:p w14:paraId="5FC938E4" w14:textId="77777777" w:rsidR="000A7CD1" w:rsidRPr="00302082" w:rsidRDefault="000A7CD1" w:rsidP="00796AA3">
            <w:pPr>
              <w:rPr>
                <w:rFonts w:ascii="Arial" w:hAnsi="Arial" w:cs="Arial"/>
                <w:b/>
              </w:rPr>
            </w:pPr>
            <w:r>
              <w:rPr>
                <w:rFonts w:ascii="Arial" w:hAnsi="Arial" w:cs="Arial"/>
                <w:b/>
              </w:rPr>
              <w:t>X</w:t>
            </w:r>
          </w:p>
        </w:tc>
        <w:tc>
          <w:tcPr>
            <w:tcW w:w="567" w:type="dxa"/>
          </w:tcPr>
          <w:p w14:paraId="4598625D" w14:textId="77777777" w:rsidR="000A7CD1" w:rsidRPr="00302082" w:rsidRDefault="000A7CD1" w:rsidP="00796AA3">
            <w:pPr>
              <w:rPr>
                <w:rFonts w:ascii="Arial" w:hAnsi="Arial" w:cs="Arial"/>
                <w:b/>
              </w:rPr>
            </w:pPr>
            <w:r>
              <w:rPr>
                <w:rFonts w:ascii="Arial" w:hAnsi="Arial" w:cs="Arial"/>
                <w:b/>
              </w:rPr>
              <w:t>X</w:t>
            </w:r>
          </w:p>
        </w:tc>
        <w:tc>
          <w:tcPr>
            <w:tcW w:w="567" w:type="dxa"/>
          </w:tcPr>
          <w:p w14:paraId="020253F8" w14:textId="77777777" w:rsidR="000A7CD1" w:rsidRPr="00302082" w:rsidRDefault="000A7CD1" w:rsidP="00796AA3">
            <w:pPr>
              <w:rPr>
                <w:rFonts w:ascii="Arial" w:hAnsi="Arial" w:cs="Arial"/>
                <w:b/>
              </w:rPr>
            </w:pPr>
            <w:r>
              <w:rPr>
                <w:rFonts w:ascii="Arial" w:hAnsi="Arial" w:cs="Arial"/>
                <w:b/>
              </w:rPr>
              <w:t>X</w:t>
            </w:r>
          </w:p>
        </w:tc>
        <w:tc>
          <w:tcPr>
            <w:tcW w:w="567" w:type="dxa"/>
          </w:tcPr>
          <w:p w14:paraId="2E5BFDD4" w14:textId="77777777" w:rsidR="000A7CD1" w:rsidRPr="00302082" w:rsidRDefault="000A7CD1" w:rsidP="00796AA3">
            <w:pPr>
              <w:rPr>
                <w:rFonts w:ascii="Arial" w:hAnsi="Arial" w:cs="Arial"/>
                <w:b/>
              </w:rPr>
            </w:pPr>
          </w:p>
        </w:tc>
      </w:tr>
      <w:tr w:rsidR="000A7CD1" w:rsidRPr="00302082" w14:paraId="4D96CF53" w14:textId="77777777" w:rsidTr="000A7CD1">
        <w:trPr>
          <w:jc w:val="center"/>
        </w:trPr>
        <w:tc>
          <w:tcPr>
            <w:tcW w:w="2869" w:type="dxa"/>
          </w:tcPr>
          <w:p w14:paraId="29A0CA5A" w14:textId="77777777" w:rsidR="000A7CD1" w:rsidRPr="000A7CD1" w:rsidRDefault="000A7CD1" w:rsidP="00796AA3">
            <w:pPr>
              <w:rPr>
                <w:rFonts w:ascii="Arial" w:hAnsi="Arial" w:cs="Arial"/>
              </w:rPr>
            </w:pPr>
            <w:r w:rsidRPr="000A7CD1">
              <w:rPr>
                <w:rFonts w:ascii="Arial" w:hAnsi="Arial" w:cs="Arial"/>
              </w:rPr>
              <w:t>Seminars</w:t>
            </w:r>
          </w:p>
        </w:tc>
        <w:tc>
          <w:tcPr>
            <w:tcW w:w="567" w:type="dxa"/>
          </w:tcPr>
          <w:p w14:paraId="187FA881" w14:textId="77777777" w:rsidR="000A7CD1" w:rsidRPr="00302082" w:rsidRDefault="000A7CD1" w:rsidP="00796AA3">
            <w:pPr>
              <w:rPr>
                <w:rFonts w:ascii="Arial" w:hAnsi="Arial" w:cs="Arial"/>
                <w:b/>
              </w:rPr>
            </w:pPr>
            <w:r>
              <w:rPr>
                <w:rFonts w:ascii="Arial" w:hAnsi="Arial" w:cs="Arial"/>
                <w:b/>
              </w:rPr>
              <w:t>X</w:t>
            </w:r>
          </w:p>
        </w:tc>
        <w:tc>
          <w:tcPr>
            <w:tcW w:w="567" w:type="dxa"/>
          </w:tcPr>
          <w:p w14:paraId="74700D1D" w14:textId="77777777" w:rsidR="000A7CD1" w:rsidRPr="00302082" w:rsidRDefault="000A7CD1" w:rsidP="00796AA3">
            <w:pPr>
              <w:rPr>
                <w:rFonts w:ascii="Arial" w:hAnsi="Arial" w:cs="Arial"/>
                <w:b/>
              </w:rPr>
            </w:pPr>
            <w:r>
              <w:rPr>
                <w:rFonts w:ascii="Arial" w:hAnsi="Arial" w:cs="Arial"/>
                <w:b/>
              </w:rPr>
              <w:t>X</w:t>
            </w:r>
          </w:p>
        </w:tc>
        <w:tc>
          <w:tcPr>
            <w:tcW w:w="567" w:type="dxa"/>
          </w:tcPr>
          <w:p w14:paraId="09B410D8" w14:textId="77777777" w:rsidR="000A7CD1" w:rsidRPr="00302082" w:rsidRDefault="000A7CD1" w:rsidP="00796AA3">
            <w:pPr>
              <w:rPr>
                <w:rFonts w:ascii="Arial" w:hAnsi="Arial" w:cs="Arial"/>
                <w:b/>
              </w:rPr>
            </w:pPr>
            <w:r>
              <w:rPr>
                <w:rFonts w:ascii="Arial" w:hAnsi="Arial" w:cs="Arial"/>
                <w:b/>
              </w:rPr>
              <w:t>X</w:t>
            </w:r>
          </w:p>
        </w:tc>
        <w:tc>
          <w:tcPr>
            <w:tcW w:w="567" w:type="dxa"/>
          </w:tcPr>
          <w:p w14:paraId="5BF6D2F5" w14:textId="77777777" w:rsidR="000A7CD1" w:rsidRPr="00302082" w:rsidRDefault="000A7CD1" w:rsidP="00796AA3">
            <w:pPr>
              <w:rPr>
                <w:rFonts w:ascii="Arial" w:hAnsi="Arial" w:cs="Arial"/>
                <w:b/>
              </w:rPr>
            </w:pPr>
            <w:r>
              <w:rPr>
                <w:rFonts w:ascii="Arial" w:hAnsi="Arial" w:cs="Arial"/>
                <w:b/>
              </w:rPr>
              <w:t>X</w:t>
            </w:r>
          </w:p>
        </w:tc>
        <w:tc>
          <w:tcPr>
            <w:tcW w:w="567" w:type="dxa"/>
          </w:tcPr>
          <w:p w14:paraId="2707EC74" w14:textId="77777777" w:rsidR="000A7CD1" w:rsidRPr="00302082" w:rsidRDefault="000A7CD1" w:rsidP="00796AA3">
            <w:pPr>
              <w:rPr>
                <w:rFonts w:ascii="Arial" w:hAnsi="Arial" w:cs="Arial"/>
                <w:b/>
              </w:rPr>
            </w:pPr>
            <w:r>
              <w:rPr>
                <w:rFonts w:ascii="Arial" w:hAnsi="Arial" w:cs="Arial"/>
                <w:b/>
              </w:rPr>
              <w:t>X</w:t>
            </w:r>
          </w:p>
        </w:tc>
        <w:tc>
          <w:tcPr>
            <w:tcW w:w="567" w:type="dxa"/>
          </w:tcPr>
          <w:p w14:paraId="7606E3BF" w14:textId="77777777" w:rsidR="000A7CD1" w:rsidRPr="00302082" w:rsidRDefault="000A7CD1" w:rsidP="00796AA3">
            <w:pPr>
              <w:rPr>
                <w:rFonts w:ascii="Arial" w:hAnsi="Arial" w:cs="Arial"/>
                <w:b/>
              </w:rPr>
            </w:pPr>
            <w:r>
              <w:rPr>
                <w:rFonts w:ascii="Arial" w:hAnsi="Arial" w:cs="Arial"/>
                <w:b/>
              </w:rPr>
              <w:t>X</w:t>
            </w:r>
          </w:p>
        </w:tc>
        <w:tc>
          <w:tcPr>
            <w:tcW w:w="567" w:type="dxa"/>
          </w:tcPr>
          <w:p w14:paraId="015C0CC7" w14:textId="77777777" w:rsidR="000A7CD1" w:rsidRPr="00302082" w:rsidRDefault="000A7CD1" w:rsidP="00796AA3">
            <w:pPr>
              <w:rPr>
                <w:rFonts w:ascii="Arial" w:hAnsi="Arial" w:cs="Arial"/>
                <w:b/>
              </w:rPr>
            </w:pPr>
            <w:r>
              <w:rPr>
                <w:rFonts w:ascii="Arial" w:hAnsi="Arial" w:cs="Arial"/>
                <w:b/>
              </w:rPr>
              <w:t>X</w:t>
            </w:r>
          </w:p>
        </w:tc>
        <w:tc>
          <w:tcPr>
            <w:tcW w:w="567" w:type="dxa"/>
          </w:tcPr>
          <w:p w14:paraId="4362E178" w14:textId="77777777" w:rsidR="000A7CD1" w:rsidRPr="00302082" w:rsidRDefault="000A7CD1" w:rsidP="00796AA3">
            <w:pPr>
              <w:rPr>
                <w:rFonts w:ascii="Arial" w:hAnsi="Arial" w:cs="Arial"/>
                <w:b/>
              </w:rPr>
            </w:pPr>
            <w:r>
              <w:rPr>
                <w:rFonts w:ascii="Arial" w:hAnsi="Arial" w:cs="Arial"/>
                <w:b/>
              </w:rPr>
              <w:t>X</w:t>
            </w:r>
          </w:p>
        </w:tc>
        <w:tc>
          <w:tcPr>
            <w:tcW w:w="567" w:type="dxa"/>
          </w:tcPr>
          <w:p w14:paraId="437094C2" w14:textId="77777777" w:rsidR="000A7CD1" w:rsidRPr="00302082" w:rsidRDefault="000A7CD1" w:rsidP="00796AA3">
            <w:pPr>
              <w:rPr>
                <w:rFonts w:ascii="Arial" w:hAnsi="Arial" w:cs="Arial"/>
                <w:b/>
              </w:rPr>
            </w:pPr>
            <w:r>
              <w:rPr>
                <w:rFonts w:ascii="Arial" w:hAnsi="Arial" w:cs="Arial"/>
                <w:b/>
              </w:rPr>
              <w:t>X</w:t>
            </w:r>
          </w:p>
        </w:tc>
        <w:tc>
          <w:tcPr>
            <w:tcW w:w="567" w:type="dxa"/>
          </w:tcPr>
          <w:p w14:paraId="5107A573" w14:textId="77777777" w:rsidR="000A7CD1" w:rsidRPr="00302082" w:rsidRDefault="000A7CD1" w:rsidP="00796AA3">
            <w:pPr>
              <w:rPr>
                <w:rFonts w:ascii="Arial" w:hAnsi="Arial" w:cs="Arial"/>
                <w:b/>
              </w:rPr>
            </w:pPr>
            <w:r>
              <w:rPr>
                <w:rFonts w:ascii="Arial" w:hAnsi="Arial" w:cs="Arial"/>
                <w:b/>
              </w:rPr>
              <w:t>X</w:t>
            </w:r>
          </w:p>
        </w:tc>
        <w:tc>
          <w:tcPr>
            <w:tcW w:w="567" w:type="dxa"/>
          </w:tcPr>
          <w:p w14:paraId="2D6317DA" w14:textId="77777777" w:rsidR="000A7CD1" w:rsidRPr="00302082" w:rsidRDefault="000A7CD1" w:rsidP="00796AA3">
            <w:pPr>
              <w:rPr>
                <w:rFonts w:ascii="Arial" w:hAnsi="Arial" w:cs="Arial"/>
                <w:b/>
              </w:rPr>
            </w:pPr>
            <w:r>
              <w:rPr>
                <w:rFonts w:ascii="Arial" w:hAnsi="Arial" w:cs="Arial"/>
                <w:b/>
              </w:rPr>
              <w:t>X</w:t>
            </w:r>
          </w:p>
        </w:tc>
      </w:tr>
      <w:tr w:rsidR="000A7CD1" w:rsidRPr="00302082" w14:paraId="72065DF6" w14:textId="77777777" w:rsidTr="000A7CD1">
        <w:trPr>
          <w:jc w:val="center"/>
        </w:trPr>
        <w:tc>
          <w:tcPr>
            <w:tcW w:w="2869" w:type="dxa"/>
            <w:shd w:val="clear" w:color="auto" w:fill="D9D9D9" w:themeFill="background1" w:themeFillShade="D9"/>
          </w:tcPr>
          <w:p w14:paraId="2D9C87C8" w14:textId="77777777" w:rsidR="000A7CD1" w:rsidRPr="00302082" w:rsidRDefault="000A7CD1" w:rsidP="00796AA3">
            <w:pPr>
              <w:rPr>
                <w:rFonts w:ascii="Arial" w:hAnsi="Arial" w:cs="Arial"/>
                <w:b/>
              </w:rPr>
            </w:pPr>
            <w:r w:rsidRPr="00302082">
              <w:rPr>
                <w:rFonts w:ascii="Arial" w:hAnsi="Arial" w:cs="Arial"/>
                <w:b/>
              </w:rPr>
              <w:t>Assessment method</w:t>
            </w:r>
          </w:p>
        </w:tc>
        <w:tc>
          <w:tcPr>
            <w:tcW w:w="567" w:type="dxa"/>
            <w:shd w:val="clear" w:color="auto" w:fill="D9D9D9" w:themeFill="background1" w:themeFillShade="D9"/>
          </w:tcPr>
          <w:p w14:paraId="6911DB52" w14:textId="77777777" w:rsidR="000A7CD1" w:rsidRPr="00302082" w:rsidRDefault="000A7CD1" w:rsidP="00796AA3">
            <w:pPr>
              <w:rPr>
                <w:rFonts w:ascii="Arial" w:hAnsi="Arial" w:cs="Arial"/>
                <w:b/>
              </w:rPr>
            </w:pPr>
          </w:p>
        </w:tc>
        <w:tc>
          <w:tcPr>
            <w:tcW w:w="567" w:type="dxa"/>
            <w:shd w:val="clear" w:color="auto" w:fill="D9D9D9" w:themeFill="background1" w:themeFillShade="D9"/>
          </w:tcPr>
          <w:p w14:paraId="6D17C68E" w14:textId="77777777" w:rsidR="000A7CD1" w:rsidRPr="00302082" w:rsidRDefault="000A7CD1" w:rsidP="00796AA3">
            <w:pPr>
              <w:rPr>
                <w:rFonts w:ascii="Arial" w:hAnsi="Arial" w:cs="Arial"/>
                <w:b/>
              </w:rPr>
            </w:pPr>
          </w:p>
        </w:tc>
        <w:tc>
          <w:tcPr>
            <w:tcW w:w="567" w:type="dxa"/>
            <w:shd w:val="clear" w:color="auto" w:fill="D9D9D9" w:themeFill="background1" w:themeFillShade="D9"/>
          </w:tcPr>
          <w:p w14:paraId="442939C2" w14:textId="77777777" w:rsidR="000A7CD1" w:rsidRPr="00302082" w:rsidRDefault="000A7CD1" w:rsidP="00796AA3">
            <w:pPr>
              <w:rPr>
                <w:rFonts w:ascii="Arial" w:hAnsi="Arial" w:cs="Arial"/>
                <w:b/>
              </w:rPr>
            </w:pPr>
          </w:p>
        </w:tc>
        <w:tc>
          <w:tcPr>
            <w:tcW w:w="567" w:type="dxa"/>
            <w:shd w:val="clear" w:color="auto" w:fill="D9D9D9" w:themeFill="background1" w:themeFillShade="D9"/>
          </w:tcPr>
          <w:p w14:paraId="7C99B132" w14:textId="77777777" w:rsidR="000A7CD1" w:rsidRPr="00302082" w:rsidRDefault="000A7CD1" w:rsidP="00796AA3">
            <w:pPr>
              <w:rPr>
                <w:rFonts w:ascii="Arial" w:hAnsi="Arial" w:cs="Arial"/>
                <w:b/>
              </w:rPr>
            </w:pPr>
          </w:p>
        </w:tc>
        <w:tc>
          <w:tcPr>
            <w:tcW w:w="567" w:type="dxa"/>
            <w:shd w:val="clear" w:color="auto" w:fill="D9D9D9" w:themeFill="background1" w:themeFillShade="D9"/>
          </w:tcPr>
          <w:p w14:paraId="2F2FD6AF" w14:textId="77777777" w:rsidR="000A7CD1" w:rsidRPr="00302082" w:rsidRDefault="000A7CD1" w:rsidP="00796AA3">
            <w:pPr>
              <w:rPr>
                <w:rFonts w:ascii="Arial" w:hAnsi="Arial" w:cs="Arial"/>
                <w:b/>
              </w:rPr>
            </w:pPr>
          </w:p>
        </w:tc>
        <w:tc>
          <w:tcPr>
            <w:tcW w:w="567" w:type="dxa"/>
            <w:shd w:val="clear" w:color="auto" w:fill="D9D9D9" w:themeFill="background1" w:themeFillShade="D9"/>
          </w:tcPr>
          <w:p w14:paraId="594BB371" w14:textId="77777777" w:rsidR="000A7CD1" w:rsidRPr="00302082" w:rsidRDefault="000A7CD1" w:rsidP="00796AA3">
            <w:pPr>
              <w:rPr>
                <w:rFonts w:ascii="Arial" w:hAnsi="Arial" w:cs="Arial"/>
                <w:b/>
              </w:rPr>
            </w:pPr>
          </w:p>
        </w:tc>
        <w:tc>
          <w:tcPr>
            <w:tcW w:w="567" w:type="dxa"/>
            <w:shd w:val="clear" w:color="auto" w:fill="D9D9D9" w:themeFill="background1" w:themeFillShade="D9"/>
          </w:tcPr>
          <w:p w14:paraId="482FD4E9" w14:textId="77777777" w:rsidR="000A7CD1" w:rsidRPr="00302082" w:rsidRDefault="000A7CD1" w:rsidP="00796AA3">
            <w:pPr>
              <w:rPr>
                <w:rFonts w:ascii="Arial" w:hAnsi="Arial" w:cs="Arial"/>
                <w:b/>
              </w:rPr>
            </w:pPr>
          </w:p>
        </w:tc>
        <w:tc>
          <w:tcPr>
            <w:tcW w:w="567" w:type="dxa"/>
            <w:shd w:val="clear" w:color="auto" w:fill="D9D9D9" w:themeFill="background1" w:themeFillShade="D9"/>
          </w:tcPr>
          <w:p w14:paraId="6E07C6D5" w14:textId="77777777" w:rsidR="000A7CD1" w:rsidRPr="00302082" w:rsidRDefault="000A7CD1" w:rsidP="00796AA3">
            <w:pPr>
              <w:rPr>
                <w:rFonts w:ascii="Arial" w:hAnsi="Arial" w:cs="Arial"/>
                <w:b/>
              </w:rPr>
            </w:pPr>
          </w:p>
        </w:tc>
        <w:tc>
          <w:tcPr>
            <w:tcW w:w="567" w:type="dxa"/>
            <w:shd w:val="clear" w:color="auto" w:fill="D9D9D9" w:themeFill="background1" w:themeFillShade="D9"/>
          </w:tcPr>
          <w:p w14:paraId="3B63D191" w14:textId="77777777" w:rsidR="000A7CD1" w:rsidRPr="00302082" w:rsidRDefault="000A7CD1" w:rsidP="00796AA3">
            <w:pPr>
              <w:rPr>
                <w:rFonts w:ascii="Arial" w:hAnsi="Arial" w:cs="Arial"/>
                <w:b/>
              </w:rPr>
            </w:pPr>
          </w:p>
        </w:tc>
        <w:tc>
          <w:tcPr>
            <w:tcW w:w="567" w:type="dxa"/>
            <w:shd w:val="clear" w:color="auto" w:fill="D9D9D9" w:themeFill="background1" w:themeFillShade="D9"/>
          </w:tcPr>
          <w:p w14:paraId="7F6B68A3" w14:textId="77777777" w:rsidR="000A7CD1" w:rsidRPr="00302082" w:rsidRDefault="000A7CD1" w:rsidP="00796AA3">
            <w:pPr>
              <w:rPr>
                <w:rFonts w:ascii="Arial" w:hAnsi="Arial" w:cs="Arial"/>
                <w:b/>
              </w:rPr>
            </w:pPr>
          </w:p>
        </w:tc>
        <w:tc>
          <w:tcPr>
            <w:tcW w:w="567" w:type="dxa"/>
            <w:shd w:val="clear" w:color="auto" w:fill="D9D9D9" w:themeFill="background1" w:themeFillShade="D9"/>
          </w:tcPr>
          <w:p w14:paraId="569A218F" w14:textId="77777777" w:rsidR="000A7CD1" w:rsidRPr="00302082" w:rsidRDefault="000A7CD1" w:rsidP="00796AA3">
            <w:pPr>
              <w:rPr>
                <w:rFonts w:ascii="Arial" w:hAnsi="Arial" w:cs="Arial"/>
                <w:b/>
              </w:rPr>
            </w:pPr>
          </w:p>
        </w:tc>
      </w:tr>
      <w:tr w:rsidR="000A7CD1" w:rsidRPr="00302082" w14:paraId="5665422F" w14:textId="77777777" w:rsidTr="000A7CD1">
        <w:trPr>
          <w:jc w:val="center"/>
        </w:trPr>
        <w:tc>
          <w:tcPr>
            <w:tcW w:w="2869" w:type="dxa"/>
          </w:tcPr>
          <w:p w14:paraId="794F9F99" w14:textId="77777777" w:rsidR="000A7CD1" w:rsidRPr="000A7CD1" w:rsidRDefault="000A7CD1" w:rsidP="00796AA3">
            <w:pPr>
              <w:rPr>
                <w:rFonts w:ascii="Arial" w:hAnsi="Arial" w:cs="Arial"/>
              </w:rPr>
            </w:pPr>
            <w:r w:rsidRPr="000A7CD1">
              <w:rPr>
                <w:rFonts w:ascii="Arial" w:hAnsi="Arial" w:cs="Arial"/>
              </w:rPr>
              <w:t>MCQ test</w:t>
            </w:r>
            <w:r>
              <w:rPr>
                <w:rFonts w:ascii="Arial" w:hAnsi="Arial" w:cs="Arial"/>
              </w:rPr>
              <w:t>s</w:t>
            </w:r>
          </w:p>
        </w:tc>
        <w:tc>
          <w:tcPr>
            <w:tcW w:w="567" w:type="dxa"/>
          </w:tcPr>
          <w:p w14:paraId="7EAAACE2" w14:textId="77777777" w:rsidR="000A7CD1" w:rsidRPr="00302082" w:rsidRDefault="000A7CD1" w:rsidP="00796AA3">
            <w:pPr>
              <w:rPr>
                <w:rFonts w:ascii="Arial" w:hAnsi="Arial" w:cs="Arial"/>
                <w:b/>
              </w:rPr>
            </w:pPr>
            <w:r>
              <w:rPr>
                <w:rFonts w:ascii="Arial" w:hAnsi="Arial" w:cs="Arial"/>
                <w:b/>
              </w:rPr>
              <w:t>X</w:t>
            </w:r>
          </w:p>
        </w:tc>
        <w:tc>
          <w:tcPr>
            <w:tcW w:w="567" w:type="dxa"/>
          </w:tcPr>
          <w:p w14:paraId="74B7677D" w14:textId="77777777" w:rsidR="000A7CD1" w:rsidRPr="00302082" w:rsidRDefault="000A7CD1" w:rsidP="00796AA3">
            <w:pPr>
              <w:rPr>
                <w:rFonts w:ascii="Arial" w:hAnsi="Arial" w:cs="Arial"/>
                <w:b/>
              </w:rPr>
            </w:pPr>
            <w:r>
              <w:rPr>
                <w:rFonts w:ascii="Arial" w:hAnsi="Arial" w:cs="Arial"/>
                <w:b/>
              </w:rPr>
              <w:t>X</w:t>
            </w:r>
          </w:p>
        </w:tc>
        <w:tc>
          <w:tcPr>
            <w:tcW w:w="567" w:type="dxa"/>
          </w:tcPr>
          <w:p w14:paraId="3B0A1D52" w14:textId="77777777" w:rsidR="000A7CD1" w:rsidRPr="00302082" w:rsidRDefault="000A7CD1" w:rsidP="00796AA3">
            <w:pPr>
              <w:rPr>
                <w:rFonts w:ascii="Arial" w:hAnsi="Arial" w:cs="Arial"/>
                <w:b/>
              </w:rPr>
            </w:pPr>
            <w:r>
              <w:rPr>
                <w:rFonts w:ascii="Arial" w:hAnsi="Arial" w:cs="Arial"/>
                <w:b/>
              </w:rPr>
              <w:t>X</w:t>
            </w:r>
          </w:p>
        </w:tc>
        <w:tc>
          <w:tcPr>
            <w:tcW w:w="567" w:type="dxa"/>
          </w:tcPr>
          <w:p w14:paraId="0E13B6D2" w14:textId="77777777" w:rsidR="000A7CD1" w:rsidRPr="00302082" w:rsidRDefault="000A7CD1" w:rsidP="00796AA3">
            <w:pPr>
              <w:rPr>
                <w:rFonts w:ascii="Arial" w:hAnsi="Arial" w:cs="Arial"/>
                <w:b/>
              </w:rPr>
            </w:pPr>
            <w:r>
              <w:rPr>
                <w:rFonts w:ascii="Arial" w:hAnsi="Arial" w:cs="Arial"/>
                <w:b/>
              </w:rPr>
              <w:t>X</w:t>
            </w:r>
          </w:p>
        </w:tc>
        <w:tc>
          <w:tcPr>
            <w:tcW w:w="567" w:type="dxa"/>
          </w:tcPr>
          <w:p w14:paraId="25595C93" w14:textId="77777777" w:rsidR="000A7CD1" w:rsidRPr="00302082" w:rsidRDefault="000A7CD1" w:rsidP="00796AA3">
            <w:pPr>
              <w:rPr>
                <w:rFonts w:ascii="Arial" w:hAnsi="Arial" w:cs="Arial"/>
                <w:b/>
              </w:rPr>
            </w:pPr>
            <w:r>
              <w:rPr>
                <w:rFonts w:ascii="Arial" w:hAnsi="Arial" w:cs="Arial"/>
                <w:b/>
              </w:rPr>
              <w:t>X</w:t>
            </w:r>
          </w:p>
        </w:tc>
        <w:tc>
          <w:tcPr>
            <w:tcW w:w="567" w:type="dxa"/>
          </w:tcPr>
          <w:p w14:paraId="70413569" w14:textId="77777777" w:rsidR="000A7CD1" w:rsidRPr="00302082" w:rsidRDefault="000A7CD1" w:rsidP="00796AA3">
            <w:pPr>
              <w:rPr>
                <w:rFonts w:ascii="Arial" w:hAnsi="Arial" w:cs="Arial"/>
                <w:b/>
              </w:rPr>
            </w:pPr>
            <w:r>
              <w:rPr>
                <w:rFonts w:ascii="Arial" w:hAnsi="Arial" w:cs="Arial"/>
                <w:b/>
              </w:rPr>
              <w:t>X</w:t>
            </w:r>
          </w:p>
        </w:tc>
        <w:tc>
          <w:tcPr>
            <w:tcW w:w="567" w:type="dxa"/>
          </w:tcPr>
          <w:p w14:paraId="10AAFE53" w14:textId="77777777" w:rsidR="000A7CD1" w:rsidRPr="00302082" w:rsidRDefault="000A7CD1" w:rsidP="00796AA3">
            <w:pPr>
              <w:rPr>
                <w:rFonts w:ascii="Arial" w:hAnsi="Arial" w:cs="Arial"/>
                <w:b/>
              </w:rPr>
            </w:pPr>
            <w:r>
              <w:rPr>
                <w:rFonts w:ascii="Arial" w:hAnsi="Arial" w:cs="Arial"/>
                <w:b/>
              </w:rPr>
              <w:t>X</w:t>
            </w:r>
          </w:p>
        </w:tc>
        <w:tc>
          <w:tcPr>
            <w:tcW w:w="567" w:type="dxa"/>
          </w:tcPr>
          <w:p w14:paraId="0AEB6F54" w14:textId="77777777" w:rsidR="000A7CD1" w:rsidRPr="00302082" w:rsidRDefault="000A7CD1" w:rsidP="00796AA3">
            <w:pPr>
              <w:rPr>
                <w:rFonts w:ascii="Arial" w:hAnsi="Arial" w:cs="Arial"/>
                <w:b/>
              </w:rPr>
            </w:pPr>
            <w:r>
              <w:rPr>
                <w:rFonts w:ascii="Arial" w:hAnsi="Arial" w:cs="Arial"/>
                <w:b/>
              </w:rPr>
              <w:t>X</w:t>
            </w:r>
          </w:p>
        </w:tc>
        <w:tc>
          <w:tcPr>
            <w:tcW w:w="567" w:type="dxa"/>
          </w:tcPr>
          <w:p w14:paraId="051A8D56" w14:textId="77777777" w:rsidR="000A7CD1" w:rsidRPr="00302082" w:rsidRDefault="000A7CD1" w:rsidP="00796AA3">
            <w:pPr>
              <w:rPr>
                <w:rFonts w:ascii="Arial" w:hAnsi="Arial" w:cs="Arial"/>
                <w:b/>
              </w:rPr>
            </w:pPr>
            <w:r>
              <w:rPr>
                <w:rFonts w:ascii="Arial" w:hAnsi="Arial" w:cs="Arial"/>
                <w:b/>
              </w:rPr>
              <w:t>X</w:t>
            </w:r>
          </w:p>
        </w:tc>
        <w:tc>
          <w:tcPr>
            <w:tcW w:w="567" w:type="dxa"/>
          </w:tcPr>
          <w:p w14:paraId="66ACC8F9" w14:textId="77777777" w:rsidR="000A7CD1" w:rsidRPr="00302082" w:rsidRDefault="000A7CD1" w:rsidP="00796AA3">
            <w:pPr>
              <w:rPr>
                <w:rFonts w:ascii="Arial" w:hAnsi="Arial" w:cs="Arial"/>
                <w:b/>
              </w:rPr>
            </w:pPr>
            <w:r>
              <w:rPr>
                <w:rFonts w:ascii="Arial" w:hAnsi="Arial" w:cs="Arial"/>
                <w:b/>
              </w:rPr>
              <w:t>X</w:t>
            </w:r>
          </w:p>
        </w:tc>
        <w:tc>
          <w:tcPr>
            <w:tcW w:w="567" w:type="dxa"/>
          </w:tcPr>
          <w:p w14:paraId="0DA6E329" w14:textId="77777777" w:rsidR="000A7CD1" w:rsidRPr="00302082" w:rsidRDefault="000A7CD1" w:rsidP="00796AA3">
            <w:pPr>
              <w:rPr>
                <w:rFonts w:ascii="Arial" w:hAnsi="Arial" w:cs="Arial"/>
                <w:b/>
              </w:rPr>
            </w:pPr>
          </w:p>
        </w:tc>
      </w:tr>
      <w:tr w:rsidR="000A7CD1" w:rsidRPr="00302082" w14:paraId="49254E43" w14:textId="77777777" w:rsidTr="000A7CD1">
        <w:trPr>
          <w:jc w:val="center"/>
        </w:trPr>
        <w:tc>
          <w:tcPr>
            <w:tcW w:w="2869" w:type="dxa"/>
          </w:tcPr>
          <w:p w14:paraId="05A8D7F3" w14:textId="77777777" w:rsidR="000A7CD1" w:rsidRPr="000A7CD1" w:rsidRDefault="000A7CD1" w:rsidP="00796AA3">
            <w:pPr>
              <w:rPr>
                <w:rFonts w:ascii="Arial" w:hAnsi="Arial" w:cs="Arial"/>
              </w:rPr>
            </w:pPr>
            <w:r w:rsidRPr="000A7CD1">
              <w:rPr>
                <w:rFonts w:ascii="Arial" w:hAnsi="Arial" w:cs="Arial"/>
              </w:rPr>
              <w:t>Essay</w:t>
            </w:r>
          </w:p>
        </w:tc>
        <w:tc>
          <w:tcPr>
            <w:tcW w:w="567" w:type="dxa"/>
          </w:tcPr>
          <w:p w14:paraId="397134B5" w14:textId="77777777" w:rsidR="000A7CD1" w:rsidRPr="00302082" w:rsidRDefault="000A7CD1" w:rsidP="00796AA3">
            <w:pPr>
              <w:rPr>
                <w:rFonts w:ascii="Arial" w:hAnsi="Arial" w:cs="Arial"/>
                <w:b/>
              </w:rPr>
            </w:pPr>
            <w:r>
              <w:rPr>
                <w:rFonts w:ascii="Arial" w:hAnsi="Arial" w:cs="Arial"/>
                <w:b/>
              </w:rPr>
              <w:t>X</w:t>
            </w:r>
          </w:p>
        </w:tc>
        <w:tc>
          <w:tcPr>
            <w:tcW w:w="567" w:type="dxa"/>
          </w:tcPr>
          <w:p w14:paraId="46FFDCC5" w14:textId="77777777" w:rsidR="000A7CD1" w:rsidRPr="00302082" w:rsidRDefault="000A7CD1" w:rsidP="00796AA3">
            <w:pPr>
              <w:rPr>
                <w:rFonts w:ascii="Arial" w:hAnsi="Arial" w:cs="Arial"/>
                <w:b/>
              </w:rPr>
            </w:pPr>
            <w:r>
              <w:rPr>
                <w:rFonts w:ascii="Arial" w:hAnsi="Arial" w:cs="Arial"/>
                <w:b/>
              </w:rPr>
              <w:t>X</w:t>
            </w:r>
          </w:p>
        </w:tc>
        <w:tc>
          <w:tcPr>
            <w:tcW w:w="567" w:type="dxa"/>
          </w:tcPr>
          <w:p w14:paraId="60C54350" w14:textId="77777777" w:rsidR="000A7CD1" w:rsidRPr="00302082" w:rsidRDefault="000A7CD1" w:rsidP="00796AA3">
            <w:pPr>
              <w:rPr>
                <w:rFonts w:ascii="Arial" w:hAnsi="Arial" w:cs="Arial"/>
                <w:b/>
              </w:rPr>
            </w:pPr>
            <w:r>
              <w:rPr>
                <w:rFonts w:ascii="Arial" w:hAnsi="Arial" w:cs="Arial"/>
                <w:b/>
              </w:rPr>
              <w:t>X</w:t>
            </w:r>
          </w:p>
        </w:tc>
        <w:tc>
          <w:tcPr>
            <w:tcW w:w="567" w:type="dxa"/>
          </w:tcPr>
          <w:p w14:paraId="0AB4346D" w14:textId="77777777" w:rsidR="000A7CD1" w:rsidRPr="00302082" w:rsidRDefault="000A7CD1" w:rsidP="00796AA3">
            <w:pPr>
              <w:rPr>
                <w:rFonts w:ascii="Arial" w:hAnsi="Arial" w:cs="Arial"/>
                <w:b/>
              </w:rPr>
            </w:pPr>
            <w:r>
              <w:rPr>
                <w:rFonts w:ascii="Arial" w:hAnsi="Arial" w:cs="Arial"/>
                <w:b/>
              </w:rPr>
              <w:t>X</w:t>
            </w:r>
          </w:p>
        </w:tc>
        <w:tc>
          <w:tcPr>
            <w:tcW w:w="567" w:type="dxa"/>
          </w:tcPr>
          <w:p w14:paraId="3E4BDD57" w14:textId="77777777" w:rsidR="000A7CD1" w:rsidRPr="00302082" w:rsidRDefault="000A7CD1" w:rsidP="00796AA3">
            <w:pPr>
              <w:rPr>
                <w:rFonts w:ascii="Arial" w:hAnsi="Arial" w:cs="Arial"/>
                <w:b/>
              </w:rPr>
            </w:pPr>
            <w:r>
              <w:rPr>
                <w:rFonts w:ascii="Arial" w:hAnsi="Arial" w:cs="Arial"/>
                <w:b/>
              </w:rPr>
              <w:t>X</w:t>
            </w:r>
          </w:p>
        </w:tc>
        <w:tc>
          <w:tcPr>
            <w:tcW w:w="567" w:type="dxa"/>
          </w:tcPr>
          <w:p w14:paraId="7F771EBB" w14:textId="77777777" w:rsidR="000A7CD1" w:rsidRPr="00302082" w:rsidRDefault="000A7CD1" w:rsidP="00796AA3">
            <w:pPr>
              <w:rPr>
                <w:rFonts w:ascii="Arial" w:hAnsi="Arial" w:cs="Arial"/>
                <w:b/>
              </w:rPr>
            </w:pPr>
            <w:r>
              <w:rPr>
                <w:rFonts w:ascii="Arial" w:hAnsi="Arial" w:cs="Arial"/>
                <w:b/>
              </w:rPr>
              <w:t>X</w:t>
            </w:r>
          </w:p>
        </w:tc>
        <w:tc>
          <w:tcPr>
            <w:tcW w:w="567" w:type="dxa"/>
          </w:tcPr>
          <w:p w14:paraId="17E2DAC1" w14:textId="77777777" w:rsidR="000A7CD1" w:rsidRPr="00302082" w:rsidRDefault="000A7CD1" w:rsidP="00796AA3">
            <w:pPr>
              <w:rPr>
                <w:rFonts w:ascii="Arial" w:hAnsi="Arial" w:cs="Arial"/>
                <w:b/>
              </w:rPr>
            </w:pPr>
            <w:r>
              <w:rPr>
                <w:rFonts w:ascii="Arial" w:hAnsi="Arial" w:cs="Arial"/>
                <w:b/>
              </w:rPr>
              <w:t>X</w:t>
            </w:r>
          </w:p>
        </w:tc>
        <w:tc>
          <w:tcPr>
            <w:tcW w:w="567" w:type="dxa"/>
          </w:tcPr>
          <w:p w14:paraId="74EEEA76" w14:textId="77777777" w:rsidR="000A7CD1" w:rsidRPr="00302082" w:rsidRDefault="000A7CD1" w:rsidP="00796AA3">
            <w:pPr>
              <w:rPr>
                <w:rFonts w:ascii="Arial" w:hAnsi="Arial" w:cs="Arial"/>
                <w:b/>
              </w:rPr>
            </w:pPr>
            <w:r>
              <w:rPr>
                <w:rFonts w:ascii="Arial" w:hAnsi="Arial" w:cs="Arial"/>
                <w:b/>
              </w:rPr>
              <w:t>X</w:t>
            </w:r>
          </w:p>
        </w:tc>
        <w:tc>
          <w:tcPr>
            <w:tcW w:w="567" w:type="dxa"/>
          </w:tcPr>
          <w:p w14:paraId="0CA5B498" w14:textId="77777777" w:rsidR="000A7CD1" w:rsidRPr="00302082" w:rsidRDefault="000A7CD1" w:rsidP="00796AA3">
            <w:pPr>
              <w:rPr>
                <w:rFonts w:ascii="Arial" w:hAnsi="Arial" w:cs="Arial"/>
                <w:b/>
              </w:rPr>
            </w:pPr>
            <w:r>
              <w:rPr>
                <w:rFonts w:ascii="Arial" w:hAnsi="Arial" w:cs="Arial"/>
                <w:b/>
              </w:rPr>
              <w:t>X</w:t>
            </w:r>
          </w:p>
        </w:tc>
        <w:tc>
          <w:tcPr>
            <w:tcW w:w="567" w:type="dxa"/>
          </w:tcPr>
          <w:p w14:paraId="4C0DEB48" w14:textId="77777777" w:rsidR="000A7CD1" w:rsidRPr="00302082" w:rsidRDefault="000A7CD1" w:rsidP="00796AA3">
            <w:pPr>
              <w:rPr>
                <w:rFonts w:ascii="Arial" w:hAnsi="Arial" w:cs="Arial"/>
                <w:b/>
              </w:rPr>
            </w:pPr>
            <w:r>
              <w:rPr>
                <w:rFonts w:ascii="Arial" w:hAnsi="Arial" w:cs="Arial"/>
                <w:b/>
              </w:rPr>
              <w:t>X</w:t>
            </w:r>
          </w:p>
        </w:tc>
        <w:tc>
          <w:tcPr>
            <w:tcW w:w="567" w:type="dxa"/>
          </w:tcPr>
          <w:p w14:paraId="4D080E9C" w14:textId="77777777" w:rsidR="000A7CD1" w:rsidRPr="00302082" w:rsidRDefault="000A7CD1" w:rsidP="00796AA3">
            <w:pPr>
              <w:rPr>
                <w:rFonts w:ascii="Arial" w:hAnsi="Arial" w:cs="Arial"/>
                <w:b/>
              </w:rPr>
            </w:pPr>
            <w:r>
              <w:rPr>
                <w:rFonts w:ascii="Arial" w:hAnsi="Arial" w:cs="Arial"/>
                <w:b/>
              </w:rPr>
              <w:t>X</w:t>
            </w:r>
          </w:p>
        </w:tc>
      </w:tr>
      <w:tr w:rsidR="000A7CD1" w:rsidRPr="00302082" w14:paraId="5CFA54A4" w14:textId="77777777" w:rsidTr="000A7CD1">
        <w:trPr>
          <w:jc w:val="center"/>
        </w:trPr>
        <w:tc>
          <w:tcPr>
            <w:tcW w:w="2869" w:type="dxa"/>
          </w:tcPr>
          <w:p w14:paraId="37384724" w14:textId="77777777" w:rsidR="000A7CD1" w:rsidRPr="000A7CD1" w:rsidRDefault="000A7CD1" w:rsidP="00796AA3">
            <w:pPr>
              <w:rPr>
                <w:rFonts w:ascii="Arial" w:hAnsi="Arial" w:cs="Arial"/>
              </w:rPr>
            </w:pPr>
            <w:r w:rsidRPr="000A7CD1">
              <w:rPr>
                <w:rFonts w:ascii="Arial" w:hAnsi="Arial" w:cs="Arial"/>
              </w:rPr>
              <w:t>Examination</w:t>
            </w:r>
          </w:p>
        </w:tc>
        <w:tc>
          <w:tcPr>
            <w:tcW w:w="567" w:type="dxa"/>
          </w:tcPr>
          <w:p w14:paraId="050E1203" w14:textId="77777777" w:rsidR="000A7CD1" w:rsidRPr="00302082" w:rsidRDefault="000A7CD1" w:rsidP="00796AA3">
            <w:pPr>
              <w:rPr>
                <w:rFonts w:ascii="Arial" w:hAnsi="Arial" w:cs="Arial"/>
                <w:b/>
              </w:rPr>
            </w:pPr>
            <w:r>
              <w:rPr>
                <w:rFonts w:ascii="Arial" w:hAnsi="Arial" w:cs="Arial"/>
                <w:b/>
              </w:rPr>
              <w:t>X</w:t>
            </w:r>
          </w:p>
        </w:tc>
        <w:tc>
          <w:tcPr>
            <w:tcW w:w="567" w:type="dxa"/>
          </w:tcPr>
          <w:p w14:paraId="07D5C014" w14:textId="77777777" w:rsidR="000A7CD1" w:rsidRPr="00302082" w:rsidRDefault="000A7CD1" w:rsidP="00796AA3">
            <w:pPr>
              <w:rPr>
                <w:rFonts w:ascii="Arial" w:hAnsi="Arial" w:cs="Arial"/>
                <w:b/>
              </w:rPr>
            </w:pPr>
            <w:r>
              <w:rPr>
                <w:rFonts w:ascii="Arial" w:hAnsi="Arial" w:cs="Arial"/>
                <w:b/>
              </w:rPr>
              <w:t>X</w:t>
            </w:r>
          </w:p>
        </w:tc>
        <w:tc>
          <w:tcPr>
            <w:tcW w:w="567" w:type="dxa"/>
          </w:tcPr>
          <w:p w14:paraId="2E368194" w14:textId="77777777" w:rsidR="000A7CD1" w:rsidRPr="00302082" w:rsidRDefault="000A7CD1" w:rsidP="00796AA3">
            <w:pPr>
              <w:rPr>
                <w:rFonts w:ascii="Arial" w:hAnsi="Arial" w:cs="Arial"/>
                <w:b/>
              </w:rPr>
            </w:pPr>
            <w:r>
              <w:rPr>
                <w:rFonts w:ascii="Arial" w:hAnsi="Arial" w:cs="Arial"/>
                <w:b/>
              </w:rPr>
              <w:t>X</w:t>
            </w:r>
          </w:p>
        </w:tc>
        <w:tc>
          <w:tcPr>
            <w:tcW w:w="567" w:type="dxa"/>
          </w:tcPr>
          <w:p w14:paraId="7C15DB16" w14:textId="77777777" w:rsidR="000A7CD1" w:rsidRPr="00302082" w:rsidRDefault="000A7CD1" w:rsidP="00796AA3">
            <w:pPr>
              <w:rPr>
                <w:rFonts w:ascii="Arial" w:hAnsi="Arial" w:cs="Arial"/>
                <w:b/>
              </w:rPr>
            </w:pPr>
            <w:r>
              <w:rPr>
                <w:rFonts w:ascii="Arial" w:hAnsi="Arial" w:cs="Arial"/>
                <w:b/>
              </w:rPr>
              <w:t>X</w:t>
            </w:r>
          </w:p>
        </w:tc>
        <w:tc>
          <w:tcPr>
            <w:tcW w:w="567" w:type="dxa"/>
          </w:tcPr>
          <w:p w14:paraId="6D82D067" w14:textId="77777777" w:rsidR="000A7CD1" w:rsidRPr="00302082" w:rsidRDefault="000A7CD1" w:rsidP="00796AA3">
            <w:pPr>
              <w:rPr>
                <w:rFonts w:ascii="Arial" w:hAnsi="Arial" w:cs="Arial"/>
                <w:b/>
              </w:rPr>
            </w:pPr>
            <w:r>
              <w:rPr>
                <w:rFonts w:ascii="Arial" w:hAnsi="Arial" w:cs="Arial"/>
                <w:b/>
              </w:rPr>
              <w:t>X</w:t>
            </w:r>
          </w:p>
        </w:tc>
        <w:tc>
          <w:tcPr>
            <w:tcW w:w="567" w:type="dxa"/>
          </w:tcPr>
          <w:p w14:paraId="4E81F188" w14:textId="77777777" w:rsidR="000A7CD1" w:rsidRPr="00302082" w:rsidRDefault="000A7CD1" w:rsidP="00796AA3">
            <w:pPr>
              <w:rPr>
                <w:rFonts w:ascii="Arial" w:hAnsi="Arial" w:cs="Arial"/>
                <w:b/>
              </w:rPr>
            </w:pPr>
            <w:r>
              <w:rPr>
                <w:rFonts w:ascii="Arial" w:hAnsi="Arial" w:cs="Arial"/>
                <w:b/>
              </w:rPr>
              <w:t>X</w:t>
            </w:r>
          </w:p>
        </w:tc>
        <w:tc>
          <w:tcPr>
            <w:tcW w:w="567" w:type="dxa"/>
          </w:tcPr>
          <w:p w14:paraId="6A1BE0D2" w14:textId="77777777" w:rsidR="000A7CD1" w:rsidRPr="00302082" w:rsidRDefault="000A7CD1" w:rsidP="00796AA3">
            <w:pPr>
              <w:rPr>
                <w:rFonts w:ascii="Arial" w:hAnsi="Arial" w:cs="Arial"/>
                <w:b/>
              </w:rPr>
            </w:pPr>
            <w:r>
              <w:rPr>
                <w:rFonts w:ascii="Arial" w:hAnsi="Arial" w:cs="Arial"/>
                <w:b/>
              </w:rPr>
              <w:t>X</w:t>
            </w:r>
          </w:p>
        </w:tc>
        <w:tc>
          <w:tcPr>
            <w:tcW w:w="567" w:type="dxa"/>
          </w:tcPr>
          <w:p w14:paraId="4A8CC024" w14:textId="77777777" w:rsidR="000A7CD1" w:rsidRPr="00302082" w:rsidRDefault="000A7CD1" w:rsidP="00796AA3">
            <w:pPr>
              <w:rPr>
                <w:rFonts w:ascii="Arial" w:hAnsi="Arial" w:cs="Arial"/>
                <w:b/>
              </w:rPr>
            </w:pPr>
            <w:r>
              <w:rPr>
                <w:rFonts w:ascii="Arial" w:hAnsi="Arial" w:cs="Arial"/>
                <w:b/>
              </w:rPr>
              <w:t>X</w:t>
            </w:r>
          </w:p>
        </w:tc>
        <w:tc>
          <w:tcPr>
            <w:tcW w:w="567" w:type="dxa"/>
          </w:tcPr>
          <w:p w14:paraId="14B3F57B" w14:textId="77777777" w:rsidR="000A7CD1" w:rsidRPr="00302082" w:rsidRDefault="000A7CD1" w:rsidP="00796AA3">
            <w:pPr>
              <w:rPr>
                <w:rFonts w:ascii="Arial" w:hAnsi="Arial" w:cs="Arial"/>
                <w:b/>
              </w:rPr>
            </w:pPr>
            <w:r>
              <w:rPr>
                <w:rFonts w:ascii="Arial" w:hAnsi="Arial" w:cs="Arial"/>
                <w:b/>
              </w:rPr>
              <w:t>X</w:t>
            </w:r>
          </w:p>
        </w:tc>
        <w:tc>
          <w:tcPr>
            <w:tcW w:w="567" w:type="dxa"/>
          </w:tcPr>
          <w:p w14:paraId="56DD1F56" w14:textId="77777777" w:rsidR="000A7CD1" w:rsidRPr="00302082" w:rsidRDefault="000A7CD1" w:rsidP="00796AA3">
            <w:pPr>
              <w:rPr>
                <w:rFonts w:ascii="Arial" w:hAnsi="Arial" w:cs="Arial"/>
                <w:b/>
              </w:rPr>
            </w:pPr>
          </w:p>
        </w:tc>
        <w:tc>
          <w:tcPr>
            <w:tcW w:w="567" w:type="dxa"/>
          </w:tcPr>
          <w:p w14:paraId="7C081429" w14:textId="77777777" w:rsidR="000A7CD1" w:rsidRPr="00302082" w:rsidRDefault="000A7CD1" w:rsidP="00796AA3">
            <w:pPr>
              <w:rPr>
                <w:rFonts w:ascii="Arial" w:hAnsi="Arial" w:cs="Arial"/>
                <w:b/>
              </w:rPr>
            </w:pPr>
          </w:p>
        </w:tc>
      </w:tr>
    </w:tbl>
    <w:p w14:paraId="0A8DF937" w14:textId="1F4481E2" w:rsidR="007A6245" w:rsidRDefault="007A6245" w:rsidP="00796AA3">
      <w:pPr>
        <w:spacing w:after="0" w:line="240" w:lineRule="auto"/>
        <w:ind w:left="426" w:right="260"/>
        <w:rPr>
          <w:rFonts w:ascii="Arial" w:hAnsi="Arial" w:cs="Arial"/>
          <w:b/>
          <w:iCs/>
        </w:rPr>
      </w:pPr>
    </w:p>
    <w:p w14:paraId="22378415" w14:textId="682EC87A" w:rsidR="00146725" w:rsidRDefault="00146725" w:rsidP="00796AA3">
      <w:pPr>
        <w:spacing w:after="0" w:line="240" w:lineRule="auto"/>
        <w:ind w:left="426" w:right="260"/>
        <w:rPr>
          <w:rFonts w:ascii="Arial" w:hAnsi="Arial" w:cs="Arial"/>
          <w:b/>
          <w:iCs/>
        </w:rPr>
      </w:pPr>
    </w:p>
    <w:p w14:paraId="65CDCF8D" w14:textId="77777777" w:rsidR="00146725" w:rsidRPr="00302082" w:rsidRDefault="00146725" w:rsidP="00796AA3">
      <w:pPr>
        <w:spacing w:after="0" w:line="240" w:lineRule="auto"/>
        <w:ind w:left="426" w:right="260"/>
        <w:rPr>
          <w:rFonts w:ascii="Arial" w:hAnsi="Arial" w:cs="Arial"/>
          <w:b/>
          <w:iCs/>
        </w:rPr>
      </w:pPr>
    </w:p>
    <w:p w14:paraId="039E5A19" w14:textId="77777777" w:rsidR="000A7CD1" w:rsidRPr="000A7CD1" w:rsidRDefault="000A7CD1" w:rsidP="000A7CD1">
      <w:pPr>
        <w:pStyle w:val="ListParagraph"/>
        <w:numPr>
          <w:ilvl w:val="0"/>
          <w:numId w:val="12"/>
        </w:numPr>
        <w:spacing w:after="120" w:line="240" w:lineRule="auto"/>
        <w:ind w:right="260"/>
        <w:jc w:val="both"/>
        <w:rPr>
          <w:rFonts w:ascii="Arial" w:hAnsi="Arial" w:cs="Arial"/>
          <w:iCs/>
        </w:rPr>
      </w:pPr>
      <w:r w:rsidRPr="000A7CD1">
        <w:rPr>
          <w:rFonts w:ascii="Arial" w:hAnsi="Arial" w:cs="Arial"/>
          <w:b/>
          <w:bCs/>
        </w:rPr>
        <w:lastRenderedPageBreak/>
        <w:t xml:space="preserve">Inclusive module design </w:t>
      </w:r>
    </w:p>
    <w:p w14:paraId="6CF31D83" w14:textId="77777777" w:rsidR="000A7CD1" w:rsidRPr="00D50113" w:rsidRDefault="000A7CD1" w:rsidP="000A7CD1">
      <w:pPr>
        <w:autoSpaceDE w:val="0"/>
        <w:autoSpaceDN w:val="0"/>
        <w:adjustRightInd w:val="0"/>
        <w:spacing w:after="120" w:line="240" w:lineRule="auto"/>
        <w:ind w:left="567" w:right="260"/>
        <w:jc w:val="both"/>
        <w:rPr>
          <w:rFonts w:ascii="Arial" w:hAnsi="Arial" w:cs="Arial"/>
        </w:rPr>
      </w:pPr>
      <w:r w:rsidRPr="000A7CD1">
        <w:rPr>
          <w:rFonts w:ascii="Arial" w:hAnsi="Arial" w:cs="Arial"/>
        </w:rPr>
        <w:t>The School recognises and has</w:t>
      </w:r>
      <w:r w:rsidRPr="00D50113">
        <w:rPr>
          <w:rFonts w:ascii="Arial" w:hAnsi="Arial" w:cs="Arial"/>
        </w:rPr>
        <w:t xml:space="preserve">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C01FC7" w14:textId="77777777" w:rsidR="000A7CD1" w:rsidRPr="00D50113" w:rsidRDefault="000A7CD1" w:rsidP="000A7CD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8FF26D" w14:textId="77777777" w:rsidR="000A7CD1" w:rsidRPr="00D50113" w:rsidRDefault="000A7CD1" w:rsidP="000A7CD1">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B543756" w14:textId="77777777" w:rsidR="000A7CD1" w:rsidRPr="00D50113" w:rsidRDefault="000A7CD1" w:rsidP="000A7CD1">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8DB9BE9" w14:textId="77777777" w:rsidR="009A2D37" w:rsidRPr="00EA6558" w:rsidRDefault="009A2D37" w:rsidP="00796AA3">
      <w:pPr>
        <w:spacing w:after="0" w:line="240" w:lineRule="auto"/>
        <w:ind w:left="426" w:right="260"/>
        <w:rPr>
          <w:rFonts w:ascii="Arial" w:hAnsi="Arial" w:cs="Arial"/>
          <w:iCs/>
        </w:rPr>
      </w:pPr>
    </w:p>
    <w:p w14:paraId="5BF8FFED" w14:textId="77777777" w:rsidR="000A7CD1" w:rsidRPr="000A7CD1" w:rsidRDefault="009A2D37" w:rsidP="000A7CD1">
      <w:pPr>
        <w:pStyle w:val="ListParagraph"/>
        <w:numPr>
          <w:ilvl w:val="0"/>
          <w:numId w:val="13"/>
        </w:numPr>
        <w:spacing w:after="0" w:line="240" w:lineRule="auto"/>
        <w:ind w:right="260"/>
        <w:jc w:val="both"/>
        <w:rPr>
          <w:rFonts w:ascii="Arial" w:hAnsi="Arial" w:cs="Arial"/>
          <w:b/>
        </w:rPr>
      </w:pPr>
      <w:r w:rsidRPr="000A7CD1">
        <w:rPr>
          <w:rFonts w:ascii="Arial" w:hAnsi="Arial" w:cs="Arial"/>
          <w:b/>
        </w:rPr>
        <w:t>Campus(es) or Centre(s) where module will be delivered:</w:t>
      </w:r>
      <w:r w:rsidR="00191684" w:rsidRPr="000A7CD1">
        <w:rPr>
          <w:rFonts w:ascii="Arial" w:hAnsi="Arial" w:cs="Arial"/>
          <w:b/>
        </w:rPr>
        <w:t xml:space="preserve"> </w:t>
      </w:r>
    </w:p>
    <w:p w14:paraId="7A7F0F78" w14:textId="77777777" w:rsidR="009A2D37" w:rsidRPr="000A7CD1" w:rsidRDefault="00191684" w:rsidP="000A7CD1">
      <w:pPr>
        <w:spacing w:after="0" w:line="240" w:lineRule="auto"/>
        <w:ind w:left="426" w:right="260"/>
        <w:jc w:val="both"/>
        <w:rPr>
          <w:rFonts w:ascii="Arial" w:hAnsi="Arial" w:cs="Arial"/>
        </w:rPr>
      </w:pPr>
      <w:r w:rsidRPr="000A7CD1">
        <w:rPr>
          <w:rFonts w:ascii="Arial" w:hAnsi="Arial" w:cs="Arial"/>
        </w:rPr>
        <w:t xml:space="preserve">Canterbury </w:t>
      </w:r>
    </w:p>
    <w:p w14:paraId="77816FC4" w14:textId="77777777" w:rsidR="009A2D37" w:rsidRDefault="009A2D37" w:rsidP="00796AA3">
      <w:pPr>
        <w:spacing w:after="0" w:line="240" w:lineRule="auto"/>
        <w:ind w:left="426" w:right="260"/>
        <w:rPr>
          <w:rFonts w:ascii="Arial" w:hAnsi="Arial" w:cs="Arial"/>
          <w:iCs/>
        </w:rPr>
      </w:pPr>
    </w:p>
    <w:p w14:paraId="3BA9B81A" w14:textId="77777777" w:rsidR="000A7CD1" w:rsidRPr="000A7CD1" w:rsidRDefault="000A7CD1" w:rsidP="000A7CD1">
      <w:pPr>
        <w:pStyle w:val="ListParagraph"/>
        <w:numPr>
          <w:ilvl w:val="0"/>
          <w:numId w:val="13"/>
        </w:numPr>
        <w:spacing w:after="120" w:line="240" w:lineRule="auto"/>
        <w:ind w:right="261"/>
        <w:jc w:val="both"/>
        <w:rPr>
          <w:rFonts w:ascii="Arial" w:hAnsi="Arial" w:cs="Arial"/>
          <w:b/>
        </w:rPr>
      </w:pPr>
      <w:r w:rsidRPr="000A7CD1">
        <w:rPr>
          <w:rFonts w:ascii="Arial" w:hAnsi="Arial" w:cs="Arial"/>
          <w:b/>
        </w:rPr>
        <w:t xml:space="preserve">Internationalisation </w:t>
      </w:r>
    </w:p>
    <w:p w14:paraId="4D79BDC1" w14:textId="77777777" w:rsidR="006278F2" w:rsidRPr="00342FFA" w:rsidRDefault="006278F2" w:rsidP="00342FFA">
      <w:pPr>
        <w:autoSpaceDE w:val="0"/>
        <w:autoSpaceDN w:val="0"/>
        <w:adjustRightInd w:val="0"/>
        <w:spacing w:after="120" w:line="240" w:lineRule="auto"/>
        <w:ind w:left="567" w:right="260"/>
        <w:jc w:val="both"/>
        <w:rPr>
          <w:rFonts w:ascii="Arial" w:hAnsi="Arial" w:cs="Arial"/>
        </w:rPr>
      </w:pPr>
      <w:r w:rsidRPr="00342FFA">
        <w:rPr>
          <w:rFonts w:ascii="Arial" w:hAnsi="Arial" w:cs="Arial"/>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574AB817" w14:textId="77205431" w:rsidR="000A7CD1" w:rsidRDefault="000A7CD1" w:rsidP="00503F97">
      <w:pPr>
        <w:spacing w:after="0" w:line="240" w:lineRule="auto"/>
        <w:ind w:right="260"/>
        <w:rPr>
          <w:rFonts w:ascii="Arial" w:hAnsi="Arial" w:cs="Arial"/>
          <w:iCs/>
        </w:rPr>
      </w:pPr>
    </w:p>
    <w:p w14:paraId="68853114" w14:textId="77777777" w:rsidR="007D3820" w:rsidRPr="00EA6558" w:rsidRDefault="007D3820" w:rsidP="00796AA3">
      <w:pPr>
        <w:spacing w:after="0" w:line="240" w:lineRule="auto"/>
        <w:ind w:left="426" w:right="260"/>
        <w:rPr>
          <w:rFonts w:ascii="Arial" w:hAnsi="Arial" w:cs="Arial"/>
          <w:iCs/>
        </w:rPr>
      </w:pPr>
    </w:p>
    <w:p w14:paraId="58B8CD97" w14:textId="77777777" w:rsidR="00441E76" w:rsidRPr="00BA453C" w:rsidRDefault="00422B69" w:rsidP="00796AA3">
      <w:pPr>
        <w:spacing w:after="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4B40753" w14:textId="77777777" w:rsidR="00D83563" w:rsidRPr="00BA453C" w:rsidRDefault="00D83563" w:rsidP="00796AA3">
      <w:pPr>
        <w:spacing w:after="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989E374" w14:textId="77777777" w:rsidR="00422B69" w:rsidRPr="00302082" w:rsidRDefault="00422B69" w:rsidP="00796AA3">
      <w:pPr>
        <w:spacing w:after="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31F212DD" w14:textId="77777777">
        <w:trPr>
          <w:trHeight w:val="317"/>
        </w:trPr>
        <w:tc>
          <w:tcPr>
            <w:tcW w:w="1526" w:type="dxa"/>
          </w:tcPr>
          <w:p w14:paraId="49E7ACFC" w14:textId="77777777" w:rsidR="00422B69" w:rsidRPr="00BA453C" w:rsidRDefault="00422B69" w:rsidP="00796AA3">
            <w:pPr>
              <w:ind w:right="-330"/>
              <w:rPr>
                <w:rFonts w:ascii="Arial" w:hAnsi="Arial" w:cs="Arial"/>
                <w:sz w:val="18"/>
              </w:rPr>
            </w:pPr>
            <w:r w:rsidRPr="00BA453C">
              <w:rPr>
                <w:rFonts w:ascii="Arial" w:hAnsi="Arial" w:cs="Arial"/>
                <w:sz w:val="18"/>
              </w:rPr>
              <w:t>Date approved</w:t>
            </w:r>
          </w:p>
        </w:tc>
        <w:tc>
          <w:tcPr>
            <w:tcW w:w="1559" w:type="dxa"/>
          </w:tcPr>
          <w:p w14:paraId="57E42333" w14:textId="77777777" w:rsidR="00422B69" w:rsidRPr="00BA453C" w:rsidRDefault="00422B69" w:rsidP="00796AA3">
            <w:pPr>
              <w:rPr>
                <w:rFonts w:ascii="Arial" w:hAnsi="Arial" w:cs="Arial"/>
                <w:sz w:val="18"/>
              </w:rPr>
            </w:pPr>
            <w:r w:rsidRPr="00BA453C">
              <w:rPr>
                <w:rFonts w:ascii="Arial" w:hAnsi="Arial" w:cs="Arial"/>
                <w:sz w:val="18"/>
              </w:rPr>
              <w:t>Major/minor revision</w:t>
            </w:r>
          </w:p>
        </w:tc>
        <w:tc>
          <w:tcPr>
            <w:tcW w:w="2342" w:type="dxa"/>
          </w:tcPr>
          <w:p w14:paraId="66274BB1" w14:textId="77777777" w:rsidR="00422B69" w:rsidRPr="00BA453C" w:rsidRDefault="00422B69" w:rsidP="00796AA3">
            <w:pPr>
              <w:ind w:right="-34"/>
              <w:rPr>
                <w:rFonts w:ascii="Arial" w:hAnsi="Arial" w:cs="Arial"/>
                <w:sz w:val="18"/>
              </w:rPr>
            </w:pPr>
            <w:r w:rsidRPr="00BA453C">
              <w:rPr>
                <w:rFonts w:ascii="Arial" w:hAnsi="Arial" w:cs="Arial"/>
                <w:sz w:val="18"/>
              </w:rPr>
              <w:t>Start date of the delivery of  revised version</w:t>
            </w:r>
          </w:p>
        </w:tc>
        <w:tc>
          <w:tcPr>
            <w:tcW w:w="2658" w:type="dxa"/>
          </w:tcPr>
          <w:p w14:paraId="0C8FC249" w14:textId="77777777" w:rsidR="00422B69" w:rsidRPr="00BA453C" w:rsidRDefault="00422B69" w:rsidP="00796AA3">
            <w:pPr>
              <w:ind w:right="-330"/>
              <w:rPr>
                <w:rFonts w:ascii="Arial" w:hAnsi="Arial" w:cs="Arial"/>
                <w:sz w:val="18"/>
              </w:rPr>
            </w:pPr>
            <w:r w:rsidRPr="00BA453C">
              <w:rPr>
                <w:rFonts w:ascii="Arial" w:hAnsi="Arial" w:cs="Arial"/>
                <w:sz w:val="18"/>
              </w:rPr>
              <w:t>Section revised</w:t>
            </w:r>
          </w:p>
        </w:tc>
        <w:tc>
          <w:tcPr>
            <w:tcW w:w="2597" w:type="dxa"/>
          </w:tcPr>
          <w:p w14:paraId="021D1D1A" w14:textId="77777777" w:rsidR="00422B69" w:rsidRPr="00BA453C" w:rsidRDefault="00422B69" w:rsidP="00796AA3">
            <w:pPr>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473E5F66" w14:textId="77777777">
        <w:trPr>
          <w:trHeight w:val="305"/>
        </w:trPr>
        <w:tc>
          <w:tcPr>
            <w:tcW w:w="1526" w:type="dxa"/>
          </w:tcPr>
          <w:p w14:paraId="2ECA6668" w14:textId="77777777" w:rsidR="00422B69" w:rsidRPr="00302082" w:rsidRDefault="007D3820" w:rsidP="00796AA3">
            <w:pPr>
              <w:ind w:right="-330"/>
              <w:rPr>
                <w:rFonts w:ascii="Arial" w:hAnsi="Arial" w:cs="Arial"/>
              </w:rPr>
            </w:pPr>
            <w:r>
              <w:rPr>
                <w:rFonts w:ascii="Arial" w:hAnsi="Arial" w:cs="Arial"/>
              </w:rPr>
              <w:t>05/01/16</w:t>
            </w:r>
          </w:p>
        </w:tc>
        <w:tc>
          <w:tcPr>
            <w:tcW w:w="1559" w:type="dxa"/>
          </w:tcPr>
          <w:p w14:paraId="25C75E27" w14:textId="77777777" w:rsidR="00422B69" w:rsidRPr="00302082" w:rsidRDefault="007D3820" w:rsidP="00796AA3">
            <w:pPr>
              <w:ind w:right="-330"/>
              <w:rPr>
                <w:rFonts w:ascii="Arial" w:hAnsi="Arial" w:cs="Arial"/>
              </w:rPr>
            </w:pPr>
            <w:r>
              <w:rPr>
                <w:rFonts w:ascii="Arial" w:hAnsi="Arial" w:cs="Arial"/>
              </w:rPr>
              <w:t>Minor</w:t>
            </w:r>
          </w:p>
        </w:tc>
        <w:tc>
          <w:tcPr>
            <w:tcW w:w="2342" w:type="dxa"/>
          </w:tcPr>
          <w:p w14:paraId="6C73C4BF" w14:textId="77777777" w:rsidR="00422B69" w:rsidRPr="00302082" w:rsidRDefault="007D3820" w:rsidP="00796AA3">
            <w:pPr>
              <w:ind w:right="-330"/>
              <w:rPr>
                <w:rFonts w:ascii="Arial" w:hAnsi="Arial" w:cs="Arial"/>
              </w:rPr>
            </w:pPr>
            <w:r>
              <w:rPr>
                <w:rFonts w:ascii="Arial" w:hAnsi="Arial" w:cs="Arial"/>
              </w:rPr>
              <w:t>September 2016</w:t>
            </w:r>
          </w:p>
        </w:tc>
        <w:tc>
          <w:tcPr>
            <w:tcW w:w="2658" w:type="dxa"/>
          </w:tcPr>
          <w:p w14:paraId="304FD7A3" w14:textId="77777777" w:rsidR="00422B69" w:rsidRPr="00302082" w:rsidRDefault="007D3820" w:rsidP="00796AA3">
            <w:pPr>
              <w:ind w:right="-330"/>
              <w:rPr>
                <w:rFonts w:ascii="Arial" w:hAnsi="Arial" w:cs="Arial"/>
              </w:rPr>
            </w:pPr>
            <w:r>
              <w:rPr>
                <w:rFonts w:ascii="Arial" w:hAnsi="Arial" w:cs="Arial"/>
              </w:rPr>
              <w:t>13</w:t>
            </w:r>
          </w:p>
        </w:tc>
        <w:tc>
          <w:tcPr>
            <w:tcW w:w="2597" w:type="dxa"/>
          </w:tcPr>
          <w:p w14:paraId="0210529F" w14:textId="77777777" w:rsidR="00422B69" w:rsidRPr="00302082" w:rsidRDefault="007D3820" w:rsidP="00796AA3">
            <w:pPr>
              <w:ind w:right="-330"/>
              <w:rPr>
                <w:rFonts w:ascii="Arial" w:hAnsi="Arial" w:cs="Arial"/>
              </w:rPr>
            </w:pPr>
            <w:r>
              <w:rPr>
                <w:rFonts w:ascii="Arial" w:hAnsi="Arial" w:cs="Arial"/>
              </w:rPr>
              <w:t>No</w:t>
            </w:r>
          </w:p>
        </w:tc>
      </w:tr>
      <w:tr w:rsidR="00302082" w:rsidRPr="00302082" w14:paraId="64CFAAD3" w14:textId="77777777">
        <w:trPr>
          <w:trHeight w:val="305"/>
        </w:trPr>
        <w:tc>
          <w:tcPr>
            <w:tcW w:w="1526" w:type="dxa"/>
          </w:tcPr>
          <w:p w14:paraId="3EDEAA64" w14:textId="77777777" w:rsidR="00422B69" w:rsidRPr="00302082" w:rsidRDefault="00422B69" w:rsidP="00796AA3">
            <w:pPr>
              <w:ind w:right="-330"/>
              <w:rPr>
                <w:rFonts w:ascii="Arial" w:hAnsi="Arial" w:cs="Arial"/>
              </w:rPr>
            </w:pPr>
          </w:p>
        </w:tc>
        <w:tc>
          <w:tcPr>
            <w:tcW w:w="1559" w:type="dxa"/>
          </w:tcPr>
          <w:p w14:paraId="7F3BA31A" w14:textId="77777777" w:rsidR="00422B69" w:rsidRPr="00302082" w:rsidRDefault="00422B69" w:rsidP="00796AA3">
            <w:pPr>
              <w:ind w:right="-330"/>
              <w:rPr>
                <w:rFonts w:ascii="Arial" w:hAnsi="Arial" w:cs="Arial"/>
              </w:rPr>
            </w:pPr>
          </w:p>
        </w:tc>
        <w:tc>
          <w:tcPr>
            <w:tcW w:w="2342" w:type="dxa"/>
          </w:tcPr>
          <w:p w14:paraId="2DED286A" w14:textId="77777777" w:rsidR="00422B69" w:rsidRPr="00302082" w:rsidRDefault="00422B69" w:rsidP="00796AA3">
            <w:pPr>
              <w:ind w:right="-330"/>
              <w:rPr>
                <w:rFonts w:ascii="Arial" w:hAnsi="Arial" w:cs="Arial"/>
              </w:rPr>
            </w:pPr>
          </w:p>
        </w:tc>
        <w:tc>
          <w:tcPr>
            <w:tcW w:w="2658" w:type="dxa"/>
          </w:tcPr>
          <w:p w14:paraId="7E3429AB" w14:textId="77777777" w:rsidR="00422B69" w:rsidRPr="00302082" w:rsidRDefault="00422B69" w:rsidP="00796AA3">
            <w:pPr>
              <w:ind w:right="-330"/>
              <w:rPr>
                <w:rFonts w:ascii="Arial" w:hAnsi="Arial" w:cs="Arial"/>
              </w:rPr>
            </w:pPr>
          </w:p>
        </w:tc>
        <w:tc>
          <w:tcPr>
            <w:tcW w:w="2597" w:type="dxa"/>
          </w:tcPr>
          <w:p w14:paraId="322F8A0C" w14:textId="77777777" w:rsidR="00422B69" w:rsidRPr="00302082" w:rsidRDefault="00422B69" w:rsidP="00796AA3">
            <w:pPr>
              <w:ind w:right="-330"/>
              <w:rPr>
                <w:rFonts w:ascii="Arial" w:hAnsi="Arial" w:cs="Arial"/>
              </w:rPr>
            </w:pPr>
          </w:p>
        </w:tc>
      </w:tr>
    </w:tbl>
    <w:p w14:paraId="0DD950E6" w14:textId="3A6F3419" w:rsidR="00D83563" w:rsidRDefault="00D83563" w:rsidP="00796AA3">
      <w:pPr>
        <w:spacing w:after="0" w:line="240" w:lineRule="auto"/>
        <w:ind w:right="-330"/>
        <w:rPr>
          <w:rFonts w:ascii="Arial" w:hAnsi="Arial" w:cs="Arial"/>
        </w:rPr>
      </w:pPr>
    </w:p>
    <w:p w14:paraId="0452CB16" w14:textId="77777777" w:rsidR="00503F97" w:rsidRDefault="00503F97" w:rsidP="00503F97">
      <w:pPr>
        <w:spacing w:after="120" w:line="240" w:lineRule="auto"/>
        <w:ind w:right="118"/>
        <w:rPr>
          <w:rFonts w:ascii="Arial" w:hAnsi="Arial" w:cs="Arial"/>
        </w:rPr>
      </w:pPr>
    </w:p>
    <w:p w14:paraId="7745C489" w14:textId="0063FFF5" w:rsidR="00503F97" w:rsidRPr="00302082" w:rsidRDefault="00503F97" w:rsidP="00503F97">
      <w:pPr>
        <w:pBdr>
          <w:top w:val="single" w:sz="4" w:space="1" w:color="auto"/>
          <w:left w:val="single" w:sz="4" w:space="4" w:color="auto"/>
          <w:bottom w:val="single" w:sz="4" w:space="1" w:color="auto"/>
          <w:right w:val="single" w:sz="4" w:space="4" w:color="auto"/>
        </w:pBdr>
        <w:spacing w:after="120" w:line="240" w:lineRule="auto"/>
        <w:ind w:right="118"/>
        <w:rPr>
          <w:rFonts w:ascii="Arial" w:hAnsi="Arial" w:cs="Arial"/>
        </w:rPr>
      </w:pPr>
      <w:r>
        <w:rPr>
          <w:rFonts w:ascii="Arial" w:hAnsi="Arial" w:cs="Arial"/>
        </w:rPr>
        <w:t>Revised FSO Feb 2018</w:t>
      </w:r>
    </w:p>
    <w:p w14:paraId="4A91A8CA" w14:textId="77777777" w:rsidR="00503F97" w:rsidRPr="00302082" w:rsidRDefault="00503F97" w:rsidP="00503F97">
      <w:pPr>
        <w:spacing w:after="120" w:line="240" w:lineRule="auto"/>
        <w:ind w:right="118"/>
        <w:rPr>
          <w:rFonts w:ascii="Arial" w:hAnsi="Arial" w:cs="Arial"/>
        </w:rPr>
      </w:pPr>
    </w:p>
    <w:p w14:paraId="572E7FFE" w14:textId="77777777" w:rsidR="00503F97" w:rsidRPr="00302082" w:rsidRDefault="00503F97" w:rsidP="00796AA3">
      <w:pPr>
        <w:spacing w:after="0" w:line="240" w:lineRule="auto"/>
        <w:ind w:right="-330"/>
        <w:rPr>
          <w:rFonts w:ascii="Arial" w:hAnsi="Arial" w:cs="Arial"/>
        </w:rPr>
      </w:pPr>
    </w:p>
    <w:sectPr w:rsidR="00503F97"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74D8E9" w16cid:durableId="1E3516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F8529" w14:textId="77777777" w:rsidR="000E06F2" w:rsidRDefault="000E06F2" w:rsidP="009A2D37">
      <w:pPr>
        <w:spacing w:after="0" w:line="240" w:lineRule="auto"/>
      </w:pPr>
      <w:r>
        <w:separator/>
      </w:r>
    </w:p>
  </w:endnote>
  <w:endnote w:type="continuationSeparator" w:id="0">
    <w:p w14:paraId="39C1D002" w14:textId="77777777" w:rsidR="000E06F2" w:rsidRDefault="000E06F2" w:rsidP="009A2D37">
      <w:pPr>
        <w:spacing w:after="0" w:line="240" w:lineRule="auto"/>
      </w:pPr>
      <w:r>
        <w:continuationSeparator/>
      </w:r>
    </w:p>
  </w:endnote>
  <w:endnote w:type="continuationNotice" w:id="1">
    <w:p w14:paraId="00F6799D" w14:textId="77777777" w:rsidR="000E06F2" w:rsidRDefault="000E06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B90C0C6" w14:textId="2F1F9381" w:rsidR="008B2543" w:rsidRDefault="00CA0435" w:rsidP="009A2D37">
        <w:pPr>
          <w:pStyle w:val="Footer"/>
          <w:jc w:val="center"/>
        </w:pPr>
        <w:r>
          <w:fldChar w:fldCharType="begin"/>
        </w:r>
        <w:r>
          <w:instrText xml:space="preserve"> PAGE   \* MERGEFORMAT </w:instrText>
        </w:r>
        <w:r>
          <w:fldChar w:fldCharType="separate"/>
        </w:r>
        <w:r w:rsidR="00146725">
          <w:rPr>
            <w:noProof/>
          </w:rPr>
          <w:t>2</w:t>
        </w:r>
        <w:r>
          <w:rPr>
            <w:noProof/>
          </w:rPr>
          <w:fldChar w:fldCharType="end"/>
        </w:r>
      </w:p>
    </w:sdtContent>
  </w:sdt>
  <w:p w14:paraId="7B4053DA" w14:textId="77777777" w:rsidR="008B2543" w:rsidRPr="00796AA3" w:rsidRDefault="00796AA3" w:rsidP="00796AA3">
    <w:pPr>
      <w:spacing w:after="0" w:line="240" w:lineRule="auto"/>
      <w:ind w:left="426" w:right="260"/>
      <w:jc w:val="both"/>
      <w:rPr>
        <w:rFonts w:ascii="Arial" w:hAnsi="Arial" w:cs="Arial"/>
      </w:rPr>
    </w:pPr>
    <w:r>
      <w:rPr>
        <w:rFonts w:ascii="Arial" w:hAnsi="Arial" w:cs="Arial"/>
      </w:rPr>
      <w:t xml:space="preserve">POLI6110 (PO611) Politics of the European Union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ECC21" w14:textId="77777777" w:rsidR="00796AA3" w:rsidRDefault="00796AA3">
    <w:pPr>
      <w:pStyle w:val="Footer"/>
    </w:pPr>
  </w:p>
  <w:p w14:paraId="4CF9DA0A" w14:textId="77777777" w:rsidR="00796AA3" w:rsidRPr="00796AA3" w:rsidRDefault="00796AA3" w:rsidP="00796AA3">
    <w:pPr>
      <w:spacing w:after="0" w:line="240" w:lineRule="auto"/>
      <w:ind w:left="426" w:right="260"/>
      <w:jc w:val="both"/>
      <w:rPr>
        <w:rFonts w:ascii="Arial" w:hAnsi="Arial" w:cs="Arial"/>
      </w:rPr>
    </w:pPr>
    <w:r>
      <w:rPr>
        <w:rFonts w:ascii="Arial" w:hAnsi="Arial" w:cs="Arial"/>
      </w:rPr>
      <w:t xml:space="preserve">POLI6110 (PO611) Politics of the European Union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AC78E" w14:textId="77777777" w:rsidR="000E06F2" w:rsidRDefault="000E06F2" w:rsidP="009A2D37">
      <w:pPr>
        <w:spacing w:after="0" w:line="240" w:lineRule="auto"/>
      </w:pPr>
      <w:r>
        <w:separator/>
      </w:r>
    </w:p>
  </w:footnote>
  <w:footnote w:type="continuationSeparator" w:id="0">
    <w:p w14:paraId="524359E7" w14:textId="77777777" w:rsidR="000E06F2" w:rsidRDefault="000E06F2" w:rsidP="009A2D37">
      <w:pPr>
        <w:spacing w:after="0" w:line="240" w:lineRule="auto"/>
      </w:pPr>
      <w:r>
        <w:continuationSeparator/>
      </w:r>
    </w:p>
  </w:footnote>
  <w:footnote w:type="continuationNotice" w:id="1">
    <w:p w14:paraId="3C6EAE3F" w14:textId="77777777" w:rsidR="000E06F2" w:rsidRDefault="000E06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FC34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90EBD6F" wp14:editId="058612E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0F7FBF">
      <w:rPr>
        <w:rFonts w:ascii="Arial" w:hAnsi="Arial" w:cs="Arial"/>
        <w:b/>
        <w:sz w:val="28"/>
        <w:szCs w:val="28"/>
      </w:rPr>
      <w:t>MODULE SPECIFICATION</w:t>
    </w:r>
  </w:p>
  <w:p w14:paraId="3893A0C3" w14:textId="77777777" w:rsidR="008B2543" w:rsidRPr="008C00F8" w:rsidRDefault="008B2543" w:rsidP="005E6D38">
    <w:pPr>
      <w:pStyle w:val="Heading1"/>
      <w:spacing w:before="60" w:after="60"/>
      <w:rPr>
        <w:rFonts w:ascii="Arial" w:hAnsi="Arial" w:cs="Arial"/>
      </w:rPr>
    </w:pPr>
  </w:p>
  <w:p w14:paraId="128B192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168F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38F2D7D" wp14:editId="26D0CF8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 COVER SHEET</w:t>
    </w:r>
  </w:p>
  <w:p w14:paraId="0CA3B06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9F579A"/>
    <w:multiLevelType w:val="hybridMultilevel"/>
    <w:tmpl w:val="086EC6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ADBC86BA"/>
    <w:lvl w:ilvl="0" w:tplc="22265A2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424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FA31564"/>
    <w:multiLevelType w:val="hybridMultilevel"/>
    <w:tmpl w:val="C25278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4C8272D"/>
    <w:multiLevelType w:val="hybridMultilevel"/>
    <w:tmpl w:val="B4F8406E"/>
    <w:lvl w:ilvl="0" w:tplc="6F9E8262">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0D1399"/>
    <w:multiLevelType w:val="hybridMultilevel"/>
    <w:tmpl w:val="23BC6F20"/>
    <w:lvl w:ilvl="0" w:tplc="6C28D30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2"/>
  </w:num>
  <w:num w:numId="8">
    <w:abstractNumId w:val="8"/>
  </w:num>
  <w:num w:numId="9">
    <w:abstractNumId w:val="6"/>
  </w:num>
  <w:num w:numId="10">
    <w:abstractNumId w:val="5"/>
  </w:num>
  <w:num w:numId="11">
    <w:abstractNumId w:val="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CBD"/>
    <w:rsid w:val="00021EA0"/>
    <w:rsid w:val="00025992"/>
    <w:rsid w:val="00027937"/>
    <w:rsid w:val="00030C9E"/>
    <w:rsid w:val="00031E67"/>
    <w:rsid w:val="000408CC"/>
    <w:rsid w:val="00045373"/>
    <w:rsid w:val="00063A2F"/>
    <w:rsid w:val="000678D3"/>
    <w:rsid w:val="0007557C"/>
    <w:rsid w:val="00094810"/>
    <w:rsid w:val="000A7CD1"/>
    <w:rsid w:val="000C0294"/>
    <w:rsid w:val="000C7A1C"/>
    <w:rsid w:val="000D2A8A"/>
    <w:rsid w:val="000D32AC"/>
    <w:rsid w:val="000E06F2"/>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6725"/>
    <w:rsid w:val="001540CE"/>
    <w:rsid w:val="0015717B"/>
    <w:rsid w:val="00157ACA"/>
    <w:rsid w:val="00160427"/>
    <w:rsid w:val="00162D46"/>
    <w:rsid w:val="00172793"/>
    <w:rsid w:val="00180558"/>
    <w:rsid w:val="001811E5"/>
    <w:rsid w:val="00183B34"/>
    <w:rsid w:val="00185F46"/>
    <w:rsid w:val="00191684"/>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4F4"/>
    <w:rsid w:val="002F2626"/>
    <w:rsid w:val="00301347"/>
    <w:rsid w:val="00302082"/>
    <w:rsid w:val="00306620"/>
    <w:rsid w:val="0031454E"/>
    <w:rsid w:val="003262B9"/>
    <w:rsid w:val="00334A02"/>
    <w:rsid w:val="00335875"/>
    <w:rsid w:val="00335FBE"/>
    <w:rsid w:val="00342FFA"/>
    <w:rsid w:val="00352D8E"/>
    <w:rsid w:val="00356B68"/>
    <w:rsid w:val="0035702D"/>
    <w:rsid w:val="003604D4"/>
    <w:rsid w:val="003627B0"/>
    <w:rsid w:val="003742CA"/>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F3C18"/>
    <w:rsid w:val="004F4328"/>
    <w:rsid w:val="005005E4"/>
    <w:rsid w:val="00503F97"/>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B5A98"/>
    <w:rsid w:val="005C1A4F"/>
    <w:rsid w:val="005C27D7"/>
    <w:rsid w:val="005E1A3A"/>
    <w:rsid w:val="005E6ADC"/>
    <w:rsid w:val="005E6D10"/>
    <w:rsid w:val="005E6D38"/>
    <w:rsid w:val="005E7B3F"/>
    <w:rsid w:val="005F040F"/>
    <w:rsid w:val="005F2C42"/>
    <w:rsid w:val="006050CF"/>
    <w:rsid w:val="00611D7D"/>
    <w:rsid w:val="006253AA"/>
    <w:rsid w:val="00625769"/>
    <w:rsid w:val="00626023"/>
    <w:rsid w:val="00627212"/>
    <w:rsid w:val="006278F2"/>
    <w:rsid w:val="00633150"/>
    <w:rsid w:val="00634153"/>
    <w:rsid w:val="00635D8A"/>
    <w:rsid w:val="00637A50"/>
    <w:rsid w:val="00641D6D"/>
    <w:rsid w:val="006438F3"/>
    <w:rsid w:val="00647907"/>
    <w:rsid w:val="00651A82"/>
    <w:rsid w:val="006525E9"/>
    <w:rsid w:val="0066747B"/>
    <w:rsid w:val="006725EC"/>
    <w:rsid w:val="00674ED0"/>
    <w:rsid w:val="00682650"/>
    <w:rsid w:val="00684851"/>
    <w:rsid w:val="00692C06"/>
    <w:rsid w:val="00695285"/>
    <w:rsid w:val="006A6BB4"/>
    <w:rsid w:val="006A7FB0"/>
    <w:rsid w:val="006C2A9A"/>
    <w:rsid w:val="006C423D"/>
    <w:rsid w:val="006C46EF"/>
    <w:rsid w:val="006C4C67"/>
    <w:rsid w:val="006D41AB"/>
    <w:rsid w:val="006D444F"/>
    <w:rsid w:val="006F1A15"/>
    <w:rsid w:val="006F3F8B"/>
    <w:rsid w:val="006F5D60"/>
    <w:rsid w:val="006F7025"/>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6AA3"/>
    <w:rsid w:val="00797197"/>
    <w:rsid w:val="007972A7"/>
    <w:rsid w:val="007A2BA2"/>
    <w:rsid w:val="007A6245"/>
    <w:rsid w:val="007A7376"/>
    <w:rsid w:val="007B1DB2"/>
    <w:rsid w:val="007B375B"/>
    <w:rsid w:val="007B412A"/>
    <w:rsid w:val="007B635E"/>
    <w:rsid w:val="007B7724"/>
    <w:rsid w:val="007B7CDC"/>
    <w:rsid w:val="007C74B4"/>
    <w:rsid w:val="007D3820"/>
    <w:rsid w:val="007D3C5E"/>
    <w:rsid w:val="007E3412"/>
    <w:rsid w:val="007F393D"/>
    <w:rsid w:val="008029AF"/>
    <w:rsid w:val="00802FAD"/>
    <w:rsid w:val="00802FFA"/>
    <w:rsid w:val="008102E5"/>
    <w:rsid w:val="008111B4"/>
    <w:rsid w:val="008133F0"/>
    <w:rsid w:val="00815880"/>
    <w:rsid w:val="0082322C"/>
    <w:rsid w:val="00823942"/>
    <w:rsid w:val="00827FFD"/>
    <w:rsid w:val="00854535"/>
    <w:rsid w:val="00856EB3"/>
    <w:rsid w:val="00873E9F"/>
    <w:rsid w:val="00874047"/>
    <w:rsid w:val="008778CB"/>
    <w:rsid w:val="00881545"/>
    <w:rsid w:val="00883A3E"/>
    <w:rsid w:val="0089148D"/>
    <w:rsid w:val="00891E0D"/>
    <w:rsid w:val="008A0F36"/>
    <w:rsid w:val="008A1988"/>
    <w:rsid w:val="008A208C"/>
    <w:rsid w:val="008B2543"/>
    <w:rsid w:val="008B4B6E"/>
    <w:rsid w:val="008D7401"/>
    <w:rsid w:val="00903DF6"/>
    <w:rsid w:val="00921CF6"/>
    <w:rsid w:val="009246F0"/>
    <w:rsid w:val="00924EF0"/>
    <w:rsid w:val="00934D7B"/>
    <w:rsid w:val="00947180"/>
    <w:rsid w:val="009567BE"/>
    <w:rsid w:val="009676FA"/>
    <w:rsid w:val="009679E0"/>
    <w:rsid w:val="00977632"/>
    <w:rsid w:val="00982A8E"/>
    <w:rsid w:val="009855E2"/>
    <w:rsid w:val="00987DB4"/>
    <w:rsid w:val="00996204"/>
    <w:rsid w:val="009A26CB"/>
    <w:rsid w:val="009A2D37"/>
    <w:rsid w:val="009A7587"/>
    <w:rsid w:val="009B0A69"/>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AF788A"/>
    <w:rsid w:val="00B0591D"/>
    <w:rsid w:val="00B13402"/>
    <w:rsid w:val="00B14BC2"/>
    <w:rsid w:val="00B17024"/>
    <w:rsid w:val="00B17CD2"/>
    <w:rsid w:val="00B213D2"/>
    <w:rsid w:val="00B248BA"/>
    <w:rsid w:val="00B24B56"/>
    <w:rsid w:val="00B2615F"/>
    <w:rsid w:val="00B30E07"/>
    <w:rsid w:val="00B34ADD"/>
    <w:rsid w:val="00B418C9"/>
    <w:rsid w:val="00B52FF5"/>
    <w:rsid w:val="00B57219"/>
    <w:rsid w:val="00B658A3"/>
    <w:rsid w:val="00B746A8"/>
    <w:rsid w:val="00B7664D"/>
    <w:rsid w:val="00B80989"/>
    <w:rsid w:val="00B9109B"/>
    <w:rsid w:val="00B927AE"/>
    <w:rsid w:val="00B93721"/>
    <w:rsid w:val="00B937B1"/>
    <w:rsid w:val="00B94A56"/>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F0E"/>
    <w:rsid w:val="00C3744A"/>
    <w:rsid w:val="00C4002A"/>
    <w:rsid w:val="00C46912"/>
    <w:rsid w:val="00C612A8"/>
    <w:rsid w:val="00C63F7E"/>
    <w:rsid w:val="00C67631"/>
    <w:rsid w:val="00C729D7"/>
    <w:rsid w:val="00C83354"/>
    <w:rsid w:val="00C84004"/>
    <w:rsid w:val="00C843F6"/>
    <w:rsid w:val="00C84507"/>
    <w:rsid w:val="00C862C7"/>
    <w:rsid w:val="00C921A2"/>
    <w:rsid w:val="00CA0435"/>
    <w:rsid w:val="00CA3254"/>
    <w:rsid w:val="00CB11CE"/>
    <w:rsid w:val="00CC1DC3"/>
    <w:rsid w:val="00CC25A2"/>
    <w:rsid w:val="00CD7F07"/>
    <w:rsid w:val="00CE04F3"/>
    <w:rsid w:val="00CE12D8"/>
    <w:rsid w:val="00CE4574"/>
    <w:rsid w:val="00CE70E6"/>
    <w:rsid w:val="00CF2E1E"/>
    <w:rsid w:val="00D02E99"/>
    <w:rsid w:val="00D13357"/>
    <w:rsid w:val="00D13A13"/>
    <w:rsid w:val="00D25023"/>
    <w:rsid w:val="00D2689A"/>
    <w:rsid w:val="00D65506"/>
    <w:rsid w:val="00D773CF"/>
    <w:rsid w:val="00D83563"/>
    <w:rsid w:val="00D8448F"/>
    <w:rsid w:val="00DA64B6"/>
    <w:rsid w:val="00DB5C9D"/>
    <w:rsid w:val="00DD02E6"/>
    <w:rsid w:val="00DE0FF0"/>
    <w:rsid w:val="00DE3F42"/>
    <w:rsid w:val="00DF665B"/>
    <w:rsid w:val="00E0152A"/>
    <w:rsid w:val="00E03394"/>
    <w:rsid w:val="00E066E5"/>
    <w:rsid w:val="00E22F03"/>
    <w:rsid w:val="00E233C1"/>
    <w:rsid w:val="00E51404"/>
    <w:rsid w:val="00E574C9"/>
    <w:rsid w:val="00E610DE"/>
    <w:rsid w:val="00E64247"/>
    <w:rsid w:val="00E66167"/>
    <w:rsid w:val="00E71F2F"/>
    <w:rsid w:val="00E77786"/>
    <w:rsid w:val="00E806FB"/>
    <w:rsid w:val="00EA6558"/>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1853"/>
    <w:rsid w:val="00FB36EC"/>
    <w:rsid w:val="00FB4E1B"/>
    <w:rsid w:val="00FB53CE"/>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BF45F3"/>
  <w15:docId w15:val="{3639B772-699F-42B6-86C6-4091A407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1916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3Char">
    <w:name w:val="Heading 3 Char"/>
    <w:basedOn w:val="DefaultParagraphFont"/>
    <w:link w:val="Heading3"/>
    <w:uiPriority w:val="9"/>
    <w:semiHidden/>
    <w:rsid w:val="00191684"/>
    <w:rPr>
      <w:rFonts w:asciiTheme="majorHAnsi" w:eastAsiaTheme="majorEastAsia" w:hAnsiTheme="majorHAnsi" w:cstheme="majorBidi"/>
      <w:color w:val="243F60" w:themeColor="accent1" w:themeShade="7F"/>
      <w:sz w:val="24"/>
      <w:szCs w:val="24"/>
      <w:lang w:eastAsia="en-GB"/>
    </w:rPr>
  </w:style>
  <w:style w:type="paragraph" w:styleId="BodyTextIndent">
    <w:name w:val="Body Text Indent"/>
    <w:basedOn w:val="Normal"/>
    <w:link w:val="BodyTextIndentChar"/>
    <w:rsid w:val="00191684"/>
    <w:pPr>
      <w:spacing w:after="120" w:line="240" w:lineRule="auto"/>
      <w:ind w:left="720"/>
    </w:pPr>
    <w:rPr>
      <w:rFonts w:ascii="Arial Narrow" w:eastAsia="Times New Roman" w:hAnsi="Arial Narrow" w:cs="Times New Roman"/>
      <w:szCs w:val="24"/>
      <w:lang w:eastAsia="en-US"/>
    </w:rPr>
  </w:style>
  <w:style w:type="character" w:customStyle="1" w:styleId="BodyTextIndentChar">
    <w:name w:val="Body Text Indent Char"/>
    <w:basedOn w:val="DefaultParagraphFont"/>
    <w:link w:val="BodyTextIndent"/>
    <w:rsid w:val="00191684"/>
    <w:rPr>
      <w:rFonts w:ascii="Arial Narrow" w:eastAsia="Times New Roman" w:hAnsi="Arial Narrow" w:cs="Times New Roman"/>
      <w:szCs w:val="24"/>
    </w:rPr>
  </w:style>
  <w:style w:type="paragraph" w:styleId="BodyText2">
    <w:name w:val="Body Text 2"/>
    <w:basedOn w:val="Normal"/>
    <w:link w:val="BodyText2Char"/>
    <w:uiPriority w:val="99"/>
    <w:unhideWhenUsed/>
    <w:rsid w:val="00191684"/>
    <w:pPr>
      <w:spacing w:after="120" w:line="480" w:lineRule="auto"/>
    </w:pPr>
  </w:style>
  <w:style w:type="character" w:customStyle="1" w:styleId="BodyText2Char">
    <w:name w:val="Body Text 2 Char"/>
    <w:basedOn w:val="DefaultParagraphFont"/>
    <w:link w:val="BodyText2"/>
    <w:uiPriority w:val="99"/>
    <w:rsid w:val="00191684"/>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637536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C95D9282F9F649A6F42F6EDAADB89B" ma:contentTypeVersion="1" ma:contentTypeDescription="Create a new document." ma:contentTypeScope="" ma:versionID="c63602f2fa8672376b7f33667166e0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FD080-8FA5-4FD3-94CE-1E2571602337}"/>
</file>

<file path=customXml/itemProps2.xml><?xml version="1.0" encoding="utf-8"?>
<ds:datastoreItem xmlns:ds="http://schemas.openxmlformats.org/officeDocument/2006/customXml" ds:itemID="{D12953D4-3594-4918-86C2-79F12143AD9D}">
  <ds:schemaRefs>
    <ds:schemaRef ds:uri="http://purl.org/dc/dcmitype/"/>
    <ds:schemaRef ds:uri="http://schemas.microsoft.com/office/infopath/2007/PartnerControls"/>
    <ds:schemaRef ds:uri="ef2b9e05-657a-4dc1-8c6c-679bdea18f38"/>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18511F3D-9DDB-43FB-A6E7-92E799A4C1B7}">
  <ds:schemaRefs>
    <ds:schemaRef ds:uri="http://schemas.microsoft.com/sharepoint/v3/contenttype/forms"/>
  </ds:schemaRefs>
</ds:datastoreItem>
</file>

<file path=customXml/itemProps4.xml><?xml version="1.0" encoding="utf-8"?>
<ds:datastoreItem xmlns:ds="http://schemas.openxmlformats.org/officeDocument/2006/customXml" ds:itemID="{C9B17A6B-03B2-4C76-8432-0D68370B6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9E83F6-CCDB-442E-89C0-73D26B1D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Rosalind Rowe</cp:lastModifiedBy>
  <cp:revision>2</cp:revision>
  <cp:lastPrinted>2015-09-09T08:37:00Z</cp:lastPrinted>
  <dcterms:created xsi:type="dcterms:W3CDTF">2019-02-19T16:13:00Z</dcterms:created>
  <dcterms:modified xsi:type="dcterms:W3CDTF">2019-02-19T16:13:00Z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472ffc05-a04b-45a1-853d-ddfdda8c2d69</vt:lpwstr>
  </property>
  <property fmtid="{D5CDD505-2E9C-101B-9397-08002B2CF9AE}" pid="4" name="Order">
    <vt:r8>17600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