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2ED6B" w14:textId="77777777" w:rsidR="009A2D37" w:rsidRPr="003B7DB4" w:rsidRDefault="006C423D" w:rsidP="00883204">
      <w:pPr>
        <w:tabs>
          <w:tab w:val="left" w:pos="8389"/>
        </w:tabs>
        <w:spacing w:after="120" w:line="240" w:lineRule="auto"/>
        <w:ind w:right="260"/>
        <w:jc w:val="both"/>
        <w:rPr>
          <w:rFonts w:ascii="Arial" w:hAnsi="Arial" w:cs="Arial"/>
        </w:rPr>
      </w:pPr>
      <w:r w:rsidRPr="003B7DB4">
        <w:rPr>
          <w:rFonts w:ascii="Arial" w:hAnsi="Arial" w:cs="Arial"/>
        </w:rPr>
        <w:tab/>
      </w:r>
    </w:p>
    <w:p w14:paraId="324B139D" w14:textId="77777777" w:rsidR="009A2D37" w:rsidRPr="0099584A" w:rsidRDefault="009A2D37"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Title of the module</w:t>
      </w:r>
    </w:p>
    <w:p w14:paraId="053C3DB0" w14:textId="77777777" w:rsidR="0083074C" w:rsidRPr="0099584A" w:rsidRDefault="003B7DB4" w:rsidP="003B7DB4">
      <w:pPr>
        <w:spacing w:after="120" w:line="240" w:lineRule="auto"/>
        <w:ind w:left="567" w:right="260"/>
        <w:jc w:val="both"/>
        <w:rPr>
          <w:rFonts w:ascii="Arial" w:hAnsi="Arial" w:cs="Arial"/>
        </w:rPr>
      </w:pPr>
      <w:r w:rsidRPr="0099584A">
        <w:rPr>
          <w:rFonts w:ascii="Arial" w:hAnsi="Arial" w:cs="Arial"/>
        </w:rPr>
        <w:t>POLI3050 (PO305) International History and International Relations</w:t>
      </w:r>
    </w:p>
    <w:p w14:paraId="73173FA2" w14:textId="77777777" w:rsidR="009A2D37" w:rsidRPr="0099584A" w:rsidRDefault="009A2D37" w:rsidP="00302082">
      <w:pPr>
        <w:spacing w:after="120" w:line="240" w:lineRule="auto"/>
        <w:ind w:left="426" w:right="260"/>
        <w:jc w:val="both"/>
        <w:rPr>
          <w:rFonts w:ascii="Arial" w:hAnsi="Arial" w:cs="Arial"/>
        </w:rPr>
      </w:pPr>
    </w:p>
    <w:p w14:paraId="5DF11A9E" w14:textId="77777777" w:rsidR="009A2D37" w:rsidRPr="0099584A" w:rsidRDefault="009A2D37"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School or partner institution which will be responsible for management of the module</w:t>
      </w:r>
    </w:p>
    <w:p w14:paraId="0597077A" w14:textId="77777777" w:rsidR="009A2D37" w:rsidRPr="0099584A" w:rsidRDefault="009B1B65" w:rsidP="00696FF5">
      <w:pPr>
        <w:spacing w:after="120" w:line="240" w:lineRule="auto"/>
        <w:ind w:left="567" w:right="260"/>
        <w:rPr>
          <w:rFonts w:ascii="Arial" w:hAnsi="Arial" w:cs="Arial"/>
          <w:iCs/>
        </w:rPr>
      </w:pPr>
      <w:r w:rsidRPr="0099584A">
        <w:rPr>
          <w:rFonts w:ascii="Arial" w:hAnsi="Arial" w:cs="Arial"/>
          <w:iCs/>
        </w:rPr>
        <w:t xml:space="preserve">Politics and International Relations </w:t>
      </w:r>
    </w:p>
    <w:p w14:paraId="0E069243" w14:textId="77777777" w:rsidR="009A2D37" w:rsidRPr="0099584A" w:rsidRDefault="009A2D37" w:rsidP="00302082">
      <w:pPr>
        <w:spacing w:after="120" w:line="240" w:lineRule="auto"/>
        <w:ind w:left="426" w:right="260"/>
        <w:rPr>
          <w:rFonts w:ascii="Arial" w:hAnsi="Arial" w:cs="Arial"/>
          <w:iCs/>
        </w:rPr>
      </w:pPr>
    </w:p>
    <w:p w14:paraId="2D25DDFF" w14:textId="77777777" w:rsidR="009A2D37" w:rsidRPr="0099584A" w:rsidRDefault="00883204"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The level of the module (</w:t>
      </w:r>
      <w:r w:rsidR="00D83563" w:rsidRPr="0099584A">
        <w:rPr>
          <w:rFonts w:ascii="Arial" w:hAnsi="Arial" w:cs="Arial"/>
          <w:b/>
        </w:rPr>
        <w:t>Level</w:t>
      </w:r>
      <w:r w:rsidR="00441E76" w:rsidRPr="0099584A">
        <w:rPr>
          <w:rFonts w:ascii="Arial" w:hAnsi="Arial" w:cs="Arial"/>
          <w:b/>
        </w:rPr>
        <w:t xml:space="preserve"> 4</w:t>
      </w:r>
      <w:r w:rsidR="001D0C7D" w:rsidRPr="0099584A">
        <w:rPr>
          <w:rFonts w:ascii="Arial" w:hAnsi="Arial" w:cs="Arial"/>
          <w:b/>
        </w:rPr>
        <w:t xml:space="preserve">, </w:t>
      </w:r>
      <w:r w:rsidR="00441E76" w:rsidRPr="0099584A">
        <w:rPr>
          <w:rFonts w:ascii="Arial" w:hAnsi="Arial" w:cs="Arial"/>
          <w:b/>
        </w:rPr>
        <w:t>Level 5</w:t>
      </w:r>
      <w:r w:rsidR="001D0C7D" w:rsidRPr="0099584A">
        <w:rPr>
          <w:rFonts w:ascii="Arial" w:hAnsi="Arial" w:cs="Arial"/>
          <w:b/>
        </w:rPr>
        <w:t xml:space="preserve">, </w:t>
      </w:r>
      <w:r w:rsidR="00441E76" w:rsidRPr="0099584A">
        <w:rPr>
          <w:rFonts w:ascii="Arial" w:hAnsi="Arial" w:cs="Arial"/>
          <w:b/>
        </w:rPr>
        <w:t>Level 6</w:t>
      </w:r>
      <w:r w:rsidR="001D0C7D" w:rsidRPr="0099584A">
        <w:rPr>
          <w:rFonts w:ascii="Arial" w:hAnsi="Arial" w:cs="Arial"/>
          <w:b/>
        </w:rPr>
        <w:t xml:space="preserve"> or </w:t>
      </w:r>
      <w:r w:rsidR="00C612A8" w:rsidRPr="0099584A">
        <w:rPr>
          <w:rFonts w:ascii="Arial" w:hAnsi="Arial" w:cs="Arial"/>
          <w:b/>
        </w:rPr>
        <w:t>L</w:t>
      </w:r>
      <w:r w:rsidR="00441E76" w:rsidRPr="0099584A">
        <w:rPr>
          <w:rFonts w:ascii="Arial" w:hAnsi="Arial" w:cs="Arial"/>
          <w:b/>
        </w:rPr>
        <w:t>evel 7</w:t>
      </w:r>
      <w:r w:rsidR="009A2D37" w:rsidRPr="0099584A">
        <w:rPr>
          <w:rFonts w:ascii="Arial" w:hAnsi="Arial" w:cs="Arial"/>
          <w:b/>
        </w:rPr>
        <w:t>)</w:t>
      </w:r>
    </w:p>
    <w:p w14:paraId="20C24852" w14:textId="77777777" w:rsidR="009A2D37" w:rsidRPr="0099584A" w:rsidRDefault="009B1B65" w:rsidP="00696FF5">
      <w:pPr>
        <w:spacing w:after="120" w:line="240" w:lineRule="auto"/>
        <w:ind w:left="567" w:right="260"/>
        <w:jc w:val="both"/>
        <w:rPr>
          <w:rFonts w:ascii="Arial" w:hAnsi="Arial" w:cs="Arial"/>
        </w:rPr>
      </w:pPr>
      <w:r w:rsidRPr="0099584A">
        <w:rPr>
          <w:rFonts w:ascii="Arial" w:hAnsi="Arial" w:cs="Arial"/>
        </w:rPr>
        <w:t>Level 4</w:t>
      </w:r>
    </w:p>
    <w:p w14:paraId="585D2C9B" w14:textId="77777777" w:rsidR="009A2D37" w:rsidRPr="0099584A" w:rsidRDefault="009A2D37" w:rsidP="00302082">
      <w:pPr>
        <w:spacing w:after="120" w:line="240" w:lineRule="auto"/>
        <w:ind w:left="426" w:right="260"/>
        <w:rPr>
          <w:rFonts w:ascii="Arial" w:hAnsi="Arial" w:cs="Arial"/>
          <w:iCs/>
        </w:rPr>
      </w:pPr>
    </w:p>
    <w:p w14:paraId="098526B4" w14:textId="77777777" w:rsidR="009A2D37" w:rsidRPr="0099584A" w:rsidRDefault="009A2D37"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 xml:space="preserve">The number of credits and the ECTS value which the module represents </w:t>
      </w:r>
    </w:p>
    <w:p w14:paraId="542A8C8C" w14:textId="77777777" w:rsidR="009A2D37" w:rsidRPr="0099584A" w:rsidRDefault="009A2D37" w:rsidP="00696FF5">
      <w:pPr>
        <w:pStyle w:val="NormalWeb"/>
        <w:spacing w:before="0" w:beforeAutospacing="0" w:after="120" w:afterAutospacing="0"/>
        <w:ind w:left="567" w:right="260"/>
        <w:rPr>
          <w:rFonts w:ascii="Arial" w:hAnsi="Arial" w:cs="Arial"/>
          <w:sz w:val="22"/>
          <w:szCs w:val="22"/>
        </w:rPr>
      </w:pPr>
      <w:r w:rsidRPr="0099584A">
        <w:rPr>
          <w:rFonts w:ascii="Arial" w:hAnsi="Arial" w:cs="Arial"/>
          <w:sz w:val="22"/>
          <w:szCs w:val="22"/>
        </w:rPr>
        <w:t xml:space="preserve">15 credits (7.5 </w:t>
      </w:r>
      <w:proofErr w:type="spellStart"/>
      <w:r w:rsidRPr="0099584A">
        <w:rPr>
          <w:rFonts w:ascii="Arial" w:hAnsi="Arial" w:cs="Arial"/>
          <w:sz w:val="22"/>
          <w:szCs w:val="22"/>
        </w:rPr>
        <w:t>ECTS</w:t>
      </w:r>
      <w:proofErr w:type="spellEnd"/>
      <w:r w:rsidRPr="0099584A">
        <w:rPr>
          <w:rFonts w:ascii="Arial" w:hAnsi="Arial" w:cs="Arial"/>
          <w:sz w:val="22"/>
          <w:szCs w:val="22"/>
        </w:rPr>
        <w:t>)</w:t>
      </w:r>
    </w:p>
    <w:p w14:paraId="7F5EC9CC" w14:textId="77777777" w:rsidR="009A2D37" w:rsidRPr="0099584A" w:rsidRDefault="009A2D37" w:rsidP="00302082">
      <w:pPr>
        <w:spacing w:after="120" w:line="240" w:lineRule="auto"/>
        <w:ind w:left="426" w:right="260"/>
        <w:rPr>
          <w:rFonts w:ascii="Arial" w:hAnsi="Arial" w:cs="Arial"/>
        </w:rPr>
      </w:pPr>
    </w:p>
    <w:p w14:paraId="7270895F" w14:textId="77777777" w:rsidR="009A2D37" w:rsidRPr="0099584A" w:rsidRDefault="009A2D37"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Which term(s) the module is to be taught in (or other teaching pattern)</w:t>
      </w:r>
    </w:p>
    <w:p w14:paraId="625301DD" w14:textId="77777777" w:rsidR="009A2D37" w:rsidRPr="0099584A" w:rsidRDefault="009A2D37" w:rsidP="00696FF5">
      <w:pPr>
        <w:spacing w:after="120" w:line="240" w:lineRule="auto"/>
        <w:ind w:left="567" w:right="260"/>
        <w:jc w:val="both"/>
        <w:rPr>
          <w:rFonts w:ascii="Arial" w:hAnsi="Arial" w:cs="Arial"/>
          <w:iCs/>
        </w:rPr>
      </w:pPr>
      <w:r w:rsidRPr="0099584A">
        <w:rPr>
          <w:rFonts w:ascii="Arial" w:hAnsi="Arial" w:cs="Arial"/>
          <w:iCs/>
        </w:rPr>
        <w:t xml:space="preserve">Autumn or </w:t>
      </w:r>
      <w:proofErr w:type="gramStart"/>
      <w:r w:rsidRPr="0099584A">
        <w:rPr>
          <w:rFonts w:ascii="Arial" w:hAnsi="Arial" w:cs="Arial"/>
          <w:iCs/>
        </w:rPr>
        <w:t>Spring</w:t>
      </w:r>
      <w:proofErr w:type="gramEnd"/>
    </w:p>
    <w:p w14:paraId="257B5AF8" w14:textId="77777777" w:rsidR="009A2D37" w:rsidRPr="0099584A" w:rsidRDefault="009A2D37" w:rsidP="00302082">
      <w:pPr>
        <w:spacing w:after="120" w:line="240" w:lineRule="auto"/>
        <w:ind w:left="426" w:right="260"/>
        <w:rPr>
          <w:rFonts w:ascii="Arial" w:hAnsi="Arial" w:cs="Arial"/>
          <w:iCs/>
        </w:rPr>
      </w:pPr>
    </w:p>
    <w:p w14:paraId="085DB437" w14:textId="77777777" w:rsidR="009A2D37" w:rsidRPr="0099584A" w:rsidRDefault="009A2D37"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Prerequisite and co-requisite modules</w:t>
      </w:r>
    </w:p>
    <w:p w14:paraId="0DD74679" w14:textId="77777777" w:rsidR="009A2D37" w:rsidRPr="0099584A" w:rsidRDefault="009B1B65" w:rsidP="00696FF5">
      <w:pPr>
        <w:spacing w:after="120" w:line="240" w:lineRule="auto"/>
        <w:ind w:left="567" w:right="260"/>
        <w:rPr>
          <w:rFonts w:ascii="Arial" w:hAnsi="Arial" w:cs="Arial"/>
          <w:iCs/>
        </w:rPr>
      </w:pPr>
      <w:r w:rsidRPr="0099584A">
        <w:rPr>
          <w:rFonts w:ascii="Arial" w:hAnsi="Arial" w:cs="Arial"/>
          <w:iCs/>
        </w:rPr>
        <w:t xml:space="preserve">None </w:t>
      </w:r>
    </w:p>
    <w:p w14:paraId="16B7550B" w14:textId="77777777" w:rsidR="009A2D37" w:rsidRPr="0099584A" w:rsidRDefault="009A2D37" w:rsidP="00302082">
      <w:pPr>
        <w:spacing w:after="120" w:line="240" w:lineRule="auto"/>
        <w:ind w:left="426" w:right="260"/>
        <w:rPr>
          <w:rFonts w:ascii="Arial" w:hAnsi="Arial" w:cs="Arial"/>
          <w:iCs/>
        </w:rPr>
      </w:pPr>
    </w:p>
    <w:p w14:paraId="12464C9C" w14:textId="77777777" w:rsidR="009A2D37" w:rsidRPr="0099584A" w:rsidRDefault="009A2D37"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The programmes of study to which the module contributes</w:t>
      </w:r>
    </w:p>
    <w:p w14:paraId="43FAE46B" w14:textId="61F4FBDD" w:rsidR="009A2D37" w:rsidRPr="0099584A" w:rsidRDefault="00EC5333" w:rsidP="0099584A">
      <w:pPr>
        <w:spacing w:after="120" w:line="240" w:lineRule="auto"/>
        <w:ind w:left="567" w:right="260"/>
        <w:rPr>
          <w:rFonts w:ascii="Arial" w:hAnsi="Arial" w:cs="Arial"/>
          <w:iCs/>
        </w:rPr>
      </w:pPr>
      <w:r w:rsidRPr="0099584A">
        <w:rPr>
          <w:rFonts w:ascii="Arial" w:hAnsi="Arial" w:cs="Arial"/>
          <w:iCs/>
        </w:rPr>
        <w:t>This module is optional for all programmes in the School of Politics and International Relations, and may be taken as a wild module for students in other programmes within the University.</w:t>
      </w:r>
    </w:p>
    <w:p w14:paraId="0E6F4878" w14:textId="77777777" w:rsidR="00EC5333" w:rsidRPr="0099584A" w:rsidRDefault="00EC5333" w:rsidP="00302082">
      <w:pPr>
        <w:spacing w:after="120" w:line="240" w:lineRule="auto"/>
        <w:ind w:left="426" w:right="260"/>
        <w:rPr>
          <w:rFonts w:ascii="Arial" w:hAnsi="Arial" w:cs="Arial"/>
          <w:iCs/>
        </w:rPr>
      </w:pPr>
    </w:p>
    <w:p w14:paraId="0B19B909" w14:textId="77777777" w:rsidR="009A2D37" w:rsidRPr="0099584A" w:rsidRDefault="009A2D37" w:rsidP="00696FF5">
      <w:pPr>
        <w:numPr>
          <w:ilvl w:val="0"/>
          <w:numId w:val="1"/>
        </w:numPr>
        <w:spacing w:after="120" w:line="240" w:lineRule="auto"/>
        <w:ind w:left="567" w:right="260" w:hanging="567"/>
        <w:rPr>
          <w:rFonts w:ascii="Arial" w:hAnsi="Arial" w:cs="Arial"/>
          <w:b/>
        </w:rPr>
      </w:pPr>
      <w:r w:rsidRPr="0099584A">
        <w:rPr>
          <w:rFonts w:ascii="Arial" w:hAnsi="Arial" w:cs="Arial"/>
          <w:b/>
        </w:rPr>
        <w:t>The intended subject specific learning outcomes</w:t>
      </w:r>
      <w:r w:rsidR="00C729D7" w:rsidRPr="0099584A">
        <w:rPr>
          <w:rFonts w:ascii="Arial" w:hAnsi="Arial" w:cs="Arial"/>
          <w:b/>
        </w:rPr>
        <w:t>.</w:t>
      </w:r>
      <w:r w:rsidR="00C729D7" w:rsidRPr="0099584A">
        <w:rPr>
          <w:rFonts w:ascii="Arial" w:hAnsi="Arial" w:cs="Arial"/>
          <w:b/>
        </w:rPr>
        <w:br/>
        <w:t>On successfully completing the module students will be able to:</w:t>
      </w:r>
    </w:p>
    <w:p w14:paraId="74DC51C7" w14:textId="77777777" w:rsidR="009B1B65" w:rsidRPr="0099584A" w:rsidRDefault="009B1B65" w:rsidP="009B1B65">
      <w:pPr>
        <w:pStyle w:val="ListParagraph"/>
        <w:numPr>
          <w:ilvl w:val="0"/>
          <w:numId w:val="10"/>
        </w:numPr>
        <w:spacing w:after="120" w:line="240" w:lineRule="auto"/>
        <w:ind w:right="260"/>
        <w:rPr>
          <w:rFonts w:ascii="Arial" w:hAnsi="Arial" w:cs="Arial"/>
          <w:iCs/>
        </w:rPr>
      </w:pPr>
      <w:r w:rsidRPr="0099584A">
        <w:rPr>
          <w:rFonts w:ascii="Arial" w:hAnsi="Arial" w:cs="Arial"/>
          <w:iCs/>
        </w:rPr>
        <w:t xml:space="preserve">Demonstrate basic knowledge of some of the key themes and events in the study of international history; </w:t>
      </w:r>
    </w:p>
    <w:p w14:paraId="433A3262" w14:textId="209D9427" w:rsidR="009B1B65" w:rsidRPr="0099584A" w:rsidRDefault="00204FF0" w:rsidP="009B1B65">
      <w:pPr>
        <w:pStyle w:val="ListParagraph"/>
        <w:numPr>
          <w:ilvl w:val="0"/>
          <w:numId w:val="10"/>
        </w:numPr>
        <w:spacing w:after="120" w:line="240" w:lineRule="auto"/>
        <w:ind w:right="260"/>
        <w:rPr>
          <w:rFonts w:ascii="Arial" w:hAnsi="Arial" w:cs="Arial"/>
          <w:iCs/>
        </w:rPr>
      </w:pPr>
      <w:r w:rsidRPr="0099584A">
        <w:rPr>
          <w:rFonts w:ascii="Arial" w:hAnsi="Arial" w:cs="Arial"/>
          <w:iCs/>
        </w:rPr>
        <w:t xml:space="preserve">Relate </w:t>
      </w:r>
      <w:r w:rsidR="009B1B65" w:rsidRPr="0099584A">
        <w:rPr>
          <w:rFonts w:ascii="Arial" w:hAnsi="Arial" w:cs="Arial"/>
          <w:iCs/>
        </w:rPr>
        <w:t xml:space="preserve">these historical debates to some of the key debates in International Relations theory; </w:t>
      </w:r>
    </w:p>
    <w:p w14:paraId="2AABB371" w14:textId="77777777" w:rsidR="009B1B65" w:rsidRPr="0099584A" w:rsidRDefault="009B1B65" w:rsidP="009B1B65">
      <w:pPr>
        <w:pStyle w:val="ListParagraph"/>
        <w:numPr>
          <w:ilvl w:val="0"/>
          <w:numId w:val="10"/>
        </w:numPr>
        <w:spacing w:after="120" w:line="240" w:lineRule="auto"/>
        <w:ind w:right="260"/>
        <w:rPr>
          <w:rFonts w:ascii="Arial" w:hAnsi="Arial" w:cs="Arial"/>
          <w:iCs/>
        </w:rPr>
      </w:pPr>
      <w:r w:rsidRPr="0099584A">
        <w:rPr>
          <w:rFonts w:ascii="Arial" w:hAnsi="Arial" w:cs="Arial"/>
          <w:iCs/>
        </w:rPr>
        <w:t xml:space="preserve">Demonstrate an introductory knowledge of some of the International Relations literature relating to issues of war and peace, security, foreign policy, sovereignty, and resources; </w:t>
      </w:r>
    </w:p>
    <w:p w14:paraId="180FC7BA" w14:textId="77777777" w:rsidR="009B1B65" w:rsidRPr="0099584A" w:rsidRDefault="009B1B65" w:rsidP="009B1B65">
      <w:pPr>
        <w:pStyle w:val="ListParagraph"/>
        <w:numPr>
          <w:ilvl w:val="0"/>
          <w:numId w:val="10"/>
        </w:numPr>
        <w:spacing w:after="120" w:line="240" w:lineRule="auto"/>
        <w:ind w:right="260"/>
        <w:rPr>
          <w:rFonts w:ascii="Arial" w:hAnsi="Arial" w:cs="Arial"/>
          <w:iCs/>
        </w:rPr>
      </w:pPr>
      <w:r w:rsidRPr="0099584A">
        <w:rPr>
          <w:rFonts w:ascii="Arial" w:hAnsi="Arial" w:cs="Arial"/>
          <w:iCs/>
        </w:rPr>
        <w:t xml:space="preserve">Demonstrate an understanding of war, terror, empire and revolutions as the ‘motors’ of history; </w:t>
      </w:r>
    </w:p>
    <w:p w14:paraId="306DDD99" w14:textId="584963E0" w:rsidR="009B1B65" w:rsidRPr="0099584A" w:rsidRDefault="00204FF0" w:rsidP="009B1B65">
      <w:pPr>
        <w:pStyle w:val="ListParagraph"/>
        <w:numPr>
          <w:ilvl w:val="0"/>
          <w:numId w:val="10"/>
        </w:numPr>
        <w:spacing w:after="120" w:line="240" w:lineRule="auto"/>
        <w:ind w:right="260"/>
        <w:rPr>
          <w:rFonts w:ascii="Arial" w:hAnsi="Arial" w:cs="Arial"/>
          <w:iCs/>
        </w:rPr>
      </w:pPr>
      <w:r w:rsidRPr="0099584A">
        <w:rPr>
          <w:rFonts w:ascii="Arial" w:hAnsi="Arial" w:cs="Arial"/>
          <w:iCs/>
        </w:rPr>
        <w:t xml:space="preserve">Discuss </w:t>
      </w:r>
      <w:r w:rsidR="009B1B65" w:rsidRPr="0099584A">
        <w:rPr>
          <w:rFonts w:ascii="Arial" w:hAnsi="Arial" w:cs="Arial"/>
          <w:iCs/>
        </w:rPr>
        <w:t>liberal alternatives to war such as international organizations and the democratic peace principle, and have a basic knowledge of the ‘end of history’ thesis and its relevance;</w:t>
      </w:r>
    </w:p>
    <w:p w14:paraId="01DB04D0" w14:textId="77777777" w:rsidR="009B1B65" w:rsidRPr="0099584A" w:rsidRDefault="009B1B65" w:rsidP="009B1B65">
      <w:pPr>
        <w:spacing w:after="120" w:line="240" w:lineRule="auto"/>
        <w:ind w:left="567" w:right="260"/>
        <w:rPr>
          <w:rFonts w:ascii="Arial" w:hAnsi="Arial" w:cs="Arial"/>
          <w:b/>
        </w:rPr>
      </w:pPr>
    </w:p>
    <w:p w14:paraId="4A5444F4" w14:textId="77777777" w:rsidR="00C729D7" w:rsidRPr="0099584A" w:rsidRDefault="009A2D37" w:rsidP="00696FF5">
      <w:pPr>
        <w:numPr>
          <w:ilvl w:val="0"/>
          <w:numId w:val="1"/>
        </w:numPr>
        <w:spacing w:after="120" w:line="240" w:lineRule="auto"/>
        <w:ind w:left="567" w:right="260" w:hanging="567"/>
        <w:rPr>
          <w:rFonts w:ascii="Arial" w:hAnsi="Arial" w:cs="Arial"/>
          <w:b/>
        </w:rPr>
      </w:pPr>
      <w:r w:rsidRPr="0099584A">
        <w:rPr>
          <w:rFonts w:ascii="Arial" w:hAnsi="Arial" w:cs="Arial"/>
          <w:b/>
        </w:rPr>
        <w:t>The intended generic learning outcomes</w:t>
      </w:r>
      <w:r w:rsidR="00C729D7" w:rsidRPr="0099584A">
        <w:rPr>
          <w:rFonts w:ascii="Arial" w:hAnsi="Arial" w:cs="Arial"/>
          <w:b/>
        </w:rPr>
        <w:t>.</w:t>
      </w:r>
      <w:r w:rsidR="00C729D7" w:rsidRPr="0099584A">
        <w:rPr>
          <w:rFonts w:ascii="Arial" w:hAnsi="Arial" w:cs="Arial"/>
          <w:b/>
        </w:rPr>
        <w:br/>
        <w:t>On successfully completing the module students will be able to:</w:t>
      </w:r>
    </w:p>
    <w:p w14:paraId="139CAC56" w14:textId="12895BB3"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Engage </w:t>
      </w:r>
      <w:r w:rsidR="00C71422" w:rsidRPr="0099584A">
        <w:rPr>
          <w:color w:val="auto"/>
          <w:sz w:val="22"/>
          <w:szCs w:val="22"/>
        </w:rPr>
        <w:t>critically with political phenomena, including the vocabulary, concepts, theories and methods of political debate</w:t>
      </w:r>
    </w:p>
    <w:p w14:paraId="7C8C1C4E" w14:textId="3A8F94E8"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Examine </w:t>
      </w:r>
      <w:r w:rsidR="00C71422" w:rsidRPr="0099584A">
        <w:rPr>
          <w:color w:val="auto"/>
          <w:sz w:val="22"/>
          <w:szCs w:val="22"/>
        </w:rPr>
        <w:t>and evaluate different interpretations of political issues, events and solutions to problems</w:t>
      </w:r>
    </w:p>
    <w:p w14:paraId="2626DDF7" w14:textId="31504892"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lastRenderedPageBreak/>
        <w:t>Describe</w:t>
      </w:r>
      <w:r w:rsidR="00C71422" w:rsidRPr="0099584A">
        <w:rPr>
          <w:color w:val="auto"/>
          <w:sz w:val="22"/>
          <w:szCs w:val="22"/>
        </w:rPr>
        <w:t>, evaluate and apply different approaches involved in collecting, analysing and presenting political information</w:t>
      </w:r>
    </w:p>
    <w:p w14:paraId="3C1E097F" w14:textId="6FFCDD08"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Develop </w:t>
      </w:r>
      <w:r w:rsidR="00C71422" w:rsidRPr="0099584A">
        <w:rPr>
          <w:color w:val="auto"/>
          <w:sz w:val="22"/>
          <w:szCs w:val="22"/>
        </w:rPr>
        <w:t>reasoned arguments, synthesise relevant information and exercise critical judgement</w:t>
      </w:r>
    </w:p>
    <w:p w14:paraId="675F32E3" w14:textId="52B86D7F"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Reflect </w:t>
      </w:r>
      <w:r w:rsidR="00C71422" w:rsidRPr="0099584A">
        <w:rPr>
          <w:color w:val="auto"/>
          <w:sz w:val="22"/>
          <w:szCs w:val="22"/>
        </w:rPr>
        <w:t>on and manage their own learning and seek to make use of constructive feedback from peers and staff to enhance their performance and personal skills</w:t>
      </w:r>
    </w:p>
    <w:p w14:paraId="4A3021EE" w14:textId="084D8911"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Orally </w:t>
      </w:r>
      <w:r w:rsidR="00C71422" w:rsidRPr="0099584A">
        <w:rPr>
          <w:color w:val="auto"/>
          <w:sz w:val="22"/>
          <w:szCs w:val="22"/>
        </w:rPr>
        <w:t xml:space="preserve">communicate ideas effectively and fluently </w:t>
      </w:r>
    </w:p>
    <w:p w14:paraId="33927DC8" w14:textId="2190022E"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Communicate </w:t>
      </w:r>
      <w:r w:rsidR="00C71422" w:rsidRPr="0099584A">
        <w:rPr>
          <w:color w:val="auto"/>
          <w:sz w:val="22"/>
          <w:szCs w:val="22"/>
        </w:rPr>
        <w:t xml:space="preserve">ideas effectively and fluently in writing </w:t>
      </w:r>
    </w:p>
    <w:p w14:paraId="15F01EBA" w14:textId="2CB0709C"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Use </w:t>
      </w:r>
      <w:r w:rsidR="00C71422" w:rsidRPr="0099584A">
        <w:rPr>
          <w:color w:val="auto"/>
          <w:sz w:val="22"/>
          <w:szCs w:val="22"/>
        </w:rPr>
        <w:t>information and communication technology for bibliographical searches, data acquisition, data analysis and presentation</w:t>
      </w:r>
    </w:p>
    <w:p w14:paraId="37D77A78" w14:textId="07DCD89B" w:rsidR="00C71422"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Work </w:t>
      </w:r>
      <w:r w:rsidR="00C71422" w:rsidRPr="0099584A">
        <w:rPr>
          <w:color w:val="auto"/>
          <w:sz w:val="22"/>
          <w:szCs w:val="22"/>
        </w:rPr>
        <w:t>independently, demonstrating initiative, self-organisation and time-management</w:t>
      </w:r>
    </w:p>
    <w:p w14:paraId="1E187549" w14:textId="3E6E742C" w:rsidR="009A2D37" w:rsidRPr="0099584A" w:rsidRDefault="00204FF0" w:rsidP="00C71422">
      <w:pPr>
        <w:pStyle w:val="Default"/>
        <w:numPr>
          <w:ilvl w:val="0"/>
          <w:numId w:val="11"/>
        </w:numPr>
        <w:spacing w:after="120"/>
        <w:ind w:right="260"/>
        <w:rPr>
          <w:color w:val="auto"/>
          <w:sz w:val="22"/>
          <w:szCs w:val="22"/>
        </w:rPr>
      </w:pPr>
      <w:r w:rsidRPr="0099584A">
        <w:rPr>
          <w:color w:val="auto"/>
          <w:sz w:val="22"/>
          <w:szCs w:val="22"/>
        </w:rPr>
        <w:t xml:space="preserve">Collaborate </w:t>
      </w:r>
      <w:r w:rsidR="00C71422" w:rsidRPr="0099584A">
        <w:rPr>
          <w:color w:val="auto"/>
          <w:sz w:val="22"/>
          <w:szCs w:val="22"/>
        </w:rPr>
        <w:t>with others and contribute effectively to the achievement of common goals</w:t>
      </w:r>
    </w:p>
    <w:p w14:paraId="0BF1FC39" w14:textId="77777777" w:rsidR="00C71422" w:rsidRPr="0099584A" w:rsidRDefault="00C71422" w:rsidP="00C71422">
      <w:pPr>
        <w:pStyle w:val="Default"/>
        <w:spacing w:after="120"/>
        <w:ind w:left="720" w:right="260"/>
        <w:rPr>
          <w:color w:val="auto"/>
          <w:sz w:val="22"/>
          <w:szCs w:val="22"/>
        </w:rPr>
      </w:pPr>
    </w:p>
    <w:p w14:paraId="2B583CF9" w14:textId="77777777" w:rsidR="009A2D37" w:rsidRPr="0099584A" w:rsidRDefault="009A2D37"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A synopsis of the curriculum</w:t>
      </w:r>
    </w:p>
    <w:p w14:paraId="1D5E6D8B" w14:textId="5D6D7623" w:rsidR="009A2D37" w:rsidRPr="0099584A" w:rsidRDefault="00C71422" w:rsidP="00BD26AE">
      <w:pPr>
        <w:spacing w:after="120" w:line="240" w:lineRule="auto"/>
        <w:ind w:left="567" w:right="260"/>
        <w:rPr>
          <w:rFonts w:ascii="Arial" w:hAnsi="Arial" w:cs="Arial"/>
          <w:iCs/>
        </w:rPr>
      </w:pPr>
      <w:bookmarkStart w:id="0" w:name="_GoBack"/>
      <w:r w:rsidRPr="0099584A">
        <w:rPr>
          <w:rFonts w:ascii="Arial" w:hAnsi="Arial" w:cs="Arial"/>
          <w:iCs/>
        </w:rPr>
        <w:t>This module introduces first year undergraduate students to some of the key historical events of modern history, and related debates and questions that have occupied the discipline of International Relations (IR). The focus is on communicating a few key themes, ideas, issues and principles that recur throughout the history of the last hundred years, and that cut across various theoretical approaches and different schools of thought. These key ideas include: war, conflict, violence and terror; international reformism; the nature of international order under conditions of anarchy; the balance of power; the influence of ideology on international affairs and on theorising; the tension between order and justice in the international sphere; and the nature of imperialism and its effects. Exploration of these themes, ideas, and issues emerges through analysis of the World Wars, the Cold War, decolonisation and the emergence of the US as the world's sole superpower in the post-Cold War era. The course places an emphasis on historical events between the global North and South, as these events often led to dramatic shifts and changes in international relations and foreign policy. Students will be encouraged to identify significant continuities and changes in international politics across the period studied.</w:t>
      </w:r>
    </w:p>
    <w:bookmarkEnd w:id="0"/>
    <w:p w14:paraId="4B59F667" w14:textId="77777777" w:rsidR="00C71422" w:rsidRPr="0099584A" w:rsidRDefault="00C71422" w:rsidP="00302082">
      <w:pPr>
        <w:spacing w:after="120" w:line="240" w:lineRule="auto"/>
        <w:ind w:left="426" w:right="260"/>
        <w:rPr>
          <w:rFonts w:ascii="Arial" w:hAnsi="Arial" w:cs="Arial"/>
          <w:iCs/>
        </w:rPr>
      </w:pPr>
    </w:p>
    <w:p w14:paraId="4A9D31D5" w14:textId="77777777" w:rsidR="009A2D37" w:rsidRPr="0099584A" w:rsidRDefault="00883204" w:rsidP="00696FF5">
      <w:pPr>
        <w:numPr>
          <w:ilvl w:val="0"/>
          <w:numId w:val="1"/>
        </w:numPr>
        <w:spacing w:after="120" w:line="240" w:lineRule="auto"/>
        <w:ind w:left="567" w:right="260" w:hanging="567"/>
        <w:jc w:val="both"/>
        <w:rPr>
          <w:rFonts w:ascii="Arial" w:hAnsi="Arial" w:cs="Arial"/>
          <w:b/>
        </w:rPr>
      </w:pPr>
      <w:r w:rsidRPr="0099584A">
        <w:rPr>
          <w:rFonts w:ascii="Arial" w:hAnsi="Arial" w:cs="Arial"/>
          <w:b/>
        </w:rPr>
        <w:t>Reading l</w:t>
      </w:r>
      <w:r w:rsidR="009A2D37" w:rsidRPr="0099584A">
        <w:rPr>
          <w:rFonts w:ascii="Arial" w:hAnsi="Arial" w:cs="Arial"/>
          <w:b/>
        </w:rPr>
        <w:t xml:space="preserve">ist </w:t>
      </w:r>
      <w:r w:rsidR="00274ED7" w:rsidRPr="0099584A">
        <w:rPr>
          <w:rFonts w:ascii="Arial" w:hAnsi="Arial" w:cs="Arial"/>
          <w:b/>
        </w:rPr>
        <w:t>(Indicative list, current at time of publication. Reading lists will be published annually)</w:t>
      </w:r>
    </w:p>
    <w:p w14:paraId="1BCBFB09" w14:textId="77777777" w:rsidR="00435B0B" w:rsidRPr="0099584A" w:rsidRDefault="00435B0B" w:rsidP="00B02283">
      <w:pPr>
        <w:pStyle w:val="ListParagraph"/>
        <w:numPr>
          <w:ilvl w:val="0"/>
          <w:numId w:val="14"/>
        </w:numPr>
        <w:spacing w:after="120" w:line="240" w:lineRule="auto"/>
        <w:ind w:right="260"/>
        <w:jc w:val="both"/>
        <w:rPr>
          <w:rFonts w:ascii="Arial" w:hAnsi="Arial" w:cs="Arial"/>
        </w:rPr>
      </w:pPr>
      <w:r w:rsidRPr="0099584A">
        <w:rPr>
          <w:rFonts w:ascii="Arial" w:hAnsi="Arial" w:cs="Arial"/>
        </w:rPr>
        <w:t xml:space="preserve">John </w:t>
      </w:r>
      <w:proofErr w:type="spellStart"/>
      <w:r w:rsidRPr="0099584A">
        <w:rPr>
          <w:rFonts w:ascii="Arial" w:hAnsi="Arial" w:cs="Arial"/>
        </w:rPr>
        <w:t>Baylis</w:t>
      </w:r>
      <w:proofErr w:type="spellEnd"/>
      <w:r w:rsidRPr="0099584A">
        <w:rPr>
          <w:rFonts w:ascii="Arial" w:hAnsi="Arial" w:cs="Arial"/>
        </w:rPr>
        <w:t xml:space="preserve">, Steve Smith, and Patricia Owens (eds.), </w:t>
      </w:r>
      <w:proofErr w:type="gramStart"/>
      <w:r w:rsidRPr="0099584A">
        <w:rPr>
          <w:rFonts w:ascii="Arial" w:hAnsi="Arial" w:cs="Arial"/>
        </w:rPr>
        <w:t>The</w:t>
      </w:r>
      <w:proofErr w:type="gramEnd"/>
      <w:r w:rsidRPr="0099584A">
        <w:rPr>
          <w:rFonts w:ascii="Arial" w:hAnsi="Arial" w:cs="Arial"/>
        </w:rPr>
        <w:t xml:space="preserve"> Globalization of World Politics, 7th Edition (Oxford: OUP, 2017). </w:t>
      </w:r>
    </w:p>
    <w:p w14:paraId="413DBA59" w14:textId="375A4ADA" w:rsidR="00435B0B" w:rsidRPr="0099584A" w:rsidRDefault="00435B0B" w:rsidP="00B02283">
      <w:pPr>
        <w:pStyle w:val="ListParagraph"/>
        <w:numPr>
          <w:ilvl w:val="0"/>
          <w:numId w:val="14"/>
        </w:numPr>
        <w:spacing w:after="120" w:line="240" w:lineRule="auto"/>
        <w:ind w:right="260"/>
        <w:jc w:val="both"/>
        <w:rPr>
          <w:rFonts w:ascii="Arial" w:hAnsi="Arial" w:cs="Arial"/>
        </w:rPr>
      </w:pPr>
      <w:r w:rsidRPr="0099584A">
        <w:rPr>
          <w:rFonts w:ascii="Arial" w:hAnsi="Arial" w:cs="Arial"/>
        </w:rPr>
        <w:t xml:space="preserve">Jenny </w:t>
      </w:r>
      <w:proofErr w:type="spellStart"/>
      <w:r w:rsidRPr="0099584A">
        <w:rPr>
          <w:rFonts w:ascii="Arial" w:hAnsi="Arial" w:cs="Arial"/>
        </w:rPr>
        <w:t>Edkins</w:t>
      </w:r>
      <w:proofErr w:type="spellEnd"/>
      <w:r w:rsidRPr="0099584A">
        <w:rPr>
          <w:rFonts w:ascii="Arial" w:hAnsi="Arial" w:cs="Arial"/>
        </w:rPr>
        <w:t xml:space="preserve"> and Maja Zehfuss (eds.), Global Politics, </w:t>
      </w:r>
      <w:proofErr w:type="gramStart"/>
      <w:r w:rsidRPr="0099584A">
        <w:rPr>
          <w:rFonts w:ascii="Arial" w:hAnsi="Arial" w:cs="Arial"/>
        </w:rPr>
        <w:t>A</w:t>
      </w:r>
      <w:proofErr w:type="gramEnd"/>
      <w:r w:rsidRPr="0099584A">
        <w:rPr>
          <w:rFonts w:ascii="Arial" w:hAnsi="Arial" w:cs="Arial"/>
        </w:rPr>
        <w:t xml:space="preserve"> New Introduction, First or Second Edition (London: Routledge, 2008 or 2013).</w:t>
      </w:r>
    </w:p>
    <w:p w14:paraId="4F3556C7" w14:textId="75CA45EA" w:rsidR="009A2D37" w:rsidRPr="0099584A" w:rsidRDefault="009A2D37" w:rsidP="0099584A">
      <w:pPr>
        <w:pStyle w:val="ListParagraph"/>
        <w:spacing w:after="120" w:line="240" w:lineRule="auto"/>
        <w:ind w:right="260"/>
        <w:jc w:val="both"/>
        <w:rPr>
          <w:rFonts w:ascii="Arial" w:hAnsi="Arial" w:cs="Arial"/>
        </w:rPr>
      </w:pPr>
    </w:p>
    <w:p w14:paraId="608A30C6" w14:textId="77777777" w:rsidR="00C71422" w:rsidRPr="0099584A" w:rsidRDefault="00C71422" w:rsidP="00C71422">
      <w:pPr>
        <w:spacing w:after="120" w:line="240" w:lineRule="auto"/>
        <w:ind w:right="260"/>
        <w:jc w:val="both"/>
        <w:rPr>
          <w:rFonts w:ascii="Arial" w:hAnsi="Arial" w:cs="Arial"/>
          <w:b/>
        </w:rPr>
      </w:pPr>
    </w:p>
    <w:p w14:paraId="4C4EE616" w14:textId="77777777" w:rsidR="00883204" w:rsidRPr="0099584A" w:rsidRDefault="009A2D37" w:rsidP="00696FF5">
      <w:pPr>
        <w:numPr>
          <w:ilvl w:val="0"/>
          <w:numId w:val="1"/>
        </w:numPr>
        <w:spacing w:after="120" w:line="240" w:lineRule="auto"/>
        <w:ind w:left="567" w:right="260" w:hanging="567"/>
        <w:rPr>
          <w:rFonts w:ascii="Arial" w:hAnsi="Arial" w:cs="Arial"/>
          <w:iCs/>
        </w:rPr>
      </w:pPr>
      <w:r w:rsidRPr="0099584A">
        <w:rPr>
          <w:rFonts w:ascii="Arial" w:hAnsi="Arial" w:cs="Arial"/>
          <w:b/>
        </w:rPr>
        <w:t>Learning</w:t>
      </w:r>
      <w:r w:rsidR="00883204" w:rsidRPr="0099584A">
        <w:rPr>
          <w:rFonts w:ascii="Arial" w:hAnsi="Arial" w:cs="Arial"/>
          <w:b/>
        </w:rPr>
        <w:t xml:space="preserve"> and t</w:t>
      </w:r>
      <w:r w:rsidR="006F3F8B" w:rsidRPr="0099584A">
        <w:rPr>
          <w:rFonts w:ascii="Arial" w:hAnsi="Arial" w:cs="Arial"/>
          <w:b/>
        </w:rPr>
        <w:t>eaching m</w:t>
      </w:r>
      <w:r w:rsidRPr="0099584A">
        <w:rPr>
          <w:rFonts w:ascii="Arial" w:hAnsi="Arial" w:cs="Arial"/>
          <w:b/>
        </w:rPr>
        <w:t>ethods</w:t>
      </w:r>
    </w:p>
    <w:p w14:paraId="09DDB303" w14:textId="73F3D77D" w:rsidR="009A2D37" w:rsidRPr="0099584A" w:rsidRDefault="00C57028" w:rsidP="00696FF5">
      <w:pPr>
        <w:spacing w:after="120" w:line="240" w:lineRule="auto"/>
        <w:ind w:left="567" w:right="260"/>
        <w:jc w:val="both"/>
        <w:rPr>
          <w:rFonts w:ascii="Arial" w:hAnsi="Arial" w:cs="Arial"/>
          <w:iCs/>
        </w:rPr>
      </w:pPr>
      <w:r w:rsidRPr="0099584A">
        <w:rPr>
          <w:rFonts w:ascii="Arial" w:hAnsi="Arial" w:cs="Arial"/>
          <w:iCs/>
        </w:rPr>
        <w:t>Total contact hours:</w:t>
      </w:r>
      <w:r w:rsidR="00E41228" w:rsidRPr="0099584A">
        <w:rPr>
          <w:rFonts w:ascii="Arial" w:hAnsi="Arial" w:cs="Arial"/>
          <w:iCs/>
        </w:rPr>
        <w:t xml:space="preserve"> 22</w:t>
      </w:r>
    </w:p>
    <w:p w14:paraId="1929257A" w14:textId="26059135" w:rsidR="00C57028" w:rsidRPr="0099584A" w:rsidRDefault="00C57028" w:rsidP="00C57028">
      <w:pPr>
        <w:spacing w:after="120" w:line="240" w:lineRule="auto"/>
        <w:ind w:left="567" w:right="260"/>
        <w:jc w:val="both"/>
        <w:rPr>
          <w:rFonts w:ascii="Arial" w:hAnsi="Arial" w:cs="Arial"/>
          <w:iCs/>
        </w:rPr>
      </w:pPr>
      <w:r w:rsidRPr="0099584A">
        <w:rPr>
          <w:rFonts w:ascii="Arial" w:hAnsi="Arial" w:cs="Arial"/>
          <w:iCs/>
        </w:rPr>
        <w:t>Private study hours:</w:t>
      </w:r>
      <w:r w:rsidR="00E41228" w:rsidRPr="0099584A">
        <w:rPr>
          <w:rFonts w:ascii="Arial" w:hAnsi="Arial" w:cs="Arial"/>
          <w:iCs/>
        </w:rPr>
        <w:t xml:space="preserve"> 128</w:t>
      </w:r>
    </w:p>
    <w:p w14:paraId="5A8F7350" w14:textId="62323A34" w:rsidR="00C57028" w:rsidRPr="0099584A" w:rsidRDefault="00C57028" w:rsidP="00C57028">
      <w:pPr>
        <w:spacing w:after="120" w:line="240" w:lineRule="auto"/>
        <w:ind w:left="567" w:right="260"/>
        <w:jc w:val="both"/>
        <w:rPr>
          <w:rFonts w:ascii="Arial" w:hAnsi="Arial" w:cs="Arial"/>
          <w:iCs/>
        </w:rPr>
      </w:pPr>
      <w:r w:rsidRPr="0099584A">
        <w:rPr>
          <w:rFonts w:ascii="Arial" w:hAnsi="Arial" w:cs="Arial"/>
          <w:iCs/>
        </w:rPr>
        <w:t>Total study hours:</w:t>
      </w:r>
      <w:r w:rsidR="00E41228" w:rsidRPr="0099584A">
        <w:rPr>
          <w:rFonts w:ascii="Arial" w:hAnsi="Arial" w:cs="Arial"/>
          <w:iCs/>
        </w:rPr>
        <w:t xml:space="preserve"> 150</w:t>
      </w:r>
    </w:p>
    <w:p w14:paraId="4C47B488" w14:textId="77777777" w:rsidR="009A2D37" w:rsidRPr="0099584A" w:rsidRDefault="009A2D37" w:rsidP="00302082">
      <w:pPr>
        <w:spacing w:after="120" w:line="240" w:lineRule="auto"/>
        <w:ind w:left="426" w:right="260"/>
        <w:rPr>
          <w:rFonts w:ascii="Arial" w:hAnsi="Arial" w:cs="Arial"/>
          <w:iCs/>
        </w:rPr>
      </w:pPr>
    </w:p>
    <w:p w14:paraId="75E59188" w14:textId="77777777" w:rsidR="00883204" w:rsidRPr="0099584A" w:rsidRDefault="00EF4933" w:rsidP="00696FF5">
      <w:pPr>
        <w:numPr>
          <w:ilvl w:val="0"/>
          <w:numId w:val="1"/>
        </w:numPr>
        <w:spacing w:after="120" w:line="240" w:lineRule="auto"/>
        <w:ind w:left="567" w:right="260" w:hanging="567"/>
        <w:rPr>
          <w:rFonts w:ascii="Arial" w:hAnsi="Arial" w:cs="Arial"/>
          <w:iCs/>
        </w:rPr>
      </w:pPr>
      <w:r w:rsidRPr="0099584A">
        <w:rPr>
          <w:rFonts w:ascii="Arial" w:hAnsi="Arial" w:cs="Arial"/>
          <w:b/>
        </w:rPr>
        <w:t>Assessment methods</w:t>
      </w:r>
    </w:p>
    <w:p w14:paraId="030CFD3B" w14:textId="77777777" w:rsidR="00696FF5" w:rsidRPr="0099584A" w:rsidRDefault="00696FF5" w:rsidP="00696FF5">
      <w:pPr>
        <w:pStyle w:val="ListParagraph"/>
        <w:numPr>
          <w:ilvl w:val="1"/>
          <w:numId w:val="9"/>
        </w:numPr>
        <w:spacing w:after="120"/>
        <w:ind w:left="567" w:hanging="567"/>
        <w:rPr>
          <w:rFonts w:ascii="Arial" w:hAnsi="Arial" w:cs="Arial"/>
          <w:iCs/>
        </w:rPr>
      </w:pPr>
      <w:r w:rsidRPr="0099584A">
        <w:rPr>
          <w:rFonts w:ascii="Arial" w:hAnsi="Arial" w:cs="Arial"/>
          <w:iCs/>
        </w:rPr>
        <w:lastRenderedPageBreak/>
        <w:t>Main assessment methods</w:t>
      </w:r>
    </w:p>
    <w:p w14:paraId="245B666D" w14:textId="2F04DA00" w:rsidR="007A6245" w:rsidRPr="0099584A" w:rsidRDefault="00E41228" w:rsidP="00E41228">
      <w:pPr>
        <w:pStyle w:val="ListParagraph"/>
        <w:numPr>
          <w:ilvl w:val="0"/>
          <w:numId w:val="13"/>
        </w:numPr>
        <w:spacing w:after="120" w:line="240" w:lineRule="auto"/>
        <w:ind w:right="260"/>
        <w:jc w:val="both"/>
        <w:rPr>
          <w:rFonts w:ascii="Arial" w:hAnsi="Arial" w:cs="Arial"/>
          <w:b/>
          <w:iCs/>
        </w:rPr>
      </w:pPr>
      <w:r w:rsidRPr="0099584A">
        <w:rPr>
          <w:rFonts w:ascii="Arial" w:hAnsi="Arial" w:cs="Arial"/>
          <w:iCs/>
        </w:rPr>
        <w:t>Essay 2000 words, 50%</w:t>
      </w:r>
    </w:p>
    <w:p w14:paraId="682BF941" w14:textId="34D05FAB" w:rsidR="00E41228" w:rsidRPr="0099584A" w:rsidRDefault="00E41228" w:rsidP="00E41228">
      <w:pPr>
        <w:pStyle w:val="ListParagraph"/>
        <w:numPr>
          <w:ilvl w:val="0"/>
          <w:numId w:val="13"/>
        </w:numPr>
        <w:spacing w:after="120" w:line="240" w:lineRule="auto"/>
        <w:ind w:right="260"/>
        <w:jc w:val="both"/>
        <w:rPr>
          <w:rFonts w:ascii="Arial" w:hAnsi="Arial" w:cs="Arial"/>
          <w:b/>
          <w:iCs/>
        </w:rPr>
      </w:pPr>
      <w:r w:rsidRPr="0099584A">
        <w:rPr>
          <w:rFonts w:ascii="Arial" w:hAnsi="Arial" w:cs="Arial"/>
          <w:iCs/>
        </w:rPr>
        <w:t>Exam 2 hours, 50%</w:t>
      </w:r>
    </w:p>
    <w:p w14:paraId="61751A98" w14:textId="77777777" w:rsidR="006043FC" w:rsidRPr="0099584A" w:rsidRDefault="006043FC" w:rsidP="00302082">
      <w:pPr>
        <w:spacing w:after="120" w:line="240" w:lineRule="auto"/>
        <w:ind w:left="426" w:right="260"/>
        <w:rPr>
          <w:rFonts w:ascii="Arial" w:hAnsi="Arial" w:cs="Arial"/>
          <w:b/>
          <w:iCs/>
        </w:rPr>
      </w:pPr>
    </w:p>
    <w:p w14:paraId="648A367F" w14:textId="77777777" w:rsidR="00696FF5" w:rsidRPr="0099584A" w:rsidRDefault="00696FF5" w:rsidP="00696FF5">
      <w:pPr>
        <w:spacing w:after="120"/>
        <w:ind w:left="567" w:hanging="567"/>
        <w:rPr>
          <w:rFonts w:ascii="Arial" w:hAnsi="Arial" w:cs="Arial"/>
          <w:iCs/>
        </w:rPr>
      </w:pPr>
      <w:r w:rsidRPr="0099584A">
        <w:rPr>
          <w:rFonts w:ascii="Arial" w:hAnsi="Arial" w:cs="Arial"/>
          <w:iCs/>
        </w:rPr>
        <w:t>13.2</w:t>
      </w:r>
      <w:r w:rsidRPr="0099584A">
        <w:rPr>
          <w:rFonts w:ascii="Arial" w:hAnsi="Arial" w:cs="Arial"/>
          <w:iCs/>
        </w:rPr>
        <w:tab/>
        <w:t xml:space="preserve">Reassessment methods </w:t>
      </w:r>
    </w:p>
    <w:p w14:paraId="799A3CEF" w14:textId="03EA0507" w:rsidR="00696FF5" w:rsidRDefault="00E41228" w:rsidP="00E41228">
      <w:pPr>
        <w:spacing w:after="120" w:line="240" w:lineRule="auto"/>
        <w:ind w:left="567" w:right="260"/>
        <w:rPr>
          <w:rFonts w:ascii="Arial" w:hAnsi="Arial" w:cs="Arial"/>
          <w:iCs/>
        </w:rPr>
      </w:pPr>
      <w:r w:rsidRPr="0099584A">
        <w:rPr>
          <w:rFonts w:ascii="Arial" w:hAnsi="Arial" w:cs="Arial"/>
          <w:iCs/>
        </w:rPr>
        <w:t>Reassessment Instrument: 100% coursework</w:t>
      </w:r>
    </w:p>
    <w:p w14:paraId="43CF7DC3" w14:textId="77777777" w:rsidR="00E41228" w:rsidRPr="003B7DB4" w:rsidRDefault="00E41228" w:rsidP="00302082">
      <w:pPr>
        <w:spacing w:after="120" w:line="240" w:lineRule="auto"/>
        <w:ind w:left="426" w:right="260"/>
        <w:rPr>
          <w:rFonts w:ascii="Arial" w:hAnsi="Arial" w:cs="Arial"/>
          <w:b/>
          <w:iCs/>
        </w:rPr>
      </w:pPr>
    </w:p>
    <w:p w14:paraId="2D2082CE" w14:textId="77777777" w:rsidR="00274ED7" w:rsidRPr="003B7DB4" w:rsidRDefault="006F3F8B" w:rsidP="00696FF5">
      <w:pPr>
        <w:numPr>
          <w:ilvl w:val="0"/>
          <w:numId w:val="1"/>
        </w:numPr>
        <w:spacing w:after="120" w:line="240" w:lineRule="auto"/>
        <w:ind w:left="567" w:right="261" w:hanging="567"/>
        <w:jc w:val="both"/>
        <w:rPr>
          <w:rFonts w:ascii="Arial" w:hAnsi="Arial" w:cs="Arial"/>
          <w:b/>
          <w:iCs/>
        </w:rPr>
      </w:pPr>
      <w:r w:rsidRPr="003B7DB4">
        <w:rPr>
          <w:rFonts w:ascii="Arial" w:hAnsi="Arial" w:cs="Arial"/>
          <w:b/>
          <w:iCs/>
        </w:rPr>
        <w:t xml:space="preserve">Map of </w:t>
      </w:r>
      <w:r w:rsidR="00883204" w:rsidRPr="003B7DB4">
        <w:rPr>
          <w:rFonts w:ascii="Arial" w:hAnsi="Arial" w:cs="Arial"/>
          <w:b/>
          <w:iCs/>
        </w:rPr>
        <w:t xml:space="preserve">module learning outcomes </w:t>
      </w:r>
      <w:r w:rsidR="00B30E07" w:rsidRPr="003B7DB4">
        <w:rPr>
          <w:rFonts w:ascii="Arial" w:hAnsi="Arial" w:cs="Arial"/>
          <w:b/>
          <w:iCs/>
        </w:rPr>
        <w:t>(sections 8 &amp; 9)</w:t>
      </w:r>
      <w:r w:rsidR="00883204" w:rsidRPr="003B7DB4">
        <w:rPr>
          <w:rFonts w:ascii="Arial" w:hAnsi="Arial" w:cs="Arial"/>
          <w:b/>
          <w:iCs/>
        </w:rPr>
        <w:t xml:space="preserve"> to l</w:t>
      </w:r>
      <w:r w:rsidRPr="003B7DB4">
        <w:rPr>
          <w:rFonts w:ascii="Arial" w:hAnsi="Arial" w:cs="Arial"/>
          <w:b/>
          <w:iCs/>
        </w:rPr>
        <w:t>earning</w:t>
      </w:r>
      <w:r w:rsidR="00B30E07" w:rsidRPr="003B7DB4">
        <w:rPr>
          <w:rFonts w:ascii="Arial" w:hAnsi="Arial" w:cs="Arial"/>
          <w:b/>
          <w:iCs/>
        </w:rPr>
        <w:t xml:space="preserve"> and </w:t>
      </w:r>
      <w:r w:rsidR="00883204" w:rsidRPr="003B7DB4">
        <w:rPr>
          <w:rFonts w:ascii="Arial" w:hAnsi="Arial" w:cs="Arial"/>
          <w:b/>
          <w:iCs/>
        </w:rPr>
        <w:t>teaching m</w:t>
      </w:r>
      <w:r w:rsidR="00B30E07" w:rsidRPr="003B7DB4">
        <w:rPr>
          <w:rFonts w:ascii="Arial" w:hAnsi="Arial" w:cs="Arial"/>
          <w:b/>
          <w:iCs/>
        </w:rPr>
        <w:t>ethods (section12</w:t>
      </w:r>
      <w:r w:rsidRPr="003B7DB4">
        <w:rPr>
          <w:rFonts w:ascii="Arial" w:hAnsi="Arial" w:cs="Arial"/>
          <w:b/>
          <w:iCs/>
        </w:rPr>
        <w:t>) and m</w:t>
      </w:r>
      <w:r w:rsidR="00883204" w:rsidRPr="003B7DB4">
        <w:rPr>
          <w:rFonts w:ascii="Arial" w:hAnsi="Arial" w:cs="Arial"/>
          <w:b/>
          <w:iCs/>
        </w:rPr>
        <w:t>ethods of a</w:t>
      </w:r>
      <w:r w:rsidR="00B30E07" w:rsidRPr="003B7DB4">
        <w:rPr>
          <w:rFonts w:ascii="Arial" w:hAnsi="Arial" w:cs="Arial"/>
          <w:b/>
          <w:iCs/>
        </w:rPr>
        <w:t>ssessment (section 13</w:t>
      </w:r>
      <w:r w:rsidR="00EF4933" w:rsidRPr="003B7DB4">
        <w:rPr>
          <w:rFonts w:ascii="Arial" w:hAnsi="Arial" w:cs="Arial"/>
          <w:b/>
          <w:iCs/>
        </w:rPr>
        <w:t>)</w:t>
      </w:r>
    </w:p>
    <w:p w14:paraId="5F551C82" w14:textId="6BDAB8A6" w:rsidR="00C57028" w:rsidRPr="003B7DB4" w:rsidRDefault="00C57028" w:rsidP="00C57028">
      <w:pPr>
        <w:spacing w:after="120" w:line="240" w:lineRule="auto"/>
        <w:ind w:left="567" w:right="261"/>
        <w:jc w:val="both"/>
        <w:rPr>
          <w:rFonts w:ascii="Arial" w:hAnsi="Arial" w:cs="Arial"/>
          <w:iCs/>
        </w:rPr>
      </w:pPr>
    </w:p>
    <w:tbl>
      <w:tblPr>
        <w:tblStyle w:val="TableGrid"/>
        <w:tblW w:w="10235"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567"/>
      </w:tblGrid>
      <w:tr w:rsidR="00E41228" w:rsidRPr="003B7DB4" w14:paraId="1ADB9EE3" w14:textId="5FB3E88B" w:rsidTr="00E41228">
        <w:tc>
          <w:tcPr>
            <w:tcW w:w="1730" w:type="dxa"/>
            <w:shd w:val="clear" w:color="auto" w:fill="D9D9D9" w:themeFill="background1" w:themeFillShade="D9"/>
          </w:tcPr>
          <w:p w14:paraId="5F3387A8" w14:textId="77777777" w:rsidR="00E41228" w:rsidRPr="003B7DB4" w:rsidRDefault="00E41228" w:rsidP="00302082">
            <w:pPr>
              <w:spacing w:after="120"/>
              <w:ind w:left="33"/>
              <w:rPr>
                <w:rFonts w:ascii="Arial" w:hAnsi="Arial" w:cs="Arial"/>
                <w:b/>
              </w:rPr>
            </w:pPr>
            <w:r w:rsidRPr="003B7DB4">
              <w:rPr>
                <w:rFonts w:ascii="Arial" w:hAnsi="Arial" w:cs="Arial"/>
                <w:b/>
              </w:rPr>
              <w:t>Module learning outcome</w:t>
            </w:r>
          </w:p>
        </w:tc>
        <w:tc>
          <w:tcPr>
            <w:tcW w:w="567" w:type="dxa"/>
          </w:tcPr>
          <w:p w14:paraId="56E82F77" w14:textId="77777777" w:rsidR="00E41228" w:rsidRPr="003B7DB4" w:rsidRDefault="00E41228" w:rsidP="00302082">
            <w:pPr>
              <w:spacing w:after="120"/>
              <w:rPr>
                <w:rFonts w:ascii="Arial" w:hAnsi="Arial" w:cs="Arial"/>
              </w:rPr>
            </w:pPr>
            <w:r w:rsidRPr="003B7DB4">
              <w:rPr>
                <w:rFonts w:ascii="Arial" w:hAnsi="Arial" w:cs="Arial"/>
              </w:rPr>
              <w:t>8.1</w:t>
            </w:r>
          </w:p>
        </w:tc>
        <w:tc>
          <w:tcPr>
            <w:tcW w:w="567" w:type="dxa"/>
          </w:tcPr>
          <w:p w14:paraId="2471D69A" w14:textId="77777777" w:rsidR="00E41228" w:rsidRPr="003B7DB4" w:rsidRDefault="00E41228" w:rsidP="00302082">
            <w:pPr>
              <w:spacing w:after="120"/>
              <w:rPr>
                <w:rFonts w:ascii="Arial" w:hAnsi="Arial" w:cs="Arial"/>
              </w:rPr>
            </w:pPr>
            <w:r w:rsidRPr="003B7DB4">
              <w:rPr>
                <w:rFonts w:ascii="Arial" w:hAnsi="Arial" w:cs="Arial"/>
              </w:rPr>
              <w:t>8.2</w:t>
            </w:r>
          </w:p>
        </w:tc>
        <w:tc>
          <w:tcPr>
            <w:tcW w:w="567" w:type="dxa"/>
          </w:tcPr>
          <w:p w14:paraId="3E429AC7" w14:textId="77777777" w:rsidR="00E41228" w:rsidRPr="003B7DB4" w:rsidRDefault="00E41228" w:rsidP="00302082">
            <w:pPr>
              <w:spacing w:after="120"/>
              <w:rPr>
                <w:rFonts w:ascii="Arial" w:hAnsi="Arial" w:cs="Arial"/>
              </w:rPr>
            </w:pPr>
            <w:r w:rsidRPr="003B7DB4">
              <w:rPr>
                <w:rFonts w:ascii="Arial" w:hAnsi="Arial" w:cs="Arial"/>
              </w:rPr>
              <w:t>8.3</w:t>
            </w:r>
          </w:p>
        </w:tc>
        <w:tc>
          <w:tcPr>
            <w:tcW w:w="567" w:type="dxa"/>
          </w:tcPr>
          <w:p w14:paraId="1C388D0D" w14:textId="77777777" w:rsidR="00E41228" w:rsidRPr="003B7DB4" w:rsidRDefault="00E41228" w:rsidP="00302082">
            <w:pPr>
              <w:spacing w:after="120"/>
              <w:rPr>
                <w:rFonts w:ascii="Arial" w:hAnsi="Arial" w:cs="Arial"/>
              </w:rPr>
            </w:pPr>
            <w:r w:rsidRPr="003B7DB4">
              <w:rPr>
                <w:rFonts w:ascii="Arial" w:hAnsi="Arial" w:cs="Arial"/>
              </w:rPr>
              <w:t>8.4</w:t>
            </w:r>
          </w:p>
        </w:tc>
        <w:tc>
          <w:tcPr>
            <w:tcW w:w="567" w:type="dxa"/>
          </w:tcPr>
          <w:p w14:paraId="4087ED83" w14:textId="77777777" w:rsidR="00E41228" w:rsidRPr="003B7DB4" w:rsidRDefault="00E41228" w:rsidP="00302082">
            <w:pPr>
              <w:spacing w:after="120"/>
              <w:rPr>
                <w:rFonts w:ascii="Arial" w:hAnsi="Arial" w:cs="Arial"/>
              </w:rPr>
            </w:pPr>
            <w:r w:rsidRPr="003B7DB4">
              <w:rPr>
                <w:rFonts w:ascii="Arial" w:hAnsi="Arial" w:cs="Arial"/>
              </w:rPr>
              <w:t>8.5</w:t>
            </w:r>
          </w:p>
        </w:tc>
        <w:tc>
          <w:tcPr>
            <w:tcW w:w="567" w:type="dxa"/>
          </w:tcPr>
          <w:p w14:paraId="1CE17409" w14:textId="77777777" w:rsidR="00E41228" w:rsidRPr="003B7DB4" w:rsidRDefault="00E41228" w:rsidP="00302082">
            <w:pPr>
              <w:spacing w:after="120"/>
              <w:rPr>
                <w:rFonts w:ascii="Arial" w:hAnsi="Arial" w:cs="Arial"/>
              </w:rPr>
            </w:pPr>
            <w:r w:rsidRPr="003B7DB4">
              <w:rPr>
                <w:rFonts w:ascii="Arial" w:hAnsi="Arial" w:cs="Arial"/>
              </w:rPr>
              <w:t>9.1</w:t>
            </w:r>
          </w:p>
        </w:tc>
        <w:tc>
          <w:tcPr>
            <w:tcW w:w="567" w:type="dxa"/>
          </w:tcPr>
          <w:p w14:paraId="102D4654" w14:textId="77777777" w:rsidR="00E41228" w:rsidRPr="003B7DB4" w:rsidRDefault="00E41228" w:rsidP="00302082">
            <w:pPr>
              <w:spacing w:after="120"/>
              <w:rPr>
                <w:rFonts w:ascii="Arial" w:hAnsi="Arial" w:cs="Arial"/>
              </w:rPr>
            </w:pPr>
            <w:r w:rsidRPr="003B7DB4">
              <w:rPr>
                <w:rFonts w:ascii="Arial" w:hAnsi="Arial" w:cs="Arial"/>
              </w:rPr>
              <w:t>9.2</w:t>
            </w:r>
          </w:p>
        </w:tc>
        <w:tc>
          <w:tcPr>
            <w:tcW w:w="567" w:type="dxa"/>
          </w:tcPr>
          <w:p w14:paraId="33EFBBD0" w14:textId="77777777" w:rsidR="00E41228" w:rsidRPr="003B7DB4" w:rsidRDefault="00E41228" w:rsidP="00302082">
            <w:pPr>
              <w:spacing w:after="120"/>
              <w:rPr>
                <w:rFonts w:ascii="Arial" w:hAnsi="Arial" w:cs="Arial"/>
              </w:rPr>
            </w:pPr>
            <w:r w:rsidRPr="003B7DB4">
              <w:rPr>
                <w:rFonts w:ascii="Arial" w:hAnsi="Arial" w:cs="Arial"/>
              </w:rPr>
              <w:t>9.3</w:t>
            </w:r>
          </w:p>
        </w:tc>
        <w:tc>
          <w:tcPr>
            <w:tcW w:w="567" w:type="dxa"/>
          </w:tcPr>
          <w:p w14:paraId="0F04F65A" w14:textId="77777777" w:rsidR="00E41228" w:rsidRPr="003B7DB4" w:rsidRDefault="00E41228" w:rsidP="00302082">
            <w:pPr>
              <w:spacing w:after="120"/>
              <w:rPr>
                <w:rFonts w:ascii="Arial" w:hAnsi="Arial" w:cs="Arial"/>
              </w:rPr>
            </w:pPr>
            <w:r w:rsidRPr="003B7DB4">
              <w:rPr>
                <w:rFonts w:ascii="Arial" w:hAnsi="Arial" w:cs="Arial"/>
              </w:rPr>
              <w:t>9.4</w:t>
            </w:r>
          </w:p>
        </w:tc>
        <w:tc>
          <w:tcPr>
            <w:tcW w:w="567" w:type="dxa"/>
          </w:tcPr>
          <w:p w14:paraId="4C6BA1BA" w14:textId="36E60609" w:rsidR="00E41228" w:rsidRPr="003B7DB4" w:rsidRDefault="00E41228" w:rsidP="00302082">
            <w:pPr>
              <w:spacing w:after="120"/>
              <w:rPr>
                <w:rFonts w:ascii="Arial" w:hAnsi="Arial" w:cs="Arial"/>
              </w:rPr>
            </w:pPr>
            <w:r>
              <w:rPr>
                <w:rFonts w:ascii="Arial" w:hAnsi="Arial" w:cs="Arial"/>
              </w:rPr>
              <w:t>9.5</w:t>
            </w:r>
          </w:p>
        </w:tc>
        <w:tc>
          <w:tcPr>
            <w:tcW w:w="567" w:type="dxa"/>
          </w:tcPr>
          <w:p w14:paraId="58283DE7" w14:textId="5D9B726D" w:rsidR="00E41228" w:rsidRPr="003B7DB4" w:rsidRDefault="00E41228" w:rsidP="00302082">
            <w:pPr>
              <w:spacing w:after="120"/>
              <w:rPr>
                <w:rFonts w:ascii="Arial" w:hAnsi="Arial" w:cs="Arial"/>
              </w:rPr>
            </w:pPr>
            <w:r>
              <w:rPr>
                <w:rFonts w:ascii="Arial" w:hAnsi="Arial" w:cs="Arial"/>
              </w:rPr>
              <w:t>9.6</w:t>
            </w:r>
          </w:p>
        </w:tc>
        <w:tc>
          <w:tcPr>
            <w:tcW w:w="567" w:type="dxa"/>
          </w:tcPr>
          <w:p w14:paraId="006A4C2A" w14:textId="1D522558" w:rsidR="00E41228" w:rsidRPr="003B7DB4" w:rsidRDefault="00E41228" w:rsidP="00302082">
            <w:pPr>
              <w:spacing w:after="120"/>
              <w:rPr>
                <w:rFonts w:ascii="Arial" w:hAnsi="Arial" w:cs="Arial"/>
              </w:rPr>
            </w:pPr>
            <w:r>
              <w:rPr>
                <w:rFonts w:ascii="Arial" w:hAnsi="Arial" w:cs="Arial"/>
              </w:rPr>
              <w:t>9.7</w:t>
            </w:r>
          </w:p>
        </w:tc>
        <w:tc>
          <w:tcPr>
            <w:tcW w:w="567" w:type="dxa"/>
          </w:tcPr>
          <w:p w14:paraId="146C56C7" w14:textId="1737DAEB" w:rsidR="00E41228" w:rsidRPr="003B7DB4" w:rsidRDefault="00E41228" w:rsidP="00302082">
            <w:pPr>
              <w:spacing w:after="120"/>
              <w:rPr>
                <w:rFonts w:ascii="Arial" w:hAnsi="Arial" w:cs="Arial"/>
              </w:rPr>
            </w:pPr>
            <w:r>
              <w:rPr>
                <w:rFonts w:ascii="Arial" w:hAnsi="Arial" w:cs="Arial"/>
              </w:rPr>
              <w:t>9.8</w:t>
            </w:r>
          </w:p>
        </w:tc>
        <w:tc>
          <w:tcPr>
            <w:tcW w:w="567" w:type="dxa"/>
          </w:tcPr>
          <w:p w14:paraId="386C0C4D" w14:textId="60FAA930" w:rsidR="00E41228" w:rsidRPr="003B7DB4" w:rsidRDefault="00E41228" w:rsidP="00302082">
            <w:pPr>
              <w:spacing w:after="120"/>
              <w:rPr>
                <w:rFonts w:ascii="Arial" w:hAnsi="Arial" w:cs="Arial"/>
              </w:rPr>
            </w:pPr>
            <w:r>
              <w:rPr>
                <w:rFonts w:ascii="Arial" w:hAnsi="Arial" w:cs="Arial"/>
              </w:rPr>
              <w:t>9.9</w:t>
            </w:r>
          </w:p>
        </w:tc>
        <w:tc>
          <w:tcPr>
            <w:tcW w:w="567" w:type="dxa"/>
          </w:tcPr>
          <w:p w14:paraId="1C2C5215" w14:textId="77777777" w:rsidR="00E41228" w:rsidRDefault="00E41228" w:rsidP="00302082">
            <w:pPr>
              <w:spacing w:after="120"/>
              <w:rPr>
                <w:rFonts w:ascii="Arial" w:hAnsi="Arial" w:cs="Arial"/>
              </w:rPr>
            </w:pPr>
            <w:r>
              <w:rPr>
                <w:rFonts w:ascii="Arial" w:hAnsi="Arial" w:cs="Arial"/>
              </w:rPr>
              <w:t>9.</w:t>
            </w:r>
          </w:p>
          <w:p w14:paraId="13ED1762" w14:textId="1FFF31F5" w:rsidR="00E41228" w:rsidRPr="003B7DB4" w:rsidRDefault="00E41228" w:rsidP="00302082">
            <w:pPr>
              <w:spacing w:after="120"/>
              <w:rPr>
                <w:rFonts w:ascii="Arial" w:hAnsi="Arial" w:cs="Arial"/>
              </w:rPr>
            </w:pPr>
            <w:r>
              <w:rPr>
                <w:rFonts w:ascii="Arial" w:hAnsi="Arial" w:cs="Arial"/>
              </w:rPr>
              <w:t>10</w:t>
            </w:r>
          </w:p>
        </w:tc>
      </w:tr>
      <w:tr w:rsidR="00E41228" w:rsidRPr="003B7DB4" w14:paraId="6B54325D" w14:textId="09A6B9E3" w:rsidTr="00E41228">
        <w:tc>
          <w:tcPr>
            <w:tcW w:w="1730" w:type="dxa"/>
            <w:shd w:val="clear" w:color="auto" w:fill="D9D9D9" w:themeFill="background1" w:themeFillShade="D9"/>
          </w:tcPr>
          <w:p w14:paraId="766B2761" w14:textId="77777777" w:rsidR="00E41228" w:rsidRPr="003B7DB4" w:rsidRDefault="00E41228" w:rsidP="00302082">
            <w:pPr>
              <w:spacing w:after="120"/>
              <w:rPr>
                <w:rFonts w:ascii="Arial" w:hAnsi="Arial" w:cs="Arial"/>
                <w:b/>
              </w:rPr>
            </w:pPr>
            <w:r w:rsidRPr="003B7DB4">
              <w:rPr>
                <w:rFonts w:ascii="Arial" w:hAnsi="Arial" w:cs="Arial"/>
                <w:b/>
              </w:rPr>
              <w:t>Learning/ teaching method</w:t>
            </w:r>
          </w:p>
        </w:tc>
        <w:tc>
          <w:tcPr>
            <w:tcW w:w="567" w:type="dxa"/>
            <w:shd w:val="clear" w:color="auto" w:fill="D9D9D9" w:themeFill="background1" w:themeFillShade="D9"/>
          </w:tcPr>
          <w:p w14:paraId="07D2A7EE"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37811A52"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6EDB92DA"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789DB7F1"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55A69767"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10776740"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4FC0C59C"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3169D6D4"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44633EBC"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2E6A8339"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4738DBC7"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45DEBE41"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7B8004DA" w14:textId="08F8A501"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13DF091B" w14:textId="1B49DBC0"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5C35DE2E" w14:textId="2420A823" w:rsidR="00E41228" w:rsidRPr="003B7DB4" w:rsidRDefault="00E41228" w:rsidP="00302082">
            <w:pPr>
              <w:spacing w:after="120"/>
              <w:rPr>
                <w:rFonts w:ascii="Arial" w:hAnsi="Arial" w:cs="Arial"/>
                <w:b/>
              </w:rPr>
            </w:pPr>
          </w:p>
        </w:tc>
      </w:tr>
      <w:tr w:rsidR="00E41228" w:rsidRPr="003B7DB4" w14:paraId="583D3D20" w14:textId="199964B4" w:rsidTr="00E41228">
        <w:tc>
          <w:tcPr>
            <w:tcW w:w="1730" w:type="dxa"/>
          </w:tcPr>
          <w:p w14:paraId="181D0828" w14:textId="77777777" w:rsidR="00E41228" w:rsidRPr="00E41228" w:rsidRDefault="00E41228" w:rsidP="00302082">
            <w:pPr>
              <w:spacing w:after="120"/>
              <w:rPr>
                <w:rFonts w:ascii="Arial" w:hAnsi="Arial" w:cs="Arial"/>
              </w:rPr>
            </w:pPr>
            <w:r w:rsidRPr="00E41228">
              <w:rPr>
                <w:rFonts w:ascii="Arial" w:hAnsi="Arial" w:cs="Arial"/>
              </w:rPr>
              <w:t>Private Study</w:t>
            </w:r>
          </w:p>
        </w:tc>
        <w:tc>
          <w:tcPr>
            <w:tcW w:w="567" w:type="dxa"/>
          </w:tcPr>
          <w:p w14:paraId="2CCEAF70" w14:textId="7028EBA6" w:rsidR="00E41228" w:rsidRPr="003B7DB4" w:rsidRDefault="00E41228" w:rsidP="00302082">
            <w:pPr>
              <w:spacing w:after="120"/>
              <w:rPr>
                <w:rFonts w:ascii="Arial" w:hAnsi="Arial" w:cs="Arial"/>
                <w:b/>
              </w:rPr>
            </w:pPr>
            <w:r>
              <w:rPr>
                <w:rFonts w:ascii="Arial" w:hAnsi="Arial" w:cs="Arial"/>
                <w:b/>
              </w:rPr>
              <w:t>x</w:t>
            </w:r>
          </w:p>
        </w:tc>
        <w:tc>
          <w:tcPr>
            <w:tcW w:w="567" w:type="dxa"/>
          </w:tcPr>
          <w:p w14:paraId="102D2B6A" w14:textId="048E37E5" w:rsidR="00E41228" w:rsidRPr="003B7DB4" w:rsidRDefault="00E41228" w:rsidP="00302082">
            <w:pPr>
              <w:spacing w:after="120"/>
              <w:rPr>
                <w:rFonts w:ascii="Arial" w:hAnsi="Arial" w:cs="Arial"/>
                <w:b/>
              </w:rPr>
            </w:pPr>
            <w:r>
              <w:rPr>
                <w:rFonts w:ascii="Arial" w:hAnsi="Arial" w:cs="Arial"/>
                <w:b/>
              </w:rPr>
              <w:t>x</w:t>
            </w:r>
          </w:p>
        </w:tc>
        <w:tc>
          <w:tcPr>
            <w:tcW w:w="567" w:type="dxa"/>
          </w:tcPr>
          <w:p w14:paraId="2FE73F2D" w14:textId="79D938B8" w:rsidR="00E41228" w:rsidRPr="003B7DB4" w:rsidRDefault="00E41228" w:rsidP="00302082">
            <w:pPr>
              <w:spacing w:after="120"/>
              <w:rPr>
                <w:rFonts w:ascii="Arial" w:hAnsi="Arial" w:cs="Arial"/>
                <w:b/>
              </w:rPr>
            </w:pPr>
            <w:r>
              <w:rPr>
                <w:rFonts w:ascii="Arial" w:hAnsi="Arial" w:cs="Arial"/>
                <w:b/>
              </w:rPr>
              <w:t>x</w:t>
            </w:r>
          </w:p>
        </w:tc>
        <w:tc>
          <w:tcPr>
            <w:tcW w:w="567" w:type="dxa"/>
          </w:tcPr>
          <w:p w14:paraId="556F67A1" w14:textId="2253A12A" w:rsidR="00E41228" w:rsidRPr="003B7DB4" w:rsidRDefault="00E41228" w:rsidP="00302082">
            <w:pPr>
              <w:spacing w:after="120"/>
              <w:rPr>
                <w:rFonts w:ascii="Arial" w:hAnsi="Arial" w:cs="Arial"/>
                <w:b/>
              </w:rPr>
            </w:pPr>
            <w:r>
              <w:rPr>
                <w:rFonts w:ascii="Arial" w:hAnsi="Arial" w:cs="Arial"/>
                <w:b/>
              </w:rPr>
              <w:t>x</w:t>
            </w:r>
          </w:p>
        </w:tc>
        <w:tc>
          <w:tcPr>
            <w:tcW w:w="567" w:type="dxa"/>
          </w:tcPr>
          <w:p w14:paraId="2DE773DD" w14:textId="3CD20FF1" w:rsidR="00E41228" w:rsidRPr="003B7DB4" w:rsidRDefault="00E41228" w:rsidP="00302082">
            <w:pPr>
              <w:spacing w:after="120"/>
              <w:rPr>
                <w:rFonts w:ascii="Arial" w:hAnsi="Arial" w:cs="Arial"/>
                <w:b/>
              </w:rPr>
            </w:pPr>
            <w:r>
              <w:rPr>
                <w:rFonts w:ascii="Arial" w:hAnsi="Arial" w:cs="Arial"/>
                <w:b/>
              </w:rPr>
              <w:t>x</w:t>
            </w:r>
          </w:p>
        </w:tc>
        <w:tc>
          <w:tcPr>
            <w:tcW w:w="567" w:type="dxa"/>
          </w:tcPr>
          <w:p w14:paraId="055A5E9F" w14:textId="3A0FE10C" w:rsidR="00E41228" w:rsidRPr="003B7DB4" w:rsidRDefault="00E41228" w:rsidP="00302082">
            <w:pPr>
              <w:spacing w:after="120"/>
              <w:rPr>
                <w:rFonts w:ascii="Arial" w:hAnsi="Arial" w:cs="Arial"/>
                <w:b/>
              </w:rPr>
            </w:pPr>
            <w:r>
              <w:rPr>
                <w:rFonts w:ascii="Arial" w:hAnsi="Arial" w:cs="Arial"/>
                <w:b/>
              </w:rPr>
              <w:t>x</w:t>
            </w:r>
          </w:p>
        </w:tc>
        <w:tc>
          <w:tcPr>
            <w:tcW w:w="567" w:type="dxa"/>
          </w:tcPr>
          <w:p w14:paraId="76EC9D93" w14:textId="67AC907E" w:rsidR="00E41228" w:rsidRPr="003B7DB4" w:rsidRDefault="00E41228" w:rsidP="00302082">
            <w:pPr>
              <w:spacing w:after="120"/>
              <w:rPr>
                <w:rFonts w:ascii="Arial" w:hAnsi="Arial" w:cs="Arial"/>
                <w:b/>
              </w:rPr>
            </w:pPr>
            <w:r>
              <w:rPr>
                <w:rFonts w:ascii="Arial" w:hAnsi="Arial" w:cs="Arial"/>
                <w:b/>
              </w:rPr>
              <w:t>x</w:t>
            </w:r>
          </w:p>
        </w:tc>
        <w:tc>
          <w:tcPr>
            <w:tcW w:w="567" w:type="dxa"/>
          </w:tcPr>
          <w:p w14:paraId="6E6609DC" w14:textId="1E4166A9" w:rsidR="00E41228" w:rsidRPr="003B7DB4" w:rsidRDefault="00E41228" w:rsidP="00302082">
            <w:pPr>
              <w:spacing w:after="120"/>
              <w:rPr>
                <w:rFonts w:ascii="Arial" w:hAnsi="Arial" w:cs="Arial"/>
                <w:b/>
              </w:rPr>
            </w:pPr>
            <w:r>
              <w:rPr>
                <w:rFonts w:ascii="Arial" w:hAnsi="Arial" w:cs="Arial"/>
                <w:b/>
              </w:rPr>
              <w:t>x</w:t>
            </w:r>
          </w:p>
        </w:tc>
        <w:tc>
          <w:tcPr>
            <w:tcW w:w="567" w:type="dxa"/>
          </w:tcPr>
          <w:p w14:paraId="5B9527B1" w14:textId="52B353C7" w:rsidR="00E41228" w:rsidRPr="003B7DB4" w:rsidRDefault="00E41228" w:rsidP="00302082">
            <w:pPr>
              <w:spacing w:after="120"/>
              <w:rPr>
                <w:rFonts w:ascii="Arial" w:hAnsi="Arial" w:cs="Arial"/>
                <w:b/>
              </w:rPr>
            </w:pPr>
            <w:r>
              <w:rPr>
                <w:rFonts w:ascii="Arial" w:hAnsi="Arial" w:cs="Arial"/>
                <w:b/>
              </w:rPr>
              <w:t>x</w:t>
            </w:r>
          </w:p>
        </w:tc>
        <w:tc>
          <w:tcPr>
            <w:tcW w:w="567" w:type="dxa"/>
          </w:tcPr>
          <w:p w14:paraId="0420AB5D" w14:textId="332642D4" w:rsidR="00E41228" w:rsidRPr="003B7DB4" w:rsidRDefault="00E41228" w:rsidP="00302082">
            <w:pPr>
              <w:spacing w:after="120"/>
              <w:rPr>
                <w:rFonts w:ascii="Arial" w:hAnsi="Arial" w:cs="Arial"/>
                <w:b/>
              </w:rPr>
            </w:pPr>
            <w:r>
              <w:rPr>
                <w:rFonts w:ascii="Arial" w:hAnsi="Arial" w:cs="Arial"/>
                <w:b/>
              </w:rPr>
              <w:t>x</w:t>
            </w:r>
          </w:p>
        </w:tc>
        <w:tc>
          <w:tcPr>
            <w:tcW w:w="567" w:type="dxa"/>
          </w:tcPr>
          <w:p w14:paraId="745ABE23" w14:textId="125B76E7" w:rsidR="00E41228" w:rsidRPr="003B7DB4" w:rsidRDefault="00E41228" w:rsidP="00302082">
            <w:pPr>
              <w:spacing w:after="120"/>
              <w:rPr>
                <w:rFonts w:ascii="Arial" w:hAnsi="Arial" w:cs="Arial"/>
                <w:b/>
              </w:rPr>
            </w:pPr>
            <w:r>
              <w:rPr>
                <w:rFonts w:ascii="Arial" w:hAnsi="Arial" w:cs="Arial"/>
                <w:b/>
              </w:rPr>
              <w:t>x</w:t>
            </w:r>
          </w:p>
        </w:tc>
        <w:tc>
          <w:tcPr>
            <w:tcW w:w="567" w:type="dxa"/>
          </w:tcPr>
          <w:p w14:paraId="5A6F4929" w14:textId="320519C1" w:rsidR="00E41228" w:rsidRPr="003B7DB4" w:rsidRDefault="00E41228" w:rsidP="00302082">
            <w:pPr>
              <w:spacing w:after="120"/>
              <w:rPr>
                <w:rFonts w:ascii="Arial" w:hAnsi="Arial" w:cs="Arial"/>
                <w:b/>
              </w:rPr>
            </w:pPr>
            <w:r>
              <w:rPr>
                <w:rFonts w:ascii="Arial" w:hAnsi="Arial" w:cs="Arial"/>
                <w:b/>
              </w:rPr>
              <w:t>x</w:t>
            </w:r>
          </w:p>
        </w:tc>
        <w:tc>
          <w:tcPr>
            <w:tcW w:w="567" w:type="dxa"/>
          </w:tcPr>
          <w:p w14:paraId="36533769" w14:textId="4C8CD6F1" w:rsidR="00E41228" w:rsidRPr="003B7DB4" w:rsidRDefault="00435B0B" w:rsidP="00302082">
            <w:pPr>
              <w:spacing w:after="120"/>
              <w:rPr>
                <w:rFonts w:ascii="Arial" w:hAnsi="Arial" w:cs="Arial"/>
                <w:b/>
              </w:rPr>
            </w:pPr>
            <w:r>
              <w:rPr>
                <w:rFonts w:ascii="Arial" w:hAnsi="Arial" w:cs="Arial"/>
                <w:b/>
              </w:rPr>
              <w:t>X</w:t>
            </w:r>
          </w:p>
        </w:tc>
        <w:tc>
          <w:tcPr>
            <w:tcW w:w="567" w:type="dxa"/>
          </w:tcPr>
          <w:p w14:paraId="66E87A96" w14:textId="6D768C4A" w:rsidR="00E41228" w:rsidRPr="003B7DB4" w:rsidRDefault="00E41228" w:rsidP="00302082">
            <w:pPr>
              <w:spacing w:after="120"/>
              <w:rPr>
                <w:rFonts w:ascii="Arial" w:hAnsi="Arial" w:cs="Arial"/>
                <w:b/>
              </w:rPr>
            </w:pPr>
            <w:r>
              <w:rPr>
                <w:rFonts w:ascii="Arial" w:hAnsi="Arial" w:cs="Arial"/>
                <w:b/>
              </w:rPr>
              <w:t>x</w:t>
            </w:r>
          </w:p>
        </w:tc>
        <w:tc>
          <w:tcPr>
            <w:tcW w:w="567" w:type="dxa"/>
          </w:tcPr>
          <w:p w14:paraId="2CB906A3" w14:textId="2585797D" w:rsidR="00E41228" w:rsidRPr="003B7DB4" w:rsidRDefault="00E41228" w:rsidP="00302082">
            <w:pPr>
              <w:spacing w:after="120"/>
              <w:rPr>
                <w:rFonts w:ascii="Arial" w:hAnsi="Arial" w:cs="Arial"/>
                <w:b/>
              </w:rPr>
            </w:pPr>
            <w:r>
              <w:rPr>
                <w:rFonts w:ascii="Arial" w:hAnsi="Arial" w:cs="Arial"/>
                <w:b/>
              </w:rPr>
              <w:t>x</w:t>
            </w:r>
          </w:p>
        </w:tc>
      </w:tr>
      <w:tr w:rsidR="00E41228" w:rsidRPr="003B7DB4" w14:paraId="6929315A" w14:textId="51406C5D" w:rsidTr="00E41228">
        <w:tc>
          <w:tcPr>
            <w:tcW w:w="1730" w:type="dxa"/>
          </w:tcPr>
          <w:p w14:paraId="405ECA91" w14:textId="724CDFB4" w:rsidR="00E41228" w:rsidRPr="00E41228" w:rsidRDefault="00E41228" w:rsidP="00302082">
            <w:pPr>
              <w:spacing w:after="120"/>
              <w:rPr>
                <w:rFonts w:ascii="Arial" w:hAnsi="Arial" w:cs="Arial"/>
              </w:rPr>
            </w:pPr>
            <w:r>
              <w:rPr>
                <w:rFonts w:ascii="Arial" w:hAnsi="Arial" w:cs="Arial"/>
              </w:rPr>
              <w:t xml:space="preserve">Lectures </w:t>
            </w:r>
          </w:p>
        </w:tc>
        <w:tc>
          <w:tcPr>
            <w:tcW w:w="567" w:type="dxa"/>
          </w:tcPr>
          <w:p w14:paraId="0F8E03A1" w14:textId="5ECA5077" w:rsidR="00E41228" w:rsidRPr="003B7DB4" w:rsidRDefault="00E41228" w:rsidP="00302082">
            <w:pPr>
              <w:spacing w:after="120"/>
              <w:rPr>
                <w:rFonts w:ascii="Arial" w:hAnsi="Arial" w:cs="Arial"/>
                <w:b/>
              </w:rPr>
            </w:pPr>
            <w:r>
              <w:rPr>
                <w:rFonts w:ascii="Arial" w:hAnsi="Arial" w:cs="Arial"/>
                <w:b/>
              </w:rPr>
              <w:t>x</w:t>
            </w:r>
          </w:p>
        </w:tc>
        <w:tc>
          <w:tcPr>
            <w:tcW w:w="567" w:type="dxa"/>
          </w:tcPr>
          <w:p w14:paraId="562E00FE" w14:textId="648A4EE2" w:rsidR="00E41228" w:rsidRPr="003B7DB4" w:rsidRDefault="00E41228" w:rsidP="00302082">
            <w:pPr>
              <w:spacing w:after="120"/>
              <w:rPr>
                <w:rFonts w:ascii="Arial" w:hAnsi="Arial" w:cs="Arial"/>
                <w:b/>
              </w:rPr>
            </w:pPr>
            <w:r>
              <w:rPr>
                <w:rFonts w:ascii="Arial" w:hAnsi="Arial" w:cs="Arial"/>
                <w:b/>
              </w:rPr>
              <w:t>x</w:t>
            </w:r>
          </w:p>
        </w:tc>
        <w:tc>
          <w:tcPr>
            <w:tcW w:w="567" w:type="dxa"/>
          </w:tcPr>
          <w:p w14:paraId="3DE8F162" w14:textId="2E7C7447" w:rsidR="00E41228" w:rsidRPr="003B7DB4" w:rsidRDefault="00E41228" w:rsidP="00302082">
            <w:pPr>
              <w:spacing w:after="120"/>
              <w:rPr>
                <w:rFonts w:ascii="Arial" w:hAnsi="Arial" w:cs="Arial"/>
                <w:b/>
              </w:rPr>
            </w:pPr>
            <w:r>
              <w:rPr>
                <w:rFonts w:ascii="Arial" w:hAnsi="Arial" w:cs="Arial"/>
                <w:b/>
              </w:rPr>
              <w:t>x</w:t>
            </w:r>
          </w:p>
        </w:tc>
        <w:tc>
          <w:tcPr>
            <w:tcW w:w="567" w:type="dxa"/>
          </w:tcPr>
          <w:p w14:paraId="2C80FFAA" w14:textId="6F8141FC" w:rsidR="00E41228" w:rsidRPr="003B7DB4" w:rsidRDefault="00E41228" w:rsidP="00302082">
            <w:pPr>
              <w:spacing w:after="120"/>
              <w:rPr>
                <w:rFonts w:ascii="Arial" w:hAnsi="Arial" w:cs="Arial"/>
                <w:b/>
              </w:rPr>
            </w:pPr>
            <w:r>
              <w:rPr>
                <w:rFonts w:ascii="Arial" w:hAnsi="Arial" w:cs="Arial"/>
                <w:b/>
              </w:rPr>
              <w:t>x</w:t>
            </w:r>
          </w:p>
        </w:tc>
        <w:tc>
          <w:tcPr>
            <w:tcW w:w="567" w:type="dxa"/>
          </w:tcPr>
          <w:p w14:paraId="6BDCE609" w14:textId="0D5F0A1A" w:rsidR="00E41228" w:rsidRPr="003B7DB4" w:rsidRDefault="00E41228" w:rsidP="00302082">
            <w:pPr>
              <w:spacing w:after="120"/>
              <w:rPr>
                <w:rFonts w:ascii="Arial" w:hAnsi="Arial" w:cs="Arial"/>
                <w:b/>
              </w:rPr>
            </w:pPr>
            <w:r>
              <w:rPr>
                <w:rFonts w:ascii="Arial" w:hAnsi="Arial" w:cs="Arial"/>
                <w:b/>
              </w:rPr>
              <w:t>x</w:t>
            </w:r>
          </w:p>
        </w:tc>
        <w:tc>
          <w:tcPr>
            <w:tcW w:w="567" w:type="dxa"/>
          </w:tcPr>
          <w:p w14:paraId="6EBEB63D" w14:textId="2709542A" w:rsidR="00E41228" w:rsidRPr="003B7DB4" w:rsidRDefault="00E41228" w:rsidP="00302082">
            <w:pPr>
              <w:spacing w:after="120"/>
              <w:rPr>
                <w:rFonts w:ascii="Arial" w:hAnsi="Arial" w:cs="Arial"/>
                <w:b/>
              </w:rPr>
            </w:pPr>
            <w:r>
              <w:rPr>
                <w:rFonts w:ascii="Arial" w:hAnsi="Arial" w:cs="Arial"/>
                <w:b/>
              </w:rPr>
              <w:t>x</w:t>
            </w:r>
          </w:p>
        </w:tc>
        <w:tc>
          <w:tcPr>
            <w:tcW w:w="567" w:type="dxa"/>
          </w:tcPr>
          <w:p w14:paraId="256237A6" w14:textId="359E656A" w:rsidR="00E41228" w:rsidRPr="003B7DB4" w:rsidRDefault="00E41228" w:rsidP="00302082">
            <w:pPr>
              <w:spacing w:after="120"/>
              <w:rPr>
                <w:rFonts w:ascii="Arial" w:hAnsi="Arial" w:cs="Arial"/>
                <w:b/>
              </w:rPr>
            </w:pPr>
            <w:r>
              <w:rPr>
                <w:rFonts w:ascii="Arial" w:hAnsi="Arial" w:cs="Arial"/>
                <w:b/>
              </w:rPr>
              <w:t>x</w:t>
            </w:r>
          </w:p>
        </w:tc>
        <w:tc>
          <w:tcPr>
            <w:tcW w:w="567" w:type="dxa"/>
          </w:tcPr>
          <w:p w14:paraId="43FDADF3" w14:textId="5F0E9033" w:rsidR="00E41228" w:rsidRPr="003B7DB4" w:rsidRDefault="00E41228" w:rsidP="00302082">
            <w:pPr>
              <w:spacing w:after="120"/>
              <w:rPr>
                <w:rFonts w:ascii="Arial" w:hAnsi="Arial" w:cs="Arial"/>
                <w:b/>
              </w:rPr>
            </w:pPr>
            <w:r>
              <w:rPr>
                <w:rFonts w:ascii="Arial" w:hAnsi="Arial" w:cs="Arial"/>
                <w:b/>
              </w:rPr>
              <w:t>x</w:t>
            </w:r>
          </w:p>
        </w:tc>
        <w:tc>
          <w:tcPr>
            <w:tcW w:w="567" w:type="dxa"/>
          </w:tcPr>
          <w:p w14:paraId="76072A87" w14:textId="522B15CA" w:rsidR="00E41228" w:rsidRPr="003B7DB4" w:rsidRDefault="00E41228" w:rsidP="00302082">
            <w:pPr>
              <w:spacing w:after="120"/>
              <w:rPr>
                <w:rFonts w:ascii="Arial" w:hAnsi="Arial" w:cs="Arial"/>
                <w:b/>
              </w:rPr>
            </w:pPr>
            <w:r>
              <w:rPr>
                <w:rFonts w:ascii="Arial" w:hAnsi="Arial" w:cs="Arial"/>
                <w:b/>
              </w:rPr>
              <w:t>x</w:t>
            </w:r>
          </w:p>
        </w:tc>
        <w:tc>
          <w:tcPr>
            <w:tcW w:w="567" w:type="dxa"/>
          </w:tcPr>
          <w:p w14:paraId="0BF7626D" w14:textId="77777777" w:rsidR="00E41228" w:rsidRPr="003B7DB4" w:rsidRDefault="00E41228" w:rsidP="00302082">
            <w:pPr>
              <w:spacing w:after="120"/>
              <w:rPr>
                <w:rFonts w:ascii="Arial" w:hAnsi="Arial" w:cs="Arial"/>
                <w:b/>
              </w:rPr>
            </w:pPr>
          </w:p>
        </w:tc>
        <w:tc>
          <w:tcPr>
            <w:tcW w:w="567" w:type="dxa"/>
          </w:tcPr>
          <w:p w14:paraId="2C8799EF" w14:textId="77777777" w:rsidR="00E41228" w:rsidRPr="003B7DB4" w:rsidRDefault="00E41228" w:rsidP="00302082">
            <w:pPr>
              <w:spacing w:after="120"/>
              <w:rPr>
                <w:rFonts w:ascii="Arial" w:hAnsi="Arial" w:cs="Arial"/>
                <w:b/>
              </w:rPr>
            </w:pPr>
          </w:p>
        </w:tc>
        <w:tc>
          <w:tcPr>
            <w:tcW w:w="567" w:type="dxa"/>
          </w:tcPr>
          <w:p w14:paraId="66C5F569" w14:textId="77777777" w:rsidR="00E41228" w:rsidRPr="003B7DB4" w:rsidRDefault="00E41228" w:rsidP="00302082">
            <w:pPr>
              <w:spacing w:after="120"/>
              <w:rPr>
                <w:rFonts w:ascii="Arial" w:hAnsi="Arial" w:cs="Arial"/>
                <w:b/>
              </w:rPr>
            </w:pPr>
          </w:p>
        </w:tc>
        <w:tc>
          <w:tcPr>
            <w:tcW w:w="567" w:type="dxa"/>
          </w:tcPr>
          <w:p w14:paraId="4F6DCA35" w14:textId="7A569603" w:rsidR="00E41228" w:rsidRPr="003B7DB4" w:rsidRDefault="00E41228" w:rsidP="00302082">
            <w:pPr>
              <w:spacing w:after="120"/>
              <w:rPr>
                <w:rFonts w:ascii="Arial" w:hAnsi="Arial" w:cs="Arial"/>
                <w:b/>
              </w:rPr>
            </w:pPr>
          </w:p>
        </w:tc>
        <w:tc>
          <w:tcPr>
            <w:tcW w:w="567" w:type="dxa"/>
          </w:tcPr>
          <w:p w14:paraId="2DAFB222" w14:textId="31817B8E" w:rsidR="00E41228" w:rsidRPr="003B7DB4" w:rsidRDefault="00E41228" w:rsidP="00302082">
            <w:pPr>
              <w:spacing w:after="120"/>
              <w:rPr>
                <w:rFonts w:ascii="Arial" w:hAnsi="Arial" w:cs="Arial"/>
                <w:b/>
              </w:rPr>
            </w:pPr>
          </w:p>
        </w:tc>
        <w:tc>
          <w:tcPr>
            <w:tcW w:w="567" w:type="dxa"/>
          </w:tcPr>
          <w:p w14:paraId="2F89FAC3" w14:textId="7FB3BEE7" w:rsidR="00E41228" w:rsidRPr="003B7DB4" w:rsidRDefault="00E41228" w:rsidP="00302082">
            <w:pPr>
              <w:spacing w:after="120"/>
              <w:rPr>
                <w:rFonts w:ascii="Arial" w:hAnsi="Arial" w:cs="Arial"/>
                <w:b/>
              </w:rPr>
            </w:pPr>
          </w:p>
        </w:tc>
      </w:tr>
      <w:tr w:rsidR="00E41228" w:rsidRPr="003B7DB4" w14:paraId="5F7A79A0" w14:textId="5B65CF8C" w:rsidTr="00E41228">
        <w:tc>
          <w:tcPr>
            <w:tcW w:w="1730" w:type="dxa"/>
          </w:tcPr>
          <w:p w14:paraId="6C572721" w14:textId="49DE3F7B" w:rsidR="00E41228" w:rsidRPr="00E41228" w:rsidRDefault="00E41228" w:rsidP="00302082">
            <w:pPr>
              <w:spacing w:after="120"/>
              <w:rPr>
                <w:rFonts w:ascii="Arial" w:hAnsi="Arial" w:cs="Arial"/>
              </w:rPr>
            </w:pPr>
            <w:r>
              <w:rPr>
                <w:rFonts w:ascii="Arial" w:hAnsi="Arial" w:cs="Arial"/>
              </w:rPr>
              <w:t xml:space="preserve">Seminars </w:t>
            </w:r>
          </w:p>
        </w:tc>
        <w:tc>
          <w:tcPr>
            <w:tcW w:w="567" w:type="dxa"/>
          </w:tcPr>
          <w:p w14:paraId="66850A3B" w14:textId="0F52A1F9" w:rsidR="00E41228" w:rsidRPr="003B7DB4" w:rsidRDefault="00E41228" w:rsidP="00302082">
            <w:pPr>
              <w:spacing w:after="120"/>
              <w:rPr>
                <w:rFonts w:ascii="Arial" w:hAnsi="Arial" w:cs="Arial"/>
                <w:b/>
              </w:rPr>
            </w:pPr>
            <w:r>
              <w:rPr>
                <w:rFonts w:ascii="Arial" w:hAnsi="Arial" w:cs="Arial"/>
                <w:b/>
              </w:rPr>
              <w:t>x</w:t>
            </w:r>
          </w:p>
        </w:tc>
        <w:tc>
          <w:tcPr>
            <w:tcW w:w="567" w:type="dxa"/>
          </w:tcPr>
          <w:p w14:paraId="18E67358" w14:textId="69783BBB" w:rsidR="00E41228" w:rsidRPr="003B7DB4" w:rsidRDefault="00E41228" w:rsidP="00302082">
            <w:pPr>
              <w:spacing w:after="120"/>
              <w:rPr>
                <w:rFonts w:ascii="Arial" w:hAnsi="Arial" w:cs="Arial"/>
                <w:b/>
              </w:rPr>
            </w:pPr>
            <w:r>
              <w:rPr>
                <w:rFonts w:ascii="Arial" w:hAnsi="Arial" w:cs="Arial"/>
                <w:b/>
              </w:rPr>
              <w:t>x</w:t>
            </w:r>
          </w:p>
        </w:tc>
        <w:tc>
          <w:tcPr>
            <w:tcW w:w="567" w:type="dxa"/>
          </w:tcPr>
          <w:p w14:paraId="5BE3BEC0" w14:textId="318430DE" w:rsidR="00E41228" w:rsidRPr="003B7DB4" w:rsidRDefault="00E41228" w:rsidP="00302082">
            <w:pPr>
              <w:spacing w:after="120"/>
              <w:rPr>
                <w:rFonts w:ascii="Arial" w:hAnsi="Arial" w:cs="Arial"/>
                <w:b/>
              </w:rPr>
            </w:pPr>
            <w:r>
              <w:rPr>
                <w:rFonts w:ascii="Arial" w:hAnsi="Arial" w:cs="Arial"/>
                <w:b/>
              </w:rPr>
              <w:t>x</w:t>
            </w:r>
          </w:p>
        </w:tc>
        <w:tc>
          <w:tcPr>
            <w:tcW w:w="567" w:type="dxa"/>
          </w:tcPr>
          <w:p w14:paraId="4B19A60A" w14:textId="301EE263" w:rsidR="00E41228" w:rsidRPr="003B7DB4" w:rsidRDefault="00E41228" w:rsidP="00302082">
            <w:pPr>
              <w:spacing w:after="120"/>
              <w:rPr>
                <w:rFonts w:ascii="Arial" w:hAnsi="Arial" w:cs="Arial"/>
                <w:b/>
              </w:rPr>
            </w:pPr>
            <w:r>
              <w:rPr>
                <w:rFonts w:ascii="Arial" w:hAnsi="Arial" w:cs="Arial"/>
                <w:b/>
              </w:rPr>
              <w:t>x</w:t>
            </w:r>
          </w:p>
        </w:tc>
        <w:tc>
          <w:tcPr>
            <w:tcW w:w="567" w:type="dxa"/>
          </w:tcPr>
          <w:p w14:paraId="3203A2C1" w14:textId="72F69726" w:rsidR="00E41228" w:rsidRPr="003B7DB4" w:rsidRDefault="00E41228" w:rsidP="00302082">
            <w:pPr>
              <w:spacing w:after="120"/>
              <w:rPr>
                <w:rFonts w:ascii="Arial" w:hAnsi="Arial" w:cs="Arial"/>
                <w:b/>
              </w:rPr>
            </w:pPr>
            <w:r>
              <w:rPr>
                <w:rFonts w:ascii="Arial" w:hAnsi="Arial" w:cs="Arial"/>
                <w:b/>
              </w:rPr>
              <w:t>x</w:t>
            </w:r>
          </w:p>
        </w:tc>
        <w:tc>
          <w:tcPr>
            <w:tcW w:w="567" w:type="dxa"/>
          </w:tcPr>
          <w:p w14:paraId="7A4A50C3" w14:textId="77777777" w:rsidR="00E41228" w:rsidRPr="003B7DB4" w:rsidRDefault="00E41228" w:rsidP="00302082">
            <w:pPr>
              <w:spacing w:after="120"/>
              <w:rPr>
                <w:rFonts w:ascii="Arial" w:hAnsi="Arial" w:cs="Arial"/>
                <w:b/>
              </w:rPr>
            </w:pPr>
          </w:p>
        </w:tc>
        <w:tc>
          <w:tcPr>
            <w:tcW w:w="567" w:type="dxa"/>
          </w:tcPr>
          <w:p w14:paraId="10094C31" w14:textId="77777777" w:rsidR="00E41228" w:rsidRPr="003B7DB4" w:rsidRDefault="00E41228" w:rsidP="00302082">
            <w:pPr>
              <w:spacing w:after="120"/>
              <w:rPr>
                <w:rFonts w:ascii="Arial" w:hAnsi="Arial" w:cs="Arial"/>
                <w:b/>
              </w:rPr>
            </w:pPr>
          </w:p>
        </w:tc>
        <w:tc>
          <w:tcPr>
            <w:tcW w:w="567" w:type="dxa"/>
          </w:tcPr>
          <w:p w14:paraId="4FBCB74F" w14:textId="77777777" w:rsidR="00E41228" w:rsidRPr="003B7DB4" w:rsidRDefault="00E41228" w:rsidP="00302082">
            <w:pPr>
              <w:spacing w:after="120"/>
              <w:rPr>
                <w:rFonts w:ascii="Arial" w:hAnsi="Arial" w:cs="Arial"/>
                <w:b/>
              </w:rPr>
            </w:pPr>
          </w:p>
        </w:tc>
        <w:tc>
          <w:tcPr>
            <w:tcW w:w="567" w:type="dxa"/>
          </w:tcPr>
          <w:p w14:paraId="15D144CB" w14:textId="77777777" w:rsidR="00E41228" w:rsidRPr="003B7DB4" w:rsidRDefault="00E41228" w:rsidP="00302082">
            <w:pPr>
              <w:spacing w:after="120"/>
              <w:rPr>
                <w:rFonts w:ascii="Arial" w:hAnsi="Arial" w:cs="Arial"/>
                <w:b/>
              </w:rPr>
            </w:pPr>
          </w:p>
        </w:tc>
        <w:tc>
          <w:tcPr>
            <w:tcW w:w="567" w:type="dxa"/>
          </w:tcPr>
          <w:p w14:paraId="1848D339" w14:textId="4717CB7C" w:rsidR="00E41228" w:rsidRPr="003B7DB4" w:rsidRDefault="00E41228" w:rsidP="00302082">
            <w:pPr>
              <w:spacing w:after="120"/>
              <w:rPr>
                <w:rFonts w:ascii="Arial" w:hAnsi="Arial" w:cs="Arial"/>
                <w:b/>
              </w:rPr>
            </w:pPr>
            <w:r>
              <w:rPr>
                <w:rFonts w:ascii="Arial" w:hAnsi="Arial" w:cs="Arial"/>
                <w:b/>
              </w:rPr>
              <w:t>x</w:t>
            </w:r>
          </w:p>
        </w:tc>
        <w:tc>
          <w:tcPr>
            <w:tcW w:w="567" w:type="dxa"/>
          </w:tcPr>
          <w:p w14:paraId="3CDC0361" w14:textId="68FB1326" w:rsidR="00E41228" w:rsidRPr="003B7DB4" w:rsidRDefault="00E41228" w:rsidP="00302082">
            <w:pPr>
              <w:spacing w:after="120"/>
              <w:rPr>
                <w:rFonts w:ascii="Arial" w:hAnsi="Arial" w:cs="Arial"/>
                <w:b/>
              </w:rPr>
            </w:pPr>
            <w:r>
              <w:rPr>
                <w:rFonts w:ascii="Arial" w:hAnsi="Arial" w:cs="Arial"/>
                <w:b/>
              </w:rPr>
              <w:t>x</w:t>
            </w:r>
          </w:p>
        </w:tc>
        <w:tc>
          <w:tcPr>
            <w:tcW w:w="567" w:type="dxa"/>
          </w:tcPr>
          <w:p w14:paraId="597EDF7D" w14:textId="77777777" w:rsidR="00E41228" w:rsidRPr="003B7DB4" w:rsidRDefault="00E41228" w:rsidP="00302082">
            <w:pPr>
              <w:spacing w:after="120"/>
              <w:rPr>
                <w:rFonts w:ascii="Arial" w:hAnsi="Arial" w:cs="Arial"/>
                <w:b/>
              </w:rPr>
            </w:pPr>
          </w:p>
        </w:tc>
        <w:tc>
          <w:tcPr>
            <w:tcW w:w="567" w:type="dxa"/>
          </w:tcPr>
          <w:p w14:paraId="276C5688" w14:textId="5364B4F4" w:rsidR="00E41228" w:rsidRPr="003B7DB4" w:rsidRDefault="00E41228" w:rsidP="00302082">
            <w:pPr>
              <w:spacing w:after="120"/>
              <w:rPr>
                <w:rFonts w:ascii="Arial" w:hAnsi="Arial" w:cs="Arial"/>
                <w:b/>
              </w:rPr>
            </w:pPr>
          </w:p>
        </w:tc>
        <w:tc>
          <w:tcPr>
            <w:tcW w:w="567" w:type="dxa"/>
          </w:tcPr>
          <w:p w14:paraId="7C7D6581" w14:textId="41F32201" w:rsidR="00E41228" w:rsidRPr="003B7DB4" w:rsidRDefault="00E41228" w:rsidP="00302082">
            <w:pPr>
              <w:spacing w:after="120"/>
              <w:rPr>
                <w:rFonts w:ascii="Arial" w:hAnsi="Arial" w:cs="Arial"/>
                <w:b/>
              </w:rPr>
            </w:pPr>
          </w:p>
        </w:tc>
        <w:tc>
          <w:tcPr>
            <w:tcW w:w="567" w:type="dxa"/>
          </w:tcPr>
          <w:p w14:paraId="6BD81D5A" w14:textId="0620B809" w:rsidR="00E41228" w:rsidRPr="003B7DB4" w:rsidRDefault="00E41228" w:rsidP="00302082">
            <w:pPr>
              <w:spacing w:after="120"/>
              <w:rPr>
                <w:rFonts w:ascii="Arial" w:hAnsi="Arial" w:cs="Arial"/>
                <w:b/>
              </w:rPr>
            </w:pPr>
            <w:r>
              <w:rPr>
                <w:rFonts w:ascii="Arial" w:hAnsi="Arial" w:cs="Arial"/>
                <w:b/>
              </w:rPr>
              <w:t>x</w:t>
            </w:r>
          </w:p>
        </w:tc>
      </w:tr>
      <w:tr w:rsidR="00E41228" w:rsidRPr="003B7DB4" w14:paraId="2D4EA53F" w14:textId="2D1BA491" w:rsidTr="00E41228">
        <w:tc>
          <w:tcPr>
            <w:tcW w:w="1730" w:type="dxa"/>
            <w:shd w:val="clear" w:color="auto" w:fill="D9D9D9" w:themeFill="background1" w:themeFillShade="D9"/>
          </w:tcPr>
          <w:p w14:paraId="43DD3823" w14:textId="77777777" w:rsidR="00E41228" w:rsidRPr="003B7DB4" w:rsidRDefault="00E41228" w:rsidP="00302082">
            <w:pPr>
              <w:spacing w:after="120"/>
              <w:rPr>
                <w:rFonts w:ascii="Arial" w:hAnsi="Arial" w:cs="Arial"/>
                <w:b/>
              </w:rPr>
            </w:pPr>
            <w:r w:rsidRPr="003B7DB4">
              <w:rPr>
                <w:rFonts w:ascii="Arial" w:hAnsi="Arial" w:cs="Arial"/>
                <w:b/>
              </w:rPr>
              <w:t>Assessment method</w:t>
            </w:r>
          </w:p>
        </w:tc>
        <w:tc>
          <w:tcPr>
            <w:tcW w:w="567" w:type="dxa"/>
            <w:shd w:val="clear" w:color="auto" w:fill="D9D9D9" w:themeFill="background1" w:themeFillShade="D9"/>
          </w:tcPr>
          <w:p w14:paraId="18BF6AA3"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026AB37B"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52741501"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4A569E5B"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7805F57A"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06C8167F"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4513CC1F"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238A8DC4"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156D5D24"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1F9AE5C1"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146CCF05"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2B6D56F4" w14:textId="77777777"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63CBBD12" w14:textId="07037A09"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36AC6BCE" w14:textId="690444AE" w:rsidR="00E41228" w:rsidRPr="003B7DB4" w:rsidRDefault="00E41228" w:rsidP="00302082">
            <w:pPr>
              <w:spacing w:after="120"/>
              <w:rPr>
                <w:rFonts w:ascii="Arial" w:hAnsi="Arial" w:cs="Arial"/>
                <w:b/>
              </w:rPr>
            </w:pPr>
          </w:p>
        </w:tc>
        <w:tc>
          <w:tcPr>
            <w:tcW w:w="567" w:type="dxa"/>
            <w:shd w:val="clear" w:color="auto" w:fill="D9D9D9" w:themeFill="background1" w:themeFillShade="D9"/>
          </w:tcPr>
          <w:p w14:paraId="1885285E" w14:textId="018717E5" w:rsidR="00E41228" w:rsidRPr="003B7DB4" w:rsidRDefault="00E41228" w:rsidP="00302082">
            <w:pPr>
              <w:spacing w:after="120"/>
              <w:rPr>
                <w:rFonts w:ascii="Arial" w:hAnsi="Arial" w:cs="Arial"/>
                <w:b/>
              </w:rPr>
            </w:pPr>
          </w:p>
        </w:tc>
      </w:tr>
      <w:tr w:rsidR="00E41228" w:rsidRPr="003B7DB4" w14:paraId="282F3A11" w14:textId="476A61E2" w:rsidTr="00E41228">
        <w:tc>
          <w:tcPr>
            <w:tcW w:w="1730" w:type="dxa"/>
          </w:tcPr>
          <w:p w14:paraId="3D261EBB" w14:textId="24F9ED5A" w:rsidR="00E41228" w:rsidRPr="003B7DB4" w:rsidRDefault="00E41228" w:rsidP="00302082">
            <w:pPr>
              <w:spacing w:after="120"/>
              <w:rPr>
                <w:rFonts w:ascii="Arial" w:hAnsi="Arial" w:cs="Arial"/>
              </w:rPr>
            </w:pPr>
            <w:r>
              <w:rPr>
                <w:rFonts w:ascii="Arial" w:hAnsi="Arial" w:cs="Arial"/>
              </w:rPr>
              <w:t>Essay</w:t>
            </w:r>
          </w:p>
        </w:tc>
        <w:tc>
          <w:tcPr>
            <w:tcW w:w="567" w:type="dxa"/>
          </w:tcPr>
          <w:p w14:paraId="7A75B24A" w14:textId="186E834C" w:rsidR="00E41228" w:rsidRPr="003B7DB4" w:rsidRDefault="00E41228" w:rsidP="00302082">
            <w:pPr>
              <w:spacing w:after="120"/>
              <w:rPr>
                <w:rFonts w:ascii="Arial" w:hAnsi="Arial" w:cs="Arial"/>
                <w:b/>
              </w:rPr>
            </w:pPr>
            <w:r>
              <w:rPr>
                <w:rFonts w:ascii="Arial" w:hAnsi="Arial" w:cs="Arial"/>
                <w:b/>
              </w:rPr>
              <w:t>x</w:t>
            </w:r>
          </w:p>
        </w:tc>
        <w:tc>
          <w:tcPr>
            <w:tcW w:w="567" w:type="dxa"/>
          </w:tcPr>
          <w:p w14:paraId="1045B03B" w14:textId="27F77810" w:rsidR="00E41228" w:rsidRPr="003B7DB4" w:rsidRDefault="00E41228" w:rsidP="00302082">
            <w:pPr>
              <w:spacing w:after="120"/>
              <w:rPr>
                <w:rFonts w:ascii="Arial" w:hAnsi="Arial" w:cs="Arial"/>
                <w:b/>
              </w:rPr>
            </w:pPr>
            <w:r>
              <w:rPr>
                <w:rFonts w:ascii="Arial" w:hAnsi="Arial" w:cs="Arial"/>
                <w:b/>
              </w:rPr>
              <w:t>x</w:t>
            </w:r>
          </w:p>
        </w:tc>
        <w:tc>
          <w:tcPr>
            <w:tcW w:w="567" w:type="dxa"/>
          </w:tcPr>
          <w:p w14:paraId="5C8677E9" w14:textId="49236B4A" w:rsidR="00E41228" w:rsidRPr="003B7DB4" w:rsidRDefault="00E41228" w:rsidP="00302082">
            <w:pPr>
              <w:spacing w:after="120"/>
              <w:rPr>
                <w:rFonts w:ascii="Arial" w:hAnsi="Arial" w:cs="Arial"/>
                <w:b/>
              </w:rPr>
            </w:pPr>
            <w:r>
              <w:rPr>
                <w:rFonts w:ascii="Arial" w:hAnsi="Arial" w:cs="Arial"/>
                <w:b/>
              </w:rPr>
              <w:t>x</w:t>
            </w:r>
          </w:p>
        </w:tc>
        <w:tc>
          <w:tcPr>
            <w:tcW w:w="567" w:type="dxa"/>
          </w:tcPr>
          <w:p w14:paraId="2DB3137E" w14:textId="5FAFEFCD" w:rsidR="00E41228" w:rsidRPr="003B7DB4" w:rsidRDefault="00E41228" w:rsidP="00302082">
            <w:pPr>
              <w:spacing w:after="120"/>
              <w:rPr>
                <w:rFonts w:ascii="Arial" w:hAnsi="Arial" w:cs="Arial"/>
                <w:b/>
              </w:rPr>
            </w:pPr>
            <w:r>
              <w:rPr>
                <w:rFonts w:ascii="Arial" w:hAnsi="Arial" w:cs="Arial"/>
                <w:b/>
              </w:rPr>
              <w:t>x</w:t>
            </w:r>
          </w:p>
        </w:tc>
        <w:tc>
          <w:tcPr>
            <w:tcW w:w="567" w:type="dxa"/>
          </w:tcPr>
          <w:p w14:paraId="49FF8730" w14:textId="2B3A992C" w:rsidR="00E41228" w:rsidRPr="003B7DB4" w:rsidRDefault="00E41228" w:rsidP="00302082">
            <w:pPr>
              <w:spacing w:after="120"/>
              <w:rPr>
                <w:rFonts w:ascii="Arial" w:hAnsi="Arial" w:cs="Arial"/>
                <w:b/>
              </w:rPr>
            </w:pPr>
            <w:r>
              <w:rPr>
                <w:rFonts w:ascii="Arial" w:hAnsi="Arial" w:cs="Arial"/>
                <w:b/>
              </w:rPr>
              <w:t>x</w:t>
            </w:r>
          </w:p>
        </w:tc>
        <w:tc>
          <w:tcPr>
            <w:tcW w:w="567" w:type="dxa"/>
          </w:tcPr>
          <w:p w14:paraId="6610BF29" w14:textId="0E2DF200" w:rsidR="00E41228" w:rsidRPr="003B7DB4" w:rsidRDefault="00E41228" w:rsidP="00302082">
            <w:pPr>
              <w:spacing w:after="120"/>
              <w:rPr>
                <w:rFonts w:ascii="Arial" w:hAnsi="Arial" w:cs="Arial"/>
                <w:b/>
              </w:rPr>
            </w:pPr>
            <w:r>
              <w:rPr>
                <w:rFonts w:ascii="Arial" w:hAnsi="Arial" w:cs="Arial"/>
                <w:b/>
              </w:rPr>
              <w:t>x</w:t>
            </w:r>
          </w:p>
        </w:tc>
        <w:tc>
          <w:tcPr>
            <w:tcW w:w="567" w:type="dxa"/>
          </w:tcPr>
          <w:p w14:paraId="2B826688" w14:textId="478BD435" w:rsidR="00E41228" w:rsidRPr="003B7DB4" w:rsidRDefault="00E41228" w:rsidP="00302082">
            <w:pPr>
              <w:spacing w:after="120"/>
              <w:rPr>
                <w:rFonts w:ascii="Arial" w:hAnsi="Arial" w:cs="Arial"/>
                <w:b/>
              </w:rPr>
            </w:pPr>
            <w:r>
              <w:rPr>
                <w:rFonts w:ascii="Arial" w:hAnsi="Arial" w:cs="Arial"/>
                <w:b/>
              </w:rPr>
              <w:t>x</w:t>
            </w:r>
          </w:p>
        </w:tc>
        <w:tc>
          <w:tcPr>
            <w:tcW w:w="567" w:type="dxa"/>
          </w:tcPr>
          <w:p w14:paraId="44A432B1" w14:textId="69FB842A" w:rsidR="00E41228" w:rsidRPr="003B7DB4" w:rsidRDefault="00E41228" w:rsidP="00302082">
            <w:pPr>
              <w:spacing w:after="120"/>
              <w:rPr>
                <w:rFonts w:ascii="Arial" w:hAnsi="Arial" w:cs="Arial"/>
                <w:b/>
              </w:rPr>
            </w:pPr>
            <w:r>
              <w:rPr>
                <w:rFonts w:ascii="Arial" w:hAnsi="Arial" w:cs="Arial"/>
                <w:b/>
              </w:rPr>
              <w:t>x</w:t>
            </w:r>
          </w:p>
        </w:tc>
        <w:tc>
          <w:tcPr>
            <w:tcW w:w="567" w:type="dxa"/>
          </w:tcPr>
          <w:p w14:paraId="6A398E7C" w14:textId="22CF4BFA" w:rsidR="00E41228" w:rsidRPr="003B7DB4" w:rsidRDefault="00E41228" w:rsidP="00302082">
            <w:pPr>
              <w:spacing w:after="120"/>
              <w:rPr>
                <w:rFonts w:ascii="Arial" w:hAnsi="Arial" w:cs="Arial"/>
                <w:b/>
              </w:rPr>
            </w:pPr>
            <w:r>
              <w:rPr>
                <w:rFonts w:ascii="Arial" w:hAnsi="Arial" w:cs="Arial"/>
                <w:b/>
              </w:rPr>
              <w:t>x</w:t>
            </w:r>
          </w:p>
        </w:tc>
        <w:tc>
          <w:tcPr>
            <w:tcW w:w="567" w:type="dxa"/>
          </w:tcPr>
          <w:p w14:paraId="3D1C1140" w14:textId="722B4F3F" w:rsidR="00E41228" w:rsidRPr="003B7DB4" w:rsidRDefault="00E41228" w:rsidP="00302082">
            <w:pPr>
              <w:spacing w:after="120"/>
              <w:rPr>
                <w:rFonts w:ascii="Arial" w:hAnsi="Arial" w:cs="Arial"/>
                <w:b/>
              </w:rPr>
            </w:pPr>
            <w:r>
              <w:rPr>
                <w:rFonts w:ascii="Arial" w:hAnsi="Arial" w:cs="Arial"/>
                <w:b/>
              </w:rPr>
              <w:t>x</w:t>
            </w:r>
          </w:p>
        </w:tc>
        <w:tc>
          <w:tcPr>
            <w:tcW w:w="567" w:type="dxa"/>
          </w:tcPr>
          <w:p w14:paraId="78CE94CB" w14:textId="77777777" w:rsidR="00E41228" w:rsidRPr="003B7DB4" w:rsidRDefault="00E41228" w:rsidP="00302082">
            <w:pPr>
              <w:spacing w:after="120"/>
              <w:rPr>
                <w:rFonts w:ascii="Arial" w:hAnsi="Arial" w:cs="Arial"/>
                <w:b/>
              </w:rPr>
            </w:pPr>
          </w:p>
        </w:tc>
        <w:tc>
          <w:tcPr>
            <w:tcW w:w="567" w:type="dxa"/>
          </w:tcPr>
          <w:p w14:paraId="4C8CEF36" w14:textId="5EDDF2C1" w:rsidR="00E41228" w:rsidRPr="003B7DB4" w:rsidRDefault="00E41228" w:rsidP="00302082">
            <w:pPr>
              <w:spacing w:after="120"/>
              <w:rPr>
                <w:rFonts w:ascii="Arial" w:hAnsi="Arial" w:cs="Arial"/>
                <w:b/>
              </w:rPr>
            </w:pPr>
            <w:r>
              <w:rPr>
                <w:rFonts w:ascii="Arial" w:hAnsi="Arial" w:cs="Arial"/>
                <w:b/>
              </w:rPr>
              <w:t>x</w:t>
            </w:r>
          </w:p>
        </w:tc>
        <w:tc>
          <w:tcPr>
            <w:tcW w:w="567" w:type="dxa"/>
          </w:tcPr>
          <w:p w14:paraId="0B2E4C31" w14:textId="1392EE8C" w:rsidR="00E41228" w:rsidRPr="003B7DB4" w:rsidRDefault="00435B0B" w:rsidP="00302082">
            <w:pPr>
              <w:spacing w:after="120"/>
              <w:rPr>
                <w:rFonts w:ascii="Arial" w:hAnsi="Arial" w:cs="Arial"/>
                <w:b/>
              </w:rPr>
            </w:pPr>
            <w:r>
              <w:rPr>
                <w:rFonts w:ascii="Arial" w:hAnsi="Arial" w:cs="Arial"/>
                <w:b/>
              </w:rPr>
              <w:t>X</w:t>
            </w:r>
          </w:p>
        </w:tc>
        <w:tc>
          <w:tcPr>
            <w:tcW w:w="567" w:type="dxa"/>
          </w:tcPr>
          <w:p w14:paraId="05F0F6E4" w14:textId="3C003AD5" w:rsidR="00E41228" w:rsidRPr="003B7DB4" w:rsidRDefault="00E41228" w:rsidP="00302082">
            <w:pPr>
              <w:spacing w:after="120"/>
              <w:rPr>
                <w:rFonts w:ascii="Arial" w:hAnsi="Arial" w:cs="Arial"/>
                <w:b/>
              </w:rPr>
            </w:pPr>
            <w:r>
              <w:rPr>
                <w:rFonts w:ascii="Arial" w:hAnsi="Arial" w:cs="Arial"/>
                <w:b/>
              </w:rPr>
              <w:t>x</w:t>
            </w:r>
          </w:p>
        </w:tc>
        <w:tc>
          <w:tcPr>
            <w:tcW w:w="567" w:type="dxa"/>
          </w:tcPr>
          <w:p w14:paraId="5739FCBB" w14:textId="0FB09FD9" w:rsidR="00E41228" w:rsidRPr="003B7DB4" w:rsidRDefault="00E41228" w:rsidP="00302082">
            <w:pPr>
              <w:spacing w:after="120"/>
              <w:rPr>
                <w:rFonts w:ascii="Arial" w:hAnsi="Arial" w:cs="Arial"/>
                <w:b/>
              </w:rPr>
            </w:pPr>
          </w:p>
        </w:tc>
      </w:tr>
      <w:tr w:rsidR="00E41228" w:rsidRPr="003B7DB4" w14:paraId="6215337D" w14:textId="66A185C5" w:rsidTr="00E41228">
        <w:tc>
          <w:tcPr>
            <w:tcW w:w="1730" w:type="dxa"/>
          </w:tcPr>
          <w:p w14:paraId="36D35DA4" w14:textId="70E958FB" w:rsidR="00E41228" w:rsidRPr="003B7DB4" w:rsidRDefault="00E41228" w:rsidP="00302082">
            <w:pPr>
              <w:spacing w:after="120"/>
              <w:rPr>
                <w:rFonts w:ascii="Arial" w:hAnsi="Arial" w:cs="Arial"/>
              </w:rPr>
            </w:pPr>
            <w:r>
              <w:rPr>
                <w:rFonts w:ascii="Arial" w:hAnsi="Arial" w:cs="Arial"/>
              </w:rPr>
              <w:t>Exam</w:t>
            </w:r>
          </w:p>
        </w:tc>
        <w:tc>
          <w:tcPr>
            <w:tcW w:w="567" w:type="dxa"/>
          </w:tcPr>
          <w:p w14:paraId="65BC30A5" w14:textId="1EFF0D8E" w:rsidR="00E41228" w:rsidRPr="003B7DB4" w:rsidRDefault="00E41228" w:rsidP="00302082">
            <w:pPr>
              <w:spacing w:after="120"/>
              <w:rPr>
                <w:rFonts w:ascii="Arial" w:hAnsi="Arial" w:cs="Arial"/>
                <w:b/>
              </w:rPr>
            </w:pPr>
            <w:r>
              <w:rPr>
                <w:rFonts w:ascii="Arial" w:hAnsi="Arial" w:cs="Arial"/>
                <w:b/>
              </w:rPr>
              <w:t>x</w:t>
            </w:r>
          </w:p>
        </w:tc>
        <w:tc>
          <w:tcPr>
            <w:tcW w:w="567" w:type="dxa"/>
          </w:tcPr>
          <w:p w14:paraId="7FA3227F" w14:textId="7BE9647E" w:rsidR="00E41228" w:rsidRPr="003B7DB4" w:rsidRDefault="00E41228" w:rsidP="00302082">
            <w:pPr>
              <w:spacing w:after="120"/>
              <w:rPr>
                <w:rFonts w:ascii="Arial" w:hAnsi="Arial" w:cs="Arial"/>
                <w:b/>
              </w:rPr>
            </w:pPr>
            <w:r>
              <w:rPr>
                <w:rFonts w:ascii="Arial" w:hAnsi="Arial" w:cs="Arial"/>
                <w:b/>
              </w:rPr>
              <w:t>x</w:t>
            </w:r>
          </w:p>
        </w:tc>
        <w:tc>
          <w:tcPr>
            <w:tcW w:w="567" w:type="dxa"/>
          </w:tcPr>
          <w:p w14:paraId="306F6C4E" w14:textId="3EC40DA0" w:rsidR="00E41228" w:rsidRPr="003B7DB4" w:rsidRDefault="00E41228" w:rsidP="00302082">
            <w:pPr>
              <w:spacing w:after="120"/>
              <w:rPr>
                <w:rFonts w:ascii="Arial" w:hAnsi="Arial" w:cs="Arial"/>
                <w:b/>
              </w:rPr>
            </w:pPr>
            <w:r>
              <w:rPr>
                <w:rFonts w:ascii="Arial" w:hAnsi="Arial" w:cs="Arial"/>
                <w:b/>
              </w:rPr>
              <w:t>x</w:t>
            </w:r>
          </w:p>
        </w:tc>
        <w:tc>
          <w:tcPr>
            <w:tcW w:w="567" w:type="dxa"/>
          </w:tcPr>
          <w:p w14:paraId="3D9AC414" w14:textId="09F929E3" w:rsidR="00E41228" w:rsidRPr="003B7DB4" w:rsidRDefault="00E41228" w:rsidP="00302082">
            <w:pPr>
              <w:spacing w:after="120"/>
              <w:rPr>
                <w:rFonts w:ascii="Arial" w:hAnsi="Arial" w:cs="Arial"/>
                <w:b/>
              </w:rPr>
            </w:pPr>
            <w:r>
              <w:rPr>
                <w:rFonts w:ascii="Arial" w:hAnsi="Arial" w:cs="Arial"/>
                <w:b/>
              </w:rPr>
              <w:t>x</w:t>
            </w:r>
          </w:p>
        </w:tc>
        <w:tc>
          <w:tcPr>
            <w:tcW w:w="567" w:type="dxa"/>
          </w:tcPr>
          <w:p w14:paraId="756101A3" w14:textId="2C0089FC" w:rsidR="00E41228" w:rsidRPr="003B7DB4" w:rsidRDefault="00E41228" w:rsidP="00302082">
            <w:pPr>
              <w:spacing w:after="120"/>
              <w:rPr>
                <w:rFonts w:ascii="Arial" w:hAnsi="Arial" w:cs="Arial"/>
                <w:b/>
              </w:rPr>
            </w:pPr>
            <w:r>
              <w:rPr>
                <w:rFonts w:ascii="Arial" w:hAnsi="Arial" w:cs="Arial"/>
                <w:b/>
              </w:rPr>
              <w:t>x</w:t>
            </w:r>
          </w:p>
        </w:tc>
        <w:tc>
          <w:tcPr>
            <w:tcW w:w="567" w:type="dxa"/>
          </w:tcPr>
          <w:p w14:paraId="0BC47CE1" w14:textId="5B96B69A" w:rsidR="00E41228" w:rsidRPr="003B7DB4" w:rsidRDefault="00E41228" w:rsidP="00302082">
            <w:pPr>
              <w:spacing w:after="120"/>
              <w:rPr>
                <w:rFonts w:ascii="Arial" w:hAnsi="Arial" w:cs="Arial"/>
                <w:b/>
              </w:rPr>
            </w:pPr>
          </w:p>
        </w:tc>
        <w:tc>
          <w:tcPr>
            <w:tcW w:w="567" w:type="dxa"/>
          </w:tcPr>
          <w:p w14:paraId="0BF785FA" w14:textId="77777777" w:rsidR="00E41228" w:rsidRPr="003B7DB4" w:rsidRDefault="00E41228" w:rsidP="00302082">
            <w:pPr>
              <w:spacing w:after="120"/>
              <w:rPr>
                <w:rFonts w:ascii="Arial" w:hAnsi="Arial" w:cs="Arial"/>
                <w:b/>
              </w:rPr>
            </w:pPr>
          </w:p>
        </w:tc>
        <w:tc>
          <w:tcPr>
            <w:tcW w:w="567" w:type="dxa"/>
          </w:tcPr>
          <w:p w14:paraId="31DB912D" w14:textId="77777777" w:rsidR="00E41228" w:rsidRPr="003B7DB4" w:rsidRDefault="00E41228" w:rsidP="00302082">
            <w:pPr>
              <w:spacing w:after="120"/>
              <w:rPr>
                <w:rFonts w:ascii="Arial" w:hAnsi="Arial" w:cs="Arial"/>
                <w:b/>
              </w:rPr>
            </w:pPr>
          </w:p>
        </w:tc>
        <w:tc>
          <w:tcPr>
            <w:tcW w:w="567" w:type="dxa"/>
          </w:tcPr>
          <w:p w14:paraId="4F5D3E84" w14:textId="77777777" w:rsidR="00E41228" w:rsidRPr="003B7DB4" w:rsidRDefault="00E41228" w:rsidP="00302082">
            <w:pPr>
              <w:spacing w:after="120"/>
              <w:rPr>
                <w:rFonts w:ascii="Arial" w:hAnsi="Arial" w:cs="Arial"/>
                <w:b/>
              </w:rPr>
            </w:pPr>
          </w:p>
        </w:tc>
        <w:tc>
          <w:tcPr>
            <w:tcW w:w="567" w:type="dxa"/>
          </w:tcPr>
          <w:p w14:paraId="47343F9F" w14:textId="77777777" w:rsidR="00E41228" w:rsidRPr="003B7DB4" w:rsidRDefault="00E41228" w:rsidP="00302082">
            <w:pPr>
              <w:spacing w:after="120"/>
              <w:rPr>
                <w:rFonts w:ascii="Arial" w:hAnsi="Arial" w:cs="Arial"/>
                <w:b/>
              </w:rPr>
            </w:pPr>
          </w:p>
        </w:tc>
        <w:tc>
          <w:tcPr>
            <w:tcW w:w="567" w:type="dxa"/>
          </w:tcPr>
          <w:p w14:paraId="3A797F4B" w14:textId="77777777" w:rsidR="00E41228" w:rsidRPr="003B7DB4" w:rsidRDefault="00E41228" w:rsidP="00302082">
            <w:pPr>
              <w:spacing w:after="120"/>
              <w:rPr>
                <w:rFonts w:ascii="Arial" w:hAnsi="Arial" w:cs="Arial"/>
                <w:b/>
              </w:rPr>
            </w:pPr>
          </w:p>
        </w:tc>
        <w:tc>
          <w:tcPr>
            <w:tcW w:w="567" w:type="dxa"/>
          </w:tcPr>
          <w:p w14:paraId="03C60343" w14:textId="77777777" w:rsidR="00E41228" w:rsidRPr="003B7DB4" w:rsidRDefault="00E41228" w:rsidP="00302082">
            <w:pPr>
              <w:spacing w:after="120"/>
              <w:rPr>
                <w:rFonts w:ascii="Arial" w:hAnsi="Arial" w:cs="Arial"/>
                <w:b/>
              </w:rPr>
            </w:pPr>
          </w:p>
        </w:tc>
        <w:tc>
          <w:tcPr>
            <w:tcW w:w="567" w:type="dxa"/>
          </w:tcPr>
          <w:p w14:paraId="1679A951" w14:textId="55C1B83E" w:rsidR="00E41228" w:rsidRPr="003B7DB4" w:rsidRDefault="00E41228" w:rsidP="00302082">
            <w:pPr>
              <w:spacing w:after="120"/>
              <w:rPr>
                <w:rFonts w:ascii="Arial" w:hAnsi="Arial" w:cs="Arial"/>
                <w:b/>
              </w:rPr>
            </w:pPr>
          </w:p>
        </w:tc>
        <w:tc>
          <w:tcPr>
            <w:tcW w:w="567" w:type="dxa"/>
          </w:tcPr>
          <w:p w14:paraId="0A49C95B" w14:textId="0A2DB4B1" w:rsidR="00E41228" w:rsidRPr="003B7DB4" w:rsidRDefault="00E41228" w:rsidP="00302082">
            <w:pPr>
              <w:spacing w:after="120"/>
              <w:rPr>
                <w:rFonts w:ascii="Arial" w:hAnsi="Arial" w:cs="Arial"/>
                <w:b/>
              </w:rPr>
            </w:pPr>
          </w:p>
        </w:tc>
        <w:tc>
          <w:tcPr>
            <w:tcW w:w="567" w:type="dxa"/>
          </w:tcPr>
          <w:p w14:paraId="5D95CFB9" w14:textId="083C3F01" w:rsidR="00E41228" w:rsidRPr="003B7DB4" w:rsidRDefault="00E41228" w:rsidP="00302082">
            <w:pPr>
              <w:spacing w:after="120"/>
              <w:rPr>
                <w:rFonts w:ascii="Arial" w:hAnsi="Arial" w:cs="Arial"/>
                <w:b/>
              </w:rPr>
            </w:pPr>
          </w:p>
        </w:tc>
      </w:tr>
    </w:tbl>
    <w:p w14:paraId="62FE96B0" w14:textId="77777777" w:rsidR="007A6245" w:rsidRPr="003B7DB4" w:rsidRDefault="007A6245" w:rsidP="00302082">
      <w:pPr>
        <w:spacing w:after="120" w:line="240" w:lineRule="auto"/>
        <w:ind w:left="426" w:right="260"/>
        <w:rPr>
          <w:rFonts w:ascii="Arial" w:hAnsi="Arial" w:cs="Arial"/>
          <w:b/>
          <w:iCs/>
        </w:rPr>
      </w:pPr>
    </w:p>
    <w:p w14:paraId="5BE7D526" w14:textId="77777777" w:rsidR="00883204" w:rsidRPr="003B7DB4" w:rsidRDefault="00883204" w:rsidP="00696FF5">
      <w:pPr>
        <w:numPr>
          <w:ilvl w:val="0"/>
          <w:numId w:val="1"/>
        </w:numPr>
        <w:spacing w:after="120" w:line="240" w:lineRule="auto"/>
        <w:ind w:left="567" w:right="260" w:hanging="567"/>
        <w:jc w:val="both"/>
        <w:rPr>
          <w:rFonts w:ascii="Arial" w:hAnsi="Arial" w:cs="Arial"/>
          <w:iCs/>
        </w:rPr>
      </w:pPr>
      <w:r w:rsidRPr="003B7DB4">
        <w:rPr>
          <w:rFonts w:ascii="Arial" w:hAnsi="Arial" w:cs="Arial"/>
          <w:b/>
          <w:bCs/>
        </w:rPr>
        <w:t xml:space="preserve">Inclusive module design </w:t>
      </w:r>
    </w:p>
    <w:p w14:paraId="67E8EC44" w14:textId="31C767C0" w:rsidR="00883204" w:rsidRPr="003B7DB4" w:rsidRDefault="00883204" w:rsidP="00696FF5">
      <w:pPr>
        <w:autoSpaceDE w:val="0"/>
        <w:autoSpaceDN w:val="0"/>
        <w:adjustRightInd w:val="0"/>
        <w:spacing w:after="120" w:line="240" w:lineRule="auto"/>
        <w:ind w:left="567" w:right="260"/>
        <w:jc w:val="both"/>
        <w:rPr>
          <w:rFonts w:ascii="Arial" w:hAnsi="Arial" w:cs="Arial"/>
        </w:rPr>
      </w:pPr>
      <w:r w:rsidRPr="00E41228">
        <w:rPr>
          <w:rFonts w:ascii="Arial" w:hAnsi="Arial" w:cs="Arial"/>
        </w:rPr>
        <w:t>The School</w:t>
      </w:r>
      <w:r w:rsidR="00E41228" w:rsidRPr="00E41228">
        <w:rPr>
          <w:rFonts w:ascii="Arial" w:hAnsi="Arial" w:cs="Arial"/>
        </w:rPr>
        <w:t xml:space="preserve"> </w:t>
      </w:r>
      <w:r w:rsidRPr="00E41228">
        <w:rPr>
          <w:rFonts w:ascii="Arial" w:hAnsi="Arial" w:cs="Arial"/>
        </w:rPr>
        <w:t>recognises</w:t>
      </w:r>
      <w:r w:rsidRPr="003B7DB4">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DBCE842" w14:textId="77777777" w:rsidR="00883204" w:rsidRPr="003B7DB4" w:rsidRDefault="00883204" w:rsidP="00696FF5">
      <w:pPr>
        <w:autoSpaceDE w:val="0"/>
        <w:autoSpaceDN w:val="0"/>
        <w:adjustRightInd w:val="0"/>
        <w:spacing w:after="120" w:line="240" w:lineRule="auto"/>
        <w:ind w:left="567" w:right="260"/>
        <w:jc w:val="both"/>
        <w:rPr>
          <w:rFonts w:ascii="Arial" w:hAnsi="Arial" w:cs="Arial"/>
        </w:rPr>
      </w:pPr>
      <w:r w:rsidRPr="003B7DB4">
        <w:rPr>
          <w:rFonts w:ascii="Arial" w:hAnsi="Arial" w:cs="Arial"/>
        </w:rPr>
        <w:t>The inclusive practices in the guidance (see Annex B Appendix A) have been considered in order to support all students in the following areas:</w:t>
      </w:r>
    </w:p>
    <w:p w14:paraId="032719FA" w14:textId="77777777" w:rsidR="00883204" w:rsidRPr="003B7DB4" w:rsidRDefault="00883204" w:rsidP="00696FF5">
      <w:pPr>
        <w:autoSpaceDE w:val="0"/>
        <w:autoSpaceDN w:val="0"/>
        <w:adjustRightInd w:val="0"/>
        <w:spacing w:after="120" w:line="240" w:lineRule="auto"/>
        <w:ind w:left="567" w:right="260"/>
        <w:jc w:val="both"/>
        <w:rPr>
          <w:rFonts w:ascii="Arial" w:hAnsi="Arial" w:cs="Arial"/>
          <w:bCs/>
        </w:rPr>
      </w:pPr>
      <w:r w:rsidRPr="003B7DB4">
        <w:rPr>
          <w:rFonts w:ascii="Arial" w:hAnsi="Arial" w:cs="Arial"/>
        </w:rPr>
        <w:t xml:space="preserve">a) </w:t>
      </w:r>
      <w:r w:rsidRPr="003B7DB4">
        <w:rPr>
          <w:rFonts w:ascii="Arial" w:hAnsi="Arial" w:cs="Arial"/>
          <w:bCs/>
        </w:rPr>
        <w:t>Accessible resources and curriculum</w:t>
      </w:r>
    </w:p>
    <w:p w14:paraId="0E1C31D0" w14:textId="77777777" w:rsidR="00883204" w:rsidRPr="003B7DB4"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3B7DB4">
        <w:rPr>
          <w:rFonts w:ascii="Arial" w:hAnsi="Arial" w:cs="Arial"/>
        </w:rPr>
        <w:t xml:space="preserve">b) </w:t>
      </w:r>
      <w:r w:rsidRPr="003B7DB4">
        <w:rPr>
          <w:rFonts w:ascii="Arial" w:hAnsi="Arial" w:cs="Arial"/>
          <w:bCs/>
        </w:rPr>
        <w:t>Learning</w:t>
      </w:r>
      <w:r w:rsidR="00BB2045" w:rsidRPr="003B7DB4">
        <w:rPr>
          <w:rFonts w:ascii="Arial" w:hAnsi="Arial" w:cs="Arial"/>
          <w:bCs/>
        </w:rPr>
        <w:t>,</w:t>
      </w:r>
      <w:r w:rsidRPr="003B7DB4">
        <w:rPr>
          <w:rFonts w:ascii="Arial" w:hAnsi="Arial" w:cs="Arial"/>
          <w:bCs/>
        </w:rPr>
        <w:t xml:space="preserve"> teaching and assessment methods</w:t>
      </w:r>
    </w:p>
    <w:p w14:paraId="6AAFAF8F" w14:textId="77777777" w:rsidR="00096DA4" w:rsidRPr="003B7DB4" w:rsidRDefault="00096DA4" w:rsidP="00302082">
      <w:pPr>
        <w:spacing w:after="120" w:line="240" w:lineRule="auto"/>
        <w:ind w:left="426" w:right="260"/>
        <w:rPr>
          <w:rFonts w:ascii="Arial" w:hAnsi="Arial" w:cs="Arial"/>
          <w:iCs/>
        </w:rPr>
      </w:pPr>
    </w:p>
    <w:p w14:paraId="70EEFE3A" w14:textId="77777777" w:rsidR="009A2D37" w:rsidRPr="003B7DB4" w:rsidRDefault="00883204" w:rsidP="00696FF5">
      <w:pPr>
        <w:numPr>
          <w:ilvl w:val="0"/>
          <w:numId w:val="1"/>
        </w:numPr>
        <w:spacing w:after="120" w:line="240" w:lineRule="auto"/>
        <w:ind w:left="567" w:right="260" w:hanging="567"/>
        <w:jc w:val="both"/>
        <w:rPr>
          <w:rFonts w:ascii="Arial" w:hAnsi="Arial" w:cs="Arial"/>
          <w:b/>
        </w:rPr>
      </w:pPr>
      <w:r w:rsidRPr="003B7DB4">
        <w:rPr>
          <w:rFonts w:ascii="Arial" w:hAnsi="Arial" w:cs="Arial"/>
          <w:b/>
        </w:rPr>
        <w:t>Campus(</w:t>
      </w:r>
      <w:proofErr w:type="spellStart"/>
      <w:r w:rsidRPr="003B7DB4">
        <w:rPr>
          <w:rFonts w:ascii="Arial" w:hAnsi="Arial" w:cs="Arial"/>
          <w:b/>
        </w:rPr>
        <w:t>es</w:t>
      </w:r>
      <w:proofErr w:type="spellEnd"/>
      <w:r w:rsidRPr="003B7DB4">
        <w:rPr>
          <w:rFonts w:ascii="Arial" w:hAnsi="Arial" w:cs="Arial"/>
          <w:b/>
        </w:rPr>
        <w:t>) or c</w:t>
      </w:r>
      <w:r w:rsidR="009A2D37" w:rsidRPr="003B7DB4">
        <w:rPr>
          <w:rFonts w:ascii="Arial" w:hAnsi="Arial" w:cs="Arial"/>
          <w:b/>
        </w:rPr>
        <w:t>entre(s)</w:t>
      </w:r>
      <w:r w:rsidRPr="003B7DB4">
        <w:rPr>
          <w:rFonts w:ascii="Arial" w:hAnsi="Arial" w:cs="Arial"/>
          <w:b/>
        </w:rPr>
        <w:t xml:space="preserve"> where module will be delivered</w:t>
      </w:r>
    </w:p>
    <w:p w14:paraId="1B9BEBE3" w14:textId="7BE0CC87" w:rsidR="009A2D37" w:rsidRPr="003B7DB4" w:rsidRDefault="00E41228" w:rsidP="00696FF5">
      <w:pPr>
        <w:spacing w:after="120" w:line="240" w:lineRule="auto"/>
        <w:ind w:left="567" w:right="260"/>
        <w:jc w:val="both"/>
        <w:rPr>
          <w:rFonts w:ascii="Arial" w:hAnsi="Arial" w:cs="Arial"/>
          <w:b/>
        </w:rPr>
      </w:pPr>
      <w:r>
        <w:rPr>
          <w:rFonts w:ascii="Arial" w:hAnsi="Arial" w:cs="Arial"/>
        </w:rPr>
        <w:t xml:space="preserve">Canterbury </w:t>
      </w:r>
    </w:p>
    <w:p w14:paraId="47B51DD5" w14:textId="77777777" w:rsidR="009A2D37" w:rsidRPr="003B7DB4" w:rsidRDefault="009A2D37" w:rsidP="00302082">
      <w:pPr>
        <w:spacing w:after="120" w:line="240" w:lineRule="auto"/>
        <w:ind w:left="426" w:right="260"/>
        <w:rPr>
          <w:rFonts w:ascii="Arial" w:hAnsi="Arial" w:cs="Arial"/>
          <w:iCs/>
        </w:rPr>
      </w:pPr>
    </w:p>
    <w:p w14:paraId="0A466154" w14:textId="77777777" w:rsidR="00883204" w:rsidRPr="003B7DB4" w:rsidRDefault="00883204" w:rsidP="00696FF5">
      <w:pPr>
        <w:numPr>
          <w:ilvl w:val="0"/>
          <w:numId w:val="1"/>
        </w:numPr>
        <w:spacing w:after="120" w:line="240" w:lineRule="auto"/>
        <w:ind w:left="567" w:right="261" w:hanging="568"/>
        <w:jc w:val="both"/>
        <w:rPr>
          <w:rFonts w:ascii="Arial" w:hAnsi="Arial" w:cs="Arial"/>
          <w:b/>
        </w:rPr>
      </w:pPr>
      <w:commentRangeStart w:id="1"/>
      <w:r w:rsidRPr="003B7DB4">
        <w:rPr>
          <w:rFonts w:ascii="Arial" w:hAnsi="Arial" w:cs="Arial"/>
          <w:b/>
        </w:rPr>
        <w:t xml:space="preserve">Internationalisation </w:t>
      </w:r>
      <w:commentRangeEnd w:id="1"/>
      <w:r w:rsidR="00E41228">
        <w:rPr>
          <w:rStyle w:val="CommentReference"/>
        </w:rPr>
        <w:commentReference w:id="1"/>
      </w:r>
    </w:p>
    <w:p w14:paraId="60536828" w14:textId="402169F6" w:rsidR="00435B0B" w:rsidRDefault="00435B0B" w:rsidP="00696FF5">
      <w:pPr>
        <w:autoSpaceDE w:val="0"/>
        <w:autoSpaceDN w:val="0"/>
        <w:adjustRightInd w:val="0"/>
        <w:spacing w:after="120" w:line="240" w:lineRule="auto"/>
        <w:ind w:left="567" w:right="261"/>
        <w:jc w:val="both"/>
        <w:rPr>
          <w:rFonts w:ascii="Arial" w:hAnsi="Arial" w:cs="Arial"/>
          <w:highlight w:val="yellow"/>
        </w:rPr>
      </w:pPr>
      <w:r>
        <w:rPr>
          <w:rFonts w:ascii="Arial" w:hAnsi="Arial" w:cs="Arial"/>
          <w:highlight w:val="yellow"/>
        </w:rPr>
        <w:t>This module introduces students to key international events of the 20</w:t>
      </w:r>
      <w:r w:rsidRPr="00B02283">
        <w:rPr>
          <w:rFonts w:ascii="Arial" w:hAnsi="Arial" w:cs="Arial"/>
          <w:highlight w:val="yellow"/>
          <w:vertAlign w:val="superscript"/>
        </w:rPr>
        <w:t>th</w:t>
      </w:r>
      <w:r>
        <w:rPr>
          <w:rFonts w:ascii="Arial" w:hAnsi="Arial" w:cs="Arial"/>
          <w:highlight w:val="yellow"/>
        </w:rPr>
        <w:t xml:space="preserve"> and 21</w:t>
      </w:r>
      <w:r w:rsidRPr="00B02283">
        <w:rPr>
          <w:rFonts w:ascii="Arial" w:hAnsi="Arial" w:cs="Arial"/>
          <w:highlight w:val="yellow"/>
          <w:vertAlign w:val="superscript"/>
        </w:rPr>
        <w:t>st</w:t>
      </w:r>
      <w:r>
        <w:rPr>
          <w:rFonts w:ascii="Arial" w:hAnsi="Arial" w:cs="Arial"/>
          <w:highlight w:val="yellow"/>
        </w:rPr>
        <w:t xml:space="preserve"> century such as the two World Wars, the Cold War, the emergence of the human rights regime, decolonisation, and the </w:t>
      </w:r>
      <w:r w:rsidR="00453BE5">
        <w:rPr>
          <w:rFonts w:ascii="Arial" w:hAnsi="Arial" w:cs="Arial"/>
          <w:highlight w:val="yellow"/>
        </w:rPr>
        <w:lastRenderedPageBreak/>
        <w:t>W</w:t>
      </w:r>
      <w:r>
        <w:rPr>
          <w:rFonts w:ascii="Arial" w:hAnsi="Arial" w:cs="Arial"/>
          <w:highlight w:val="yellow"/>
        </w:rPr>
        <w:t xml:space="preserve">ar on </w:t>
      </w:r>
      <w:r w:rsidR="00453BE5">
        <w:rPr>
          <w:rFonts w:ascii="Arial" w:hAnsi="Arial" w:cs="Arial"/>
          <w:highlight w:val="yellow"/>
        </w:rPr>
        <w:t>T</w:t>
      </w:r>
      <w:r>
        <w:rPr>
          <w:rFonts w:ascii="Arial" w:hAnsi="Arial" w:cs="Arial"/>
          <w:highlight w:val="yellow"/>
        </w:rPr>
        <w:t xml:space="preserve">error. </w:t>
      </w:r>
      <w:r w:rsidR="00D111BA">
        <w:rPr>
          <w:rFonts w:ascii="Arial" w:hAnsi="Arial" w:cs="Arial"/>
          <w:highlight w:val="yellow"/>
        </w:rPr>
        <w:t>It also discusses how different international relations theoretical approaches can contribute to different understandings and evaluations of these events. The module thus aim</w:t>
      </w:r>
      <w:r w:rsidR="00453BE5">
        <w:rPr>
          <w:rFonts w:ascii="Arial" w:hAnsi="Arial" w:cs="Arial"/>
          <w:highlight w:val="yellow"/>
        </w:rPr>
        <w:t>s</w:t>
      </w:r>
      <w:r w:rsidR="00D111BA">
        <w:rPr>
          <w:rFonts w:ascii="Arial" w:hAnsi="Arial" w:cs="Arial"/>
          <w:highlight w:val="yellow"/>
        </w:rPr>
        <w:t xml:space="preserve"> to provide students with a global</w:t>
      </w:r>
      <w:r w:rsidR="00453BE5">
        <w:rPr>
          <w:rFonts w:ascii="Arial" w:hAnsi="Arial" w:cs="Arial"/>
          <w:highlight w:val="yellow"/>
        </w:rPr>
        <w:t xml:space="preserve"> and critical</w:t>
      </w:r>
      <w:r w:rsidR="00D111BA">
        <w:rPr>
          <w:rFonts w:ascii="Arial" w:hAnsi="Arial" w:cs="Arial"/>
          <w:highlight w:val="yellow"/>
        </w:rPr>
        <w:t xml:space="preserve"> out</w:t>
      </w:r>
      <w:r w:rsidR="00453BE5">
        <w:rPr>
          <w:rFonts w:ascii="Arial" w:hAnsi="Arial" w:cs="Arial"/>
          <w:highlight w:val="yellow"/>
        </w:rPr>
        <w:t>look on key international events.</w:t>
      </w:r>
    </w:p>
    <w:p w14:paraId="69794384" w14:textId="1C8FD183" w:rsidR="00883204" w:rsidRPr="003B7DB4" w:rsidRDefault="00883204" w:rsidP="00883204">
      <w:pPr>
        <w:spacing w:after="120" w:line="240" w:lineRule="auto"/>
        <w:ind w:right="260"/>
        <w:rPr>
          <w:rFonts w:ascii="Arial" w:hAnsi="Arial" w:cs="Arial"/>
          <w:b/>
        </w:rPr>
      </w:pPr>
    </w:p>
    <w:p w14:paraId="6C2002C1" w14:textId="77777777" w:rsidR="00641D6D" w:rsidRPr="003B7DB4" w:rsidRDefault="00641D6D" w:rsidP="00302082">
      <w:pPr>
        <w:pBdr>
          <w:bottom w:val="single" w:sz="6" w:space="1" w:color="auto"/>
        </w:pBdr>
        <w:spacing w:after="120" w:line="240" w:lineRule="auto"/>
        <w:ind w:right="260"/>
        <w:rPr>
          <w:rFonts w:ascii="Arial" w:hAnsi="Arial" w:cs="Arial"/>
        </w:rPr>
      </w:pPr>
    </w:p>
    <w:p w14:paraId="2316A438" w14:textId="77777777" w:rsidR="00441E76" w:rsidRPr="003B7DB4" w:rsidRDefault="00422B69" w:rsidP="00302082">
      <w:pPr>
        <w:spacing w:after="120" w:line="240" w:lineRule="auto"/>
        <w:ind w:right="260"/>
        <w:rPr>
          <w:rFonts w:ascii="Arial" w:hAnsi="Arial" w:cs="Arial"/>
          <w:b/>
          <w:sz w:val="20"/>
        </w:rPr>
      </w:pPr>
      <w:r w:rsidRPr="003B7DB4">
        <w:rPr>
          <w:rFonts w:ascii="Arial" w:hAnsi="Arial" w:cs="Arial"/>
          <w:b/>
          <w:sz w:val="20"/>
        </w:rPr>
        <w:t>FACULTIES SUPPORT OFFICE</w:t>
      </w:r>
      <w:r w:rsidR="00441E76" w:rsidRPr="003B7DB4">
        <w:rPr>
          <w:rFonts w:ascii="Arial" w:hAnsi="Arial" w:cs="Arial"/>
          <w:b/>
          <w:sz w:val="20"/>
        </w:rPr>
        <w:t xml:space="preserve"> USE ONLY</w:t>
      </w:r>
      <w:r w:rsidR="00C612A8" w:rsidRPr="003B7DB4">
        <w:rPr>
          <w:rFonts w:ascii="Arial" w:hAnsi="Arial" w:cs="Arial"/>
          <w:b/>
          <w:sz w:val="20"/>
        </w:rPr>
        <w:t xml:space="preserve"> </w:t>
      </w:r>
    </w:p>
    <w:p w14:paraId="36A6C6CB" w14:textId="77777777" w:rsidR="00D83563" w:rsidRPr="003B7DB4" w:rsidRDefault="00D83563" w:rsidP="00302082">
      <w:pPr>
        <w:spacing w:after="120" w:line="240" w:lineRule="auto"/>
        <w:ind w:right="260"/>
        <w:rPr>
          <w:rFonts w:ascii="Arial" w:hAnsi="Arial" w:cs="Arial"/>
          <w:b/>
          <w:sz w:val="20"/>
        </w:rPr>
      </w:pPr>
      <w:r w:rsidRPr="003B7DB4">
        <w:rPr>
          <w:rFonts w:ascii="Arial" w:hAnsi="Arial" w:cs="Arial"/>
          <w:b/>
          <w:sz w:val="20"/>
        </w:rPr>
        <w:t>Revision record – all revisions must be recorded in the grid and full details of the change retained in the appropriate committee records.</w:t>
      </w:r>
    </w:p>
    <w:p w14:paraId="37253A68" w14:textId="77777777" w:rsidR="00422B69" w:rsidRPr="003B7DB4"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3B7DB4" w14:paraId="5DAD3FF3" w14:textId="77777777" w:rsidTr="00694309">
        <w:trPr>
          <w:trHeight w:val="317"/>
        </w:trPr>
        <w:tc>
          <w:tcPr>
            <w:tcW w:w="1526" w:type="dxa"/>
          </w:tcPr>
          <w:p w14:paraId="2A3E6766" w14:textId="77777777" w:rsidR="00422B69" w:rsidRPr="003B7DB4" w:rsidRDefault="00422B69" w:rsidP="00302082">
            <w:pPr>
              <w:spacing w:after="120"/>
              <w:ind w:right="-330"/>
              <w:rPr>
                <w:rFonts w:ascii="Arial" w:hAnsi="Arial" w:cs="Arial"/>
                <w:sz w:val="18"/>
              </w:rPr>
            </w:pPr>
            <w:r w:rsidRPr="003B7DB4">
              <w:rPr>
                <w:rFonts w:ascii="Arial" w:hAnsi="Arial" w:cs="Arial"/>
                <w:sz w:val="18"/>
              </w:rPr>
              <w:t>Date approved</w:t>
            </w:r>
          </w:p>
        </w:tc>
        <w:tc>
          <w:tcPr>
            <w:tcW w:w="1701" w:type="dxa"/>
          </w:tcPr>
          <w:p w14:paraId="37116FB3" w14:textId="77777777" w:rsidR="00422B69" w:rsidRPr="003B7DB4" w:rsidRDefault="00422B69" w:rsidP="00302082">
            <w:pPr>
              <w:spacing w:after="120"/>
              <w:rPr>
                <w:rFonts w:ascii="Arial" w:hAnsi="Arial" w:cs="Arial"/>
                <w:sz w:val="18"/>
              </w:rPr>
            </w:pPr>
            <w:r w:rsidRPr="003B7DB4">
              <w:rPr>
                <w:rFonts w:ascii="Arial" w:hAnsi="Arial" w:cs="Arial"/>
                <w:sz w:val="18"/>
              </w:rPr>
              <w:t>Major/minor revision</w:t>
            </w:r>
          </w:p>
        </w:tc>
        <w:tc>
          <w:tcPr>
            <w:tcW w:w="2410" w:type="dxa"/>
          </w:tcPr>
          <w:p w14:paraId="32F6EFFC" w14:textId="77777777" w:rsidR="00422B69" w:rsidRPr="003B7DB4" w:rsidRDefault="00422B69" w:rsidP="00302082">
            <w:pPr>
              <w:spacing w:after="120"/>
              <w:ind w:right="-34"/>
              <w:rPr>
                <w:rFonts w:ascii="Arial" w:hAnsi="Arial" w:cs="Arial"/>
                <w:sz w:val="18"/>
              </w:rPr>
            </w:pPr>
            <w:r w:rsidRPr="003B7DB4">
              <w:rPr>
                <w:rFonts w:ascii="Arial" w:hAnsi="Arial" w:cs="Arial"/>
                <w:sz w:val="18"/>
              </w:rPr>
              <w:t>Start date of the delivery of  revised version</w:t>
            </w:r>
          </w:p>
        </w:tc>
        <w:tc>
          <w:tcPr>
            <w:tcW w:w="2448" w:type="dxa"/>
          </w:tcPr>
          <w:p w14:paraId="466154BD" w14:textId="77777777" w:rsidR="00422B69" w:rsidRPr="003B7DB4" w:rsidRDefault="00422B69" w:rsidP="00302082">
            <w:pPr>
              <w:spacing w:after="120"/>
              <w:ind w:right="-330"/>
              <w:rPr>
                <w:rFonts w:ascii="Arial" w:hAnsi="Arial" w:cs="Arial"/>
                <w:sz w:val="18"/>
              </w:rPr>
            </w:pPr>
            <w:r w:rsidRPr="003B7DB4">
              <w:rPr>
                <w:rFonts w:ascii="Arial" w:hAnsi="Arial" w:cs="Arial"/>
                <w:sz w:val="18"/>
              </w:rPr>
              <w:t>Section revised</w:t>
            </w:r>
          </w:p>
        </w:tc>
        <w:tc>
          <w:tcPr>
            <w:tcW w:w="2597" w:type="dxa"/>
          </w:tcPr>
          <w:p w14:paraId="1EFCA75C" w14:textId="77777777" w:rsidR="00422B69" w:rsidRPr="003B7DB4" w:rsidRDefault="00422B69" w:rsidP="00302082">
            <w:pPr>
              <w:spacing w:after="120"/>
              <w:ind w:right="-330"/>
              <w:rPr>
                <w:rFonts w:ascii="Arial" w:hAnsi="Arial" w:cs="Arial"/>
                <w:sz w:val="18"/>
              </w:rPr>
            </w:pPr>
            <w:r w:rsidRPr="003B7DB4">
              <w:rPr>
                <w:rFonts w:ascii="Arial" w:hAnsi="Arial" w:cs="Arial"/>
                <w:sz w:val="18"/>
              </w:rPr>
              <w:t>Impacts PLOs</w:t>
            </w:r>
            <w:r w:rsidR="00694309" w:rsidRPr="003B7DB4">
              <w:rPr>
                <w:rFonts w:ascii="Arial" w:hAnsi="Arial" w:cs="Arial"/>
                <w:sz w:val="18"/>
              </w:rPr>
              <w:t xml:space="preserve"> (</w:t>
            </w:r>
            <w:r w:rsidR="001A425B" w:rsidRPr="003B7DB4">
              <w:rPr>
                <w:rFonts w:ascii="Arial" w:hAnsi="Arial" w:cs="Arial"/>
                <w:sz w:val="18"/>
              </w:rPr>
              <w:t>Q6&amp;7 cover sheet)</w:t>
            </w:r>
          </w:p>
        </w:tc>
      </w:tr>
      <w:tr w:rsidR="00302082" w:rsidRPr="003B7DB4" w14:paraId="59A9BF49" w14:textId="77777777" w:rsidTr="00694309">
        <w:trPr>
          <w:trHeight w:val="305"/>
        </w:trPr>
        <w:tc>
          <w:tcPr>
            <w:tcW w:w="1526" w:type="dxa"/>
          </w:tcPr>
          <w:p w14:paraId="5A7B2AB6" w14:textId="77777777" w:rsidR="00422B69" w:rsidRPr="003B7DB4" w:rsidRDefault="00422B69" w:rsidP="00302082">
            <w:pPr>
              <w:spacing w:after="120"/>
              <w:ind w:right="-330"/>
              <w:rPr>
                <w:rFonts w:ascii="Arial" w:hAnsi="Arial" w:cs="Arial"/>
              </w:rPr>
            </w:pPr>
          </w:p>
        </w:tc>
        <w:tc>
          <w:tcPr>
            <w:tcW w:w="1701" w:type="dxa"/>
          </w:tcPr>
          <w:p w14:paraId="4222755D" w14:textId="77777777" w:rsidR="00422B69" w:rsidRPr="003B7DB4" w:rsidRDefault="00422B69" w:rsidP="00302082">
            <w:pPr>
              <w:spacing w:after="120"/>
              <w:ind w:right="-330"/>
              <w:rPr>
                <w:rFonts w:ascii="Arial" w:hAnsi="Arial" w:cs="Arial"/>
              </w:rPr>
            </w:pPr>
          </w:p>
        </w:tc>
        <w:tc>
          <w:tcPr>
            <w:tcW w:w="2410" w:type="dxa"/>
          </w:tcPr>
          <w:p w14:paraId="3EFD442E" w14:textId="77777777" w:rsidR="00422B69" w:rsidRPr="003B7DB4" w:rsidRDefault="00422B69" w:rsidP="00302082">
            <w:pPr>
              <w:spacing w:after="120"/>
              <w:ind w:right="-330"/>
              <w:rPr>
                <w:rFonts w:ascii="Arial" w:hAnsi="Arial" w:cs="Arial"/>
              </w:rPr>
            </w:pPr>
          </w:p>
        </w:tc>
        <w:tc>
          <w:tcPr>
            <w:tcW w:w="2448" w:type="dxa"/>
          </w:tcPr>
          <w:p w14:paraId="152D78EC" w14:textId="77777777" w:rsidR="00422B69" w:rsidRPr="003B7DB4" w:rsidRDefault="00422B69" w:rsidP="00302082">
            <w:pPr>
              <w:spacing w:after="120"/>
              <w:ind w:right="-330"/>
              <w:rPr>
                <w:rFonts w:ascii="Arial" w:hAnsi="Arial" w:cs="Arial"/>
              </w:rPr>
            </w:pPr>
          </w:p>
        </w:tc>
        <w:tc>
          <w:tcPr>
            <w:tcW w:w="2597" w:type="dxa"/>
          </w:tcPr>
          <w:p w14:paraId="0C84B1E8" w14:textId="77777777" w:rsidR="00422B69" w:rsidRPr="003B7DB4" w:rsidRDefault="00422B69" w:rsidP="00302082">
            <w:pPr>
              <w:spacing w:after="120"/>
              <w:ind w:right="-330"/>
              <w:rPr>
                <w:rFonts w:ascii="Arial" w:hAnsi="Arial" w:cs="Arial"/>
              </w:rPr>
            </w:pPr>
          </w:p>
        </w:tc>
      </w:tr>
      <w:tr w:rsidR="00302082" w:rsidRPr="003B7DB4" w14:paraId="152413EB" w14:textId="77777777" w:rsidTr="00694309">
        <w:trPr>
          <w:trHeight w:val="305"/>
        </w:trPr>
        <w:tc>
          <w:tcPr>
            <w:tcW w:w="1526" w:type="dxa"/>
          </w:tcPr>
          <w:p w14:paraId="601C4196" w14:textId="77777777" w:rsidR="00422B69" w:rsidRPr="003B7DB4" w:rsidRDefault="00422B69" w:rsidP="00302082">
            <w:pPr>
              <w:spacing w:after="120"/>
              <w:ind w:right="-330"/>
              <w:rPr>
                <w:rFonts w:ascii="Arial" w:hAnsi="Arial" w:cs="Arial"/>
              </w:rPr>
            </w:pPr>
          </w:p>
        </w:tc>
        <w:tc>
          <w:tcPr>
            <w:tcW w:w="1701" w:type="dxa"/>
          </w:tcPr>
          <w:p w14:paraId="370D112D" w14:textId="77777777" w:rsidR="00422B69" w:rsidRPr="003B7DB4" w:rsidRDefault="00422B69" w:rsidP="00302082">
            <w:pPr>
              <w:spacing w:after="120"/>
              <w:ind w:right="-330"/>
              <w:rPr>
                <w:rFonts w:ascii="Arial" w:hAnsi="Arial" w:cs="Arial"/>
              </w:rPr>
            </w:pPr>
          </w:p>
        </w:tc>
        <w:tc>
          <w:tcPr>
            <w:tcW w:w="2410" w:type="dxa"/>
          </w:tcPr>
          <w:p w14:paraId="0B58C497" w14:textId="77777777" w:rsidR="00422B69" w:rsidRPr="003B7DB4" w:rsidRDefault="00422B69" w:rsidP="00302082">
            <w:pPr>
              <w:spacing w:after="120"/>
              <w:ind w:right="-330"/>
              <w:rPr>
                <w:rFonts w:ascii="Arial" w:hAnsi="Arial" w:cs="Arial"/>
              </w:rPr>
            </w:pPr>
          </w:p>
        </w:tc>
        <w:tc>
          <w:tcPr>
            <w:tcW w:w="2448" w:type="dxa"/>
          </w:tcPr>
          <w:p w14:paraId="677A9524" w14:textId="77777777" w:rsidR="00422B69" w:rsidRPr="003B7DB4" w:rsidRDefault="00422B69" w:rsidP="00302082">
            <w:pPr>
              <w:spacing w:after="120"/>
              <w:ind w:right="-330"/>
              <w:rPr>
                <w:rFonts w:ascii="Arial" w:hAnsi="Arial" w:cs="Arial"/>
              </w:rPr>
            </w:pPr>
          </w:p>
        </w:tc>
        <w:tc>
          <w:tcPr>
            <w:tcW w:w="2597" w:type="dxa"/>
          </w:tcPr>
          <w:p w14:paraId="64B8806F" w14:textId="77777777" w:rsidR="00422B69" w:rsidRPr="003B7DB4" w:rsidRDefault="00422B69" w:rsidP="00302082">
            <w:pPr>
              <w:spacing w:after="120"/>
              <w:ind w:right="-330"/>
              <w:rPr>
                <w:rFonts w:ascii="Arial" w:hAnsi="Arial" w:cs="Arial"/>
              </w:rPr>
            </w:pPr>
          </w:p>
        </w:tc>
      </w:tr>
    </w:tbl>
    <w:p w14:paraId="241CDFEF" w14:textId="77777777" w:rsidR="00D83563" w:rsidRPr="003B7DB4" w:rsidRDefault="00D83563" w:rsidP="00302082">
      <w:pPr>
        <w:spacing w:after="120" w:line="240" w:lineRule="auto"/>
        <w:ind w:right="-330"/>
        <w:rPr>
          <w:rFonts w:ascii="Arial" w:hAnsi="Arial" w:cs="Arial"/>
        </w:rPr>
      </w:pPr>
    </w:p>
    <w:p w14:paraId="02C7AB32" w14:textId="2D46839F" w:rsidR="00C57028" w:rsidRPr="003B7DB4"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3B7DB4">
        <w:rPr>
          <w:rFonts w:ascii="Arial" w:hAnsi="Arial" w:cs="Arial"/>
        </w:rPr>
        <w:t xml:space="preserve">Revised FSO </w:t>
      </w:r>
      <w:r w:rsidR="00467C10">
        <w:rPr>
          <w:rFonts w:ascii="Arial" w:hAnsi="Arial" w:cs="Arial"/>
        </w:rPr>
        <w:t>Feb</w:t>
      </w:r>
      <w:r w:rsidRPr="003B7DB4">
        <w:rPr>
          <w:rFonts w:ascii="Arial" w:hAnsi="Arial" w:cs="Arial"/>
        </w:rPr>
        <w:t xml:space="preserve"> 2018</w:t>
      </w:r>
    </w:p>
    <w:sectPr w:rsidR="00C57028" w:rsidRPr="003B7DB4" w:rsidSect="00B213D2">
      <w:headerReference w:type="default" r:id="rId14"/>
      <w:footerReference w:type="default" r:id="rId15"/>
      <w:headerReference w:type="first" r:id="rId16"/>
      <w:footerReference w:type="first" r:id="rId17"/>
      <w:pgSz w:w="11906" w:h="16838" w:code="9"/>
      <w:pgMar w:top="720" w:right="720" w:bottom="720" w:left="72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m Betts" w:date="2018-02-13T15:36:00Z" w:initials="SB">
    <w:p w14:paraId="1531DA75" w14:textId="6061BC89" w:rsidR="00E41228" w:rsidRDefault="00E41228">
      <w:pPr>
        <w:pStyle w:val="CommentText"/>
      </w:pPr>
      <w:r>
        <w:rPr>
          <w:rStyle w:val="CommentReference"/>
        </w:rPr>
        <w:annotationRef/>
      </w:r>
      <w:r>
        <w:t>School to complete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31DA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CA0C19" w16cid:durableId="1E2ED920"/>
  <w16cid:commentId w16cid:paraId="4FF88C04" w16cid:durableId="1E2ED921"/>
  <w16cid:commentId w16cid:paraId="4B16448A" w16cid:durableId="1E2ED922"/>
  <w16cid:commentId w16cid:paraId="1531DA75" w16cid:durableId="1E2ED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1BB311" w14:textId="77777777" w:rsidR="003B7DB4" w:rsidRDefault="003B7DB4" w:rsidP="009A2D37">
      <w:pPr>
        <w:spacing w:after="0" w:line="240" w:lineRule="auto"/>
      </w:pPr>
      <w:r>
        <w:separator/>
      </w:r>
    </w:p>
  </w:endnote>
  <w:endnote w:type="continuationSeparator" w:id="0">
    <w:p w14:paraId="463A8073" w14:textId="77777777" w:rsidR="003B7DB4" w:rsidRDefault="003B7DB4" w:rsidP="009A2D37">
      <w:pPr>
        <w:spacing w:after="0" w:line="240" w:lineRule="auto"/>
      </w:pPr>
      <w:r>
        <w:continuationSeparator/>
      </w:r>
    </w:p>
  </w:endnote>
  <w:endnote w:type="continuationNotice" w:id="1">
    <w:p w14:paraId="3DD2E046" w14:textId="77777777" w:rsidR="003B7DB4" w:rsidRDefault="003B7DB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dobe Devanagari"/>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7D9F0383" w14:textId="3FF4052C" w:rsidR="008B2543" w:rsidRDefault="0019787E" w:rsidP="009A2D37">
        <w:pPr>
          <w:pStyle w:val="Footer"/>
          <w:jc w:val="center"/>
        </w:pPr>
        <w:r>
          <w:fldChar w:fldCharType="begin"/>
        </w:r>
        <w:r>
          <w:instrText xml:space="preserve"> PAGE   \* MERGEFORMAT </w:instrText>
        </w:r>
        <w:r>
          <w:fldChar w:fldCharType="separate"/>
        </w:r>
        <w:r w:rsidR="00BD26AE">
          <w:rPr>
            <w:noProof/>
          </w:rPr>
          <w:t>4</w:t>
        </w:r>
        <w:r>
          <w:rPr>
            <w:noProof/>
          </w:rPr>
          <w:fldChar w:fldCharType="end"/>
        </w:r>
      </w:p>
    </w:sdtContent>
  </w:sdt>
  <w:p w14:paraId="5856A935" w14:textId="77777777" w:rsidR="008B2543" w:rsidRPr="009B1B65" w:rsidRDefault="009B1B65" w:rsidP="009B1B65">
    <w:pPr>
      <w:spacing w:after="120" w:line="240" w:lineRule="auto"/>
      <w:ind w:left="567" w:right="260"/>
      <w:jc w:val="both"/>
      <w:rPr>
        <w:rFonts w:ascii="Arial" w:hAnsi="Arial" w:cs="Arial"/>
      </w:rPr>
    </w:pPr>
    <w:r w:rsidRPr="003B7DB4">
      <w:rPr>
        <w:rFonts w:ascii="Arial" w:hAnsi="Arial" w:cs="Arial"/>
      </w:rPr>
      <w:t>POLI3050 (PO305) International History and International Relations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177A4" w14:textId="77777777" w:rsidR="009B1B65" w:rsidRDefault="009B1B65">
    <w:pPr>
      <w:pStyle w:val="Footer"/>
    </w:pPr>
  </w:p>
  <w:p w14:paraId="3DB790BE" w14:textId="77777777" w:rsidR="009B1B65" w:rsidRPr="009B1B65" w:rsidRDefault="009B1B65" w:rsidP="009B1B65">
    <w:pPr>
      <w:spacing w:after="120" w:line="240" w:lineRule="auto"/>
      <w:ind w:left="567" w:right="260"/>
      <w:jc w:val="both"/>
      <w:rPr>
        <w:rFonts w:ascii="Arial" w:hAnsi="Arial" w:cs="Arial"/>
      </w:rPr>
    </w:pPr>
    <w:r w:rsidRPr="003B7DB4">
      <w:rPr>
        <w:rFonts w:ascii="Arial" w:hAnsi="Arial" w:cs="Arial"/>
      </w:rPr>
      <w:t>POLI3050 (PO305) International History and International Relations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25D72" w14:textId="77777777" w:rsidR="003B7DB4" w:rsidRDefault="003B7DB4" w:rsidP="009A2D37">
      <w:pPr>
        <w:spacing w:after="0" w:line="240" w:lineRule="auto"/>
      </w:pPr>
      <w:r>
        <w:separator/>
      </w:r>
    </w:p>
  </w:footnote>
  <w:footnote w:type="continuationSeparator" w:id="0">
    <w:p w14:paraId="74CACAAA" w14:textId="77777777" w:rsidR="003B7DB4" w:rsidRDefault="003B7DB4" w:rsidP="009A2D37">
      <w:pPr>
        <w:spacing w:after="0" w:line="240" w:lineRule="auto"/>
      </w:pPr>
      <w:r>
        <w:continuationSeparator/>
      </w:r>
    </w:p>
  </w:footnote>
  <w:footnote w:type="continuationNotice" w:id="1">
    <w:p w14:paraId="4BECDB9A" w14:textId="77777777" w:rsidR="003B7DB4" w:rsidRDefault="003B7DB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E9953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8551D9E" wp14:editId="045E027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90D8BD0" w14:textId="77777777" w:rsidR="008B2543" w:rsidRPr="008C00F8" w:rsidRDefault="008B2543" w:rsidP="005E6D38">
    <w:pPr>
      <w:pStyle w:val="Heading1"/>
      <w:spacing w:before="60" w:after="60"/>
      <w:rPr>
        <w:rFonts w:ascii="Arial" w:hAnsi="Arial" w:cs="Arial"/>
      </w:rPr>
    </w:pPr>
  </w:p>
  <w:p w14:paraId="57B96C93"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B59DF"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590F4A2" wp14:editId="4505B2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3D3AF4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E7065"/>
    <w:multiLevelType w:val="hybridMultilevel"/>
    <w:tmpl w:val="29C498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3AE50CD"/>
    <w:multiLevelType w:val="hybridMultilevel"/>
    <w:tmpl w:val="10C00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133E81"/>
    <w:multiLevelType w:val="hybridMultilevel"/>
    <w:tmpl w:val="30DE02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2866DC2"/>
    <w:multiLevelType w:val="hybridMultilevel"/>
    <w:tmpl w:val="DF24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5A3427"/>
    <w:multiLevelType w:val="hybridMultilevel"/>
    <w:tmpl w:val="E8882F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4"/>
  </w:num>
  <w:num w:numId="2">
    <w:abstractNumId w:val="0"/>
  </w:num>
  <w:num w:numId="3">
    <w:abstractNumId w:val="6"/>
  </w:num>
  <w:num w:numId="4">
    <w:abstractNumId w:val="3"/>
  </w:num>
  <w:num w:numId="5">
    <w:abstractNumId w:val="11"/>
  </w:num>
  <w:num w:numId="6">
    <w:abstractNumId w:val="9"/>
  </w:num>
  <w:num w:numId="7">
    <w:abstractNumId w:val="12"/>
  </w:num>
  <w:num w:numId="8">
    <w:abstractNumId w:val="10"/>
  </w:num>
  <w:num w:numId="9">
    <w:abstractNumId w:val="7"/>
  </w:num>
  <w:num w:numId="10">
    <w:abstractNumId w:val="13"/>
  </w:num>
  <w:num w:numId="11">
    <w:abstractNumId w:val="5"/>
  </w:num>
  <w:num w:numId="12">
    <w:abstractNumId w:val="8"/>
  </w:num>
  <w:num w:numId="13">
    <w:abstractNumId w:val="2"/>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m Betts">
    <w15:presenceInfo w15:providerId="None" w15:userId="Sam Bet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B4"/>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FF0"/>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B7DB4"/>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B0B"/>
    <w:rsid w:val="00436BE9"/>
    <w:rsid w:val="00441E76"/>
    <w:rsid w:val="004443DA"/>
    <w:rsid w:val="00446A75"/>
    <w:rsid w:val="004474A2"/>
    <w:rsid w:val="00453BE5"/>
    <w:rsid w:val="00460925"/>
    <w:rsid w:val="00467C10"/>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2062"/>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6F9"/>
    <w:rsid w:val="00977632"/>
    <w:rsid w:val="00982A8E"/>
    <w:rsid w:val="00987DB4"/>
    <w:rsid w:val="0099029D"/>
    <w:rsid w:val="0099584A"/>
    <w:rsid w:val="00996204"/>
    <w:rsid w:val="009A26CB"/>
    <w:rsid w:val="009A2BC2"/>
    <w:rsid w:val="009A2D37"/>
    <w:rsid w:val="009A7587"/>
    <w:rsid w:val="009B0A69"/>
    <w:rsid w:val="009B1B65"/>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2283"/>
    <w:rsid w:val="00B0591D"/>
    <w:rsid w:val="00B13402"/>
    <w:rsid w:val="00B14BC2"/>
    <w:rsid w:val="00B17024"/>
    <w:rsid w:val="00B17CD2"/>
    <w:rsid w:val="00B213D2"/>
    <w:rsid w:val="00B248BA"/>
    <w:rsid w:val="00B24B56"/>
    <w:rsid w:val="00B30E07"/>
    <w:rsid w:val="00B34ADD"/>
    <w:rsid w:val="00B52FF5"/>
    <w:rsid w:val="00B5498B"/>
    <w:rsid w:val="00B57219"/>
    <w:rsid w:val="00B6384F"/>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26AE"/>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1422"/>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11BA"/>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2722"/>
    <w:rsid w:val="00E41228"/>
    <w:rsid w:val="00E51404"/>
    <w:rsid w:val="00E574C9"/>
    <w:rsid w:val="00E610DE"/>
    <w:rsid w:val="00E66167"/>
    <w:rsid w:val="00E71F2F"/>
    <w:rsid w:val="00E77786"/>
    <w:rsid w:val="00E806FB"/>
    <w:rsid w:val="00EB1C2D"/>
    <w:rsid w:val="00EC1810"/>
    <w:rsid w:val="00EC3FCC"/>
    <w:rsid w:val="00EC5333"/>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B17DDB"/>
  <w15:docId w15:val="{9D08167D-9375-4ED4-B088-6707B6504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7AC71-9698-44E3-A7CF-B168B5826A25}">
  <ds:schemaRefs>
    <ds:schemaRef ds:uri="http://schemas.microsoft.com/sharepoint/events"/>
  </ds:schemaRefs>
</ds:datastoreItem>
</file>

<file path=customXml/itemProps2.xml><?xml version="1.0" encoding="utf-8"?>
<ds:datastoreItem xmlns:ds="http://schemas.openxmlformats.org/officeDocument/2006/customXml" ds:itemID="{18DD0044-6CD8-4897-AD92-B1515CE09B35}"/>
</file>

<file path=customXml/itemProps3.xml><?xml version="1.0" encoding="utf-8"?>
<ds:datastoreItem xmlns:ds="http://schemas.openxmlformats.org/officeDocument/2006/customXml" ds:itemID="{152AB53E-F3E4-42C5-B78A-7927ED4AB3BB}">
  <ds:schemaRefs>
    <ds:schemaRef ds:uri="http://schemas.microsoft.com/sharepoint/v3/contenttype/forms"/>
  </ds:schemaRefs>
</ds:datastoreItem>
</file>

<file path=customXml/itemProps4.xml><?xml version="1.0" encoding="utf-8"?>
<ds:datastoreItem xmlns:ds="http://schemas.openxmlformats.org/officeDocument/2006/customXml" ds:itemID="{7F1BD09F-69AC-47FE-8B51-00F15E64B579}">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terms/"/>
    <ds:schemaRef ds:uri="ef2b9e05-657a-4dc1-8c6c-679bdea18f38"/>
    <ds:schemaRef ds:uri="http://www.w3.org/XML/1998/namespace"/>
  </ds:schemaRefs>
</ds:datastoreItem>
</file>

<file path=customXml/itemProps5.xml><?xml version="1.0" encoding="utf-8"?>
<ds:datastoreItem xmlns:ds="http://schemas.openxmlformats.org/officeDocument/2006/customXml" ds:itemID="{7D51843E-6B95-4BDF-93BF-6289477AC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5</cp:revision>
  <cp:lastPrinted>2015-09-09T08:37:00Z</cp:lastPrinted>
  <dcterms:created xsi:type="dcterms:W3CDTF">2018-02-20T09:54:00Z</dcterms:created>
  <dcterms:modified xsi:type="dcterms:W3CDTF">2018-06-05T14:02:00Z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bd8cb83a-1ae3-4ae8-89ec-923a3859c4b1</vt:lpwstr>
  </property>
  <property fmtid="{D5CDD505-2E9C-101B-9397-08002B2CF9AE}" pid="4" name="Order">
    <vt:r8>16800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