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FB4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431B08" w14:textId="77777777" w:rsidR="00D20559" w:rsidRPr="00114D98" w:rsidRDefault="00D20559" w:rsidP="00114D98">
      <w:pPr>
        <w:spacing w:after="0" w:line="240" w:lineRule="auto"/>
        <w:ind w:right="260" w:firstLine="567"/>
        <w:jc w:val="both"/>
        <w:rPr>
          <w:rFonts w:ascii="Arial" w:hAnsi="Arial" w:cs="Arial"/>
        </w:rPr>
      </w:pPr>
      <w:r w:rsidRPr="00114D98">
        <w:rPr>
          <w:rFonts w:ascii="Arial" w:hAnsi="Arial" w:cs="Arial"/>
        </w:rPr>
        <w:t>MSTU3010 (MS301) Media and Meaning</w:t>
      </w:r>
    </w:p>
    <w:p w14:paraId="542FF968" w14:textId="77777777" w:rsidR="00694B52" w:rsidRPr="009D52D0" w:rsidRDefault="00694B52" w:rsidP="009D52D0">
      <w:pPr>
        <w:spacing w:after="120" w:line="240" w:lineRule="auto"/>
        <w:ind w:left="426" w:right="543"/>
        <w:jc w:val="both"/>
        <w:rPr>
          <w:rFonts w:ascii="Arial" w:hAnsi="Arial" w:cs="Arial"/>
          <w:sz w:val="24"/>
          <w:szCs w:val="24"/>
        </w:rPr>
      </w:pPr>
    </w:p>
    <w:p w14:paraId="4F7FE4D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87B190B" w14:textId="22FE0D73" w:rsidR="009A2D37" w:rsidRDefault="00D20559" w:rsidP="00114D98">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257CAE63" w14:textId="77777777" w:rsidR="00694B52" w:rsidRPr="00694B52" w:rsidRDefault="00694B52" w:rsidP="009D52D0">
      <w:pPr>
        <w:spacing w:after="120" w:line="240" w:lineRule="auto"/>
        <w:ind w:left="426" w:right="543"/>
        <w:jc w:val="both"/>
        <w:rPr>
          <w:rFonts w:ascii="Arial" w:hAnsi="Arial" w:cs="Arial"/>
          <w:iCs/>
          <w:sz w:val="24"/>
          <w:szCs w:val="24"/>
        </w:rPr>
      </w:pPr>
    </w:p>
    <w:p w14:paraId="3B3ADB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BFC739D" w14:textId="0756B3DF" w:rsidR="009A2D37" w:rsidRPr="00114D98" w:rsidRDefault="00D20559" w:rsidP="00114D98">
      <w:pPr>
        <w:spacing w:after="120" w:line="240" w:lineRule="auto"/>
        <w:ind w:left="426" w:right="543" w:firstLine="141"/>
        <w:jc w:val="both"/>
        <w:rPr>
          <w:rFonts w:ascii="Arial" w:hAnsi="Arial" w:cs="Arial"/>
          <w:sz w:val="24"/>
          <w:szCs w:val="24"/>
        </w:rPr>
      </w:pPr>
      <w:r w:rsidRPr="00114D98">
        <w:rPr>
          <w:rFonts w:ascii="Arial" w:hAnsi="Arial" w:cs="Arial"/>
          <w:sz w:val="24"/>
          <w:szCs w:val="24"/>
        </w:rPr>
        <w:t>Level 4</w:t>
      </w:r>
    </w:p>
    <w:p w14:paraId="7EEC28EB" w14:textId="77777777" w:rsidR="00694B52" w:rsidRPr="00114D98" w:rsidRDefault="00694B52" w:rsidP="009D52D0">
      <w:pPr>
        <w:spacing w:after="120" w:line="240" w:lineRule="auto"/>
        <w:ind w:left="426" w:right="543"/>
        <w:jc w:val="both"/>
        <w:rPr>
          <w:rFonts w:ascii="Arial" w:hAnsi="Arial" w:cs="Arial"/>
          <w:iCs/>
          <w:sz w:val="24"/>
          <w:szCs w:val="24"/>
        </w:rPr>
      </w:pPr>
    </w:p>
    <w:p w14:paraId="44EACC3C"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number of credits and the ECTS value which the module represents </w:t>
      </w:r>
    </w:p>
    <w:p w14:paraId="7EAA0637" w14:textId="456E59DA" w:rsidR="009A2D37" w:rsidRPr="00114D98" w:rsidRDefault="00CE2E0C" w:rsidP="00114D98">
      <w:pPr>
        <w:spacing w:after="120" w:line="240" w:lineRule="auto"/>
        <w:ind w:left="426" w:right="543" w:firstLine="141"/>
        <w:rPr>
          <w:rFonts w:ascii="Arial" w:hAnsi="Arial" w:cs="Arial"/>
          <w:sz w:val="24"/>
          <w:szCs w:val="24"/>
        </w:rPr>
      </w:pPr>
      <w:r w:rsidRPr="00114D98">
        <w:rPr>
          <w:rFonts w:ascii="Arial" w:hAnsi="Arial" w:cs="Arial"/>
          <w:sz w:val="24"/>
          <w:szCs w:val="24"/>
        </w:rPr>
        <w:t>30 credits (15 ECTS)</w:t>
      </w:r>
    </w:p>
    <w:p w14:paraId="5BBD65D0" w14:textId="77777777" w:rsidR="00694B52" w:rsidRPr="00114D98" w:rsidRDefault="00694B52" w:rsidP="009D52D0">
      <w:pPr>
        <w:spacing w:after="120" w:line="240" w:lineRule="auto"/>
        <w:ind w:left="426" w:right="543"/>
        <w:rPr>
          <w:rFonts w:ascii="Arial" w:hAnsi="Arial" w:cs="Arial"/>
          <w:sz w:val="24"/>
          <w:szCs w:val="24"/>
        </w:rPr>
      </w:pPr>
    </w:p>
    <w:p w14:paraId="0BF7C3E4"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Which term(s) the module is to be taught in (or other teaching pattern)</w:t>
      </w:r>
    </w:p>
    <w:p w14:paraId="3B22C7D0" w14:textId="6E826A6E"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 xml:space="preserve">Autumn or </w:t>
      </w:r>
      <w:proofErr w:type="gramStart"/>
      <w:r w:rsidRPr="00114D98">
        <w:rPr>
          <w:rFonts w:ascii="Arial" w:hAnsi="Arial" w:cs="Arial"/>
          <w:iCs/>
          <w:sz w:val="24"/>
          <w:szCs w:val="24"/>
        </w:rPr>
        <w:t>Spring</w:t>
      </w:r>
      <w:proofErr w:type="gramEnd"/>
    </w:p>
    <w:p w14:paraId="40584311" w14:textId="77777777" w:rsidR="00694B52" w:rsidRPr="00114D98" w:rsidRDefault="00694B52" w:rsidP="009D52D0">
      <w:pPr>
        <w:spacing w:after="120" w:line="240" w:lineRule="auto"/>
        <w:ind w:left="426" w:right="543"/>
        <w:rPr>
          <w:rFonts w:ascii="Arial" w:hAnsi="Arial" w:cs="Arial"/>
          <w:iCs/>
          <w:sz w:val="24"/>
          <w:szCs w:val="24"/>
        </w:rPr>
      </w:pPr>
    </w:p>
    <w:p w14:paraId="1511A81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Prerequisite and co-requisite modules</w:t>
      </w:r>
    </w:p>
    <w:p w14:paraId="616B1835" w14:textId="1C39EAC2"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N/A</w:t>
      </w:r>
    </w:p>
    <w:p w14:paraId="648C8184" w14:textId="77777777" w:rsidR="00694B52" w:rsidRPr="00114D98" w:rsidRDefault="00694B52" w:rsidP="009D52D0">
      <w:pPr>
        <w:spacing w:after="120" w:line="240" w:lineRule="auto"/>
        <w:ind w:left="426" w:right="543"/>
        <w:rPr>
          <w:rFonts w:ascii="Arial" w:hAnsi="Arial" w:cs="Arial"/>
          <w:iCs/>
          <w:sz w:val="24"/>
          <w:szCs w:val="24"/>
        </w:rPr>
      </w:pPr>
    </w:p>
    <w:p w14:paraId="7D51A41A"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w:t>
      </w:r>
      <w:r w:rsidR="007A49C1" w:rsidRPr="00114D98">
        <w:rPr>
          <w:rFonts w:ascii="Arial" w:hAnsi="Arial" w:cs="Arial"/>
          <w:b/>
          <w:sz w:val="24"/>
          <w:szCs w:val="24"/>
        </w:rPr>
        <w:t>course(s)</w:t>
      </w:r>
      <w:r w:rsidRPr="00114D98">
        <w:rPr>
          <w:rFonts w:ascii="Arial" w:hAnsi="Arial" w:cs="Arial"/>
          <w:b/>
          <w:sz w:val="24"/>
          <w:szCs w:val="24"/>
        </w:rPr>
        <w:t xml:space="preserve"> of study to which the module contributes</w:t>
      </w:r>
    </w:p>
    <w:p w14:paraId="40118304" w14:textId="74EFE46C"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BA Media Studies and associated programmes</w:t>
      </w:r>
    </w:p>
    <w:p w14:paraId="7ADBF6CF" w14:textId="77777777" w:rsidR="00694B52" w:rsidRPr="00114D98" w:rsidRDefault="00694B52" w:rsidP="009D52D0">
      <w:pPr>
        <w:spacing w:after="120" w:line="240" w:lineRule="auto"/>
        <w:ind w:left="426" w:right="543"/>
        <w:rPr>
          <w:rFonts w:ascii="Arial" w:hAnsi="Arial" w:cs="Arial"/>
          <w:iCs/>
          <w:sz w:val="24"/>
          <w:szCs w:val="24"/>
        </w:rPr>
      </w:pPr>
    </w:p>
    <w:p w14:paraId="6398528A" w14:textId="77777777" w:rsidR="009A2D3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subject specific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06B32C0" w14:textId="77777777" w:rsidR="0081205B" w:rsidRPr="00114D98" w:rsidRDefault="0081205B" w:rsidP="00114D98">
      <w:pPr>
        <w:spacing w:after="120" w:line="240" w:lineRule="auto"/>
        <w:ind w:right="260" w:firstLine="567"/>
        <w:rPr>
          <w:rFonts w:ascii="Arial" w:hAnsi="Arial" w:cs="Arial"/>
          <w:sz w:val="24"/>
          <w:szCs w:val="24"/>
        </w:rPr>
      </w:pPr>
      <w:r w:rsidRPr="00114D98">
        <w:rPr>
          <w:rFonts w:ascii="Arial" w:hAnsi="Arial" w:cs="Arial"/>
          <w:sz w:val="24"/>
          <w:szCs w:val="24"/>
        </w:rPr>
        <w:t>8.1   Demonstrate an understanding of the history of mediated forms.</w:t>
      </w:r>
    </w:p>
    <w:p w14:paraId="7B86B881"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 xml:space="preserve">8.2   Demonstrate an understanding of the ways in which specific media and their technologies make different kinds of understanding and communication possible. </w:t>
      </w:r>
    </w:p>
    <w:p w14:paraId="7A611503"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8.3   Demonstrate an introductory understanding of some major thinkers, debates and key texts relevant to the study of media.</w:t>
      </w:r>
    </w:p>
    <w:p w14:paraId="65A37556" w14:textId="6FA49FB4" w:rsidR="00273CF0"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8.4   Demonstrate an introductory understanding of media as a process of transmission that shapes and constrains what can be communicated.</w:t>
      </w:r>
    </w:p>
    <w:p w14:paraId="4AD95216" w14:textId="77777777" w:rsidR="008D4447" w:rsidRPr="00114D98" w:rsidRDefault="008D4447" w:rsidP="009D52D0">
      <w:pPr>
        <w:spacing w:after="120" w:line="240" w:lineRule="auto"/>
        <w:ind w:left="426" w:right="543"/>
        <w:rPr>
          <w:rFonts w:ascii="Arial" w:hAnsi="Arial" w:cs="Arial"/>
          <w:b/>
          <w:sz w:val="24"/>
          <w:szCs w:val="24"/>
        </w:rPr>
      </w:pPr>
    </w:p>
    <w:p w14:paraId="0E2EFAC6" w14:textId="77777777" w:rsidR="00C729D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generic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797F10B" w14:textId="77777777" w:rsidR="0081205B" w:rsidRPr="00114D98" w:rsidRDefault="0081205B" w:rsidP="00114D98">
      <w:pPr>
        <w:pStyle w:val="Default"/>
        <w:spacing w:after="120"/>
        <w:ind w:right="260" w:firstLine="567"/>
        <w:rPr>
          <w:color w:val="auto"/>
        </w:rPr>
      </w:pPr>
      <w:r w:rsidRPr="00114D98">
        <w:rPr>
          <w:color w:val="auto"/>
        </w:rPr>
        <w:t>9.1   Critically analyse a wide range of readin</w:t>
      </w:r>
      <w:bookmarkStart w:id="0" w:name="_GoBack"/>
      <w:bookmarkEnd w:id="0"/>
      <w:r w:rsidRPr="00114D98">
        <w:rPr>
          <w:color w:val="auto"/>
        </w:rPr>
        <w:t>g material.</w:t>
      </w:r>
    </w:p>
    <w:p w14:paraId="648715B8" w14:textId="77777777" w:rsidR="0081205B" w:rsidRPr="00114D98" w:rsidRDefault="0081205B" w:rsidP="00114D98">
      <w:pPr>
        <w:pStyle w:val="Default"/>
        <w:spacing w:after="120"/>
        <w:ind w:left="567" w:right="260"/>
        <w:rPr>
          <w:color w:val="auto"/>
        </w:rPr>
      </w:pPr>
      <w:r w:rsidRPr="00114D98">
        <w:rPr>
          <w:color w:val="auto"/>
        </w:rPr>
        <w:lastRenderedPageBreak/>
        <w:t>9.2   Demonstrate effective communication skills, focusing upon the cogency, structure and presentation of an argument to a variety of audiences and/or using a variety of methods</w:t>
      </w:r>
    </w:p>
    <w:p w14:paraId="3B06E486" w14:textId="2D591EB1" w:rsidR="0081205B" w:rsidRPr="00114D98" w:rsidRDefault="0081205B" w:rsidP="00114D98">
      <w:pPr>
        <w:pStyle w:val="Default"/>
        <w:spacing w:after="120"/>
        <w:ind w:right="260" w:firstLine="567"/>
        <w:rPr>
          <w:color w:val="auto"/>
        </w:rPr>
      </w:pPr>
      <w:r w:rsidRPr="00114D98">
        <w:rPr>
          <w:color w:val="auto"/>
        </w:rPr>
        <w:t>9.3   Use information technology appropriately.</w:t>
      </w:r>
    </w:p>
    <w:p w14:paraId="1279C4FF" w14:textId="77777777" w:rsidR="0081205B" w:rsidRPr="00114D98" w:rsidRDefault="0081205B" w:rsidP="00114D98">
      <w:pPr>
        <w:pStyle w:val="Default"/>
        <w:spacing w:after="120"/>
        <w:ind w:left="567" w:right="260"/>
        <w:rPr>
          <w:color w:val="auto"/>
        </w:rPr>
      </w:pPr>
      <w:r w:rsidRPr="00114D98">
        <w:rPr>
          <w:color w:val="auto"/>
        </w:rPr>
        <w:t>9.4   Demonstrate the ability to deliver level-4 quality critical analysis under time constraints.</w:t>
      </w:r>
    </w:p>
    <w:p w14:paraId="1CD28027" w14:textId="77777777" w:rsidR="008D4447" w:rsidRPr="00114D98" w:rsidRDefault="008D4447" w:rsidP="009D52D0">
      <w:pPr>
        <w:spacing w:after="120" w:line="240" w:lineRule="auto"/>
        <w:ind w:left="567" w:right="543"/>
        <w:rPr>
          <w:rFonts w:ascii="Arial" w:hAnsi="Arial" w:cs="Arial"/>
          <w:sz w:val="24"/>
          <w:szCs w:val="24"/>
        </w:rPr>
      </w:pPr>
    </w:p>
    <w:p w14:paraId="528B105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A synopsis of the curriculum</w:t>
      </w:r>
    </w:p>
    <w:p w14:paraId="3BFFA277" w14:textId="77777777" w:rsidR="009A2D37" w:rsidRPr="00114D98" w:rsidRDefault="009A2D37" w:rsidP="009D52D0">
      <w:pPr>
        <w:spacing w:after="120" w:line="240" w:lineRule="auto"/>
        <w:ind w:left="426" w:right="543"/>
        <w:rPr>
          <w:rFonts w:ascii="Arial" w:hAnsi="Arial" w:cs="Arial"/>
          <w:iCs/>
          <w:sz w:val="24"/>
          <w:szCs w:val="24"/>
        </w:rPr>
      </w:pPr>
    </w:p>
    <w:p w14:paraId="18DB6376" w14:textId="77777777" w:rsidR="0081205B" w:rsidRPr="00114D98" w:rsidRDefault="0081205B" w:rsidP="0081205B">
      <w:pPr>
        <w:spacing w:after="120" w:line="240" w:lineRule="auto"/>
        <w:ind w:left="567" w:right="260"/>
        <w:rPr>
          <w:rFonts w:ascii="Arial" w:hAnsi="Arial" w:cs="Arial"/>
          <w:iCs/>
          <w:sz w:val="24"/>
          <w:szCs w:val="24"/>
        </w:rPr>
      </w:pPr>
      <w:r w:rsidRPr="00114D98">
        <w:rPr>
          <w:rFonts w:ascii="Arial" w:hAnsi="Arial" w:cs="Arial"/>
          <w:iCs/>
          <w:sz w:val="24"/>
          <w:szCs w:val="24"/>
        </w:rPr>
        <w:t>This module introduces students to the ways in which various media create and communicate meaning. The primary focus will be upon a range of key forms across the historical continuum of media practice. These trends will span both traditional and new forms of media content, such as print, radio, television, the Internet and user generated content. Media are therefore studied in this module as processes of transmission that shape and constrain narrative forms, aesthetic shapes, and communication uses, producers and users.</w:t>
      </w:r>
    </w:p>
    <w:p w14:paraId="59089189" w14:textId="77777777" w:rsidR="008D4447" w:rsidRPr="00114D98" w:rsidRDefault="008D4447" w:rsidP="009D52D0">
      <w:pPr>
        <w:spacing w:after="120" w:line="240" w:lineRule="auto"/>
        <w:ind w:left="426" w:right="543"/>
        <w:rPr>
          <w:rFonts w:ascii="Arial" w:hAnsi="Arial" w:cs="Arial"/>
          <w:iCs/>
          <w:sz w:val="24"/>
          <w:szCs w:val="24"/>
        </w:rPr>
      </w:pPr>
    </w:p>
    <w:p w14:paraId="38C41A99" w14:textId="77777777" w:rsidR="009A2D37" w:rsidRPr="00114D98" w:rsidRDefault="00883204"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Reading l</w:t>
      </w:r>
      <w:r w:rsidR="009A2D37" w:rsidRPr="00114D98">
        <w:rPr>
          <w:rFonts w:ascii="Arial" w:hAnsi="Arial" w:cs="Arial"/>
          <w:b/>
          <w:sz w:val="24"/>
          <w:szCs w:val="24"/>
        </w:rPr>
        <w:t xml:space="preserve">ist </w:t>
      </w:r>
      <w:r w:rsidR="00274ED7" w:rsidRPr="00114D98">
        <w:rPr>
          <w:rFonts w:ascii="Arial" w:hAnsi="Arial" w:cs="Arial"/>
          <w:b/>
          <w:sz w:val="24"/>
          <w:szCs w:val="24"/>
        </w:rPr>
        <w:t>(Indicative list, current at time of publication. Reading lists will be published annually)</w:t>
      </w:r>
    </w:p>
    <w:p w14:paraId="06E8B741"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Briggs, A. and Burke, P. (2002) </w:t>
      </w:r>
      <w:r w:rsidRPr="00114D98">
        <w:rPr>
          <w:rFonts w:ascii="Arial" w:hAnsi="Arial" w:cs="Arial"/>
          <w:i/>
          <w:sz w:val="24"/>
          <w:szCs w:val="24"/>
        </w:rPr>
        <w:t>A Social History of the Media: From Gutenberg to the Internet</w:t>
      </w:r>
      <w:r w:rsidRPr="00114D98">
        <w:rPr>
          <w:rFonts w:ascii="Arial" w:hAnsi="Arial" w:cs="Arial"/>
          <w:sz w:val="24"/>
          <w:szCs w:val="24"/>
        </w:rPr>
        <w:t>, Cambridge: Polity</w:t>
      </w:r>
    </w:p>
    <w:p w14:paraId="6740CFBA" w14:textId="77777777"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Couldry</w:t>
      </w:r>
      <w:proofErr w:type="spellEnd"/>
      <w:r w:rsidRPr="00114D98">
        <w:rPr>
          <w:rFonts w:ascii="Arial" w:hAnsi="Arial" w:cs="Arial"/>
          <w:sz w:val="24"/>
          <w:szCs w:val="24"/>
        </w:rPr>
        <w:t xml:space="preserve">, N. (2012). </w:t>
      </w:r>
      <w:r w:rsidRPr="00114D98">
        <w:rPr>
          <w:rFonts w:ascii="Arial" w:hAnsi="Arial" w:cs="Arial"/>
          <w:i/>
          <w:sz w:val="24"/>
          <w:szCs w:val="24"/>
        </w:rPr>
        <w:t xml:space="preserve">Media, Society, </w:t>
      </w:r>
      <w:proofErr w:type="gramStart"/>
      <w:r w:rsidRPr="00114D98">
        <w:rPr>
          <w:rFonts w:ascii="Arial" w:hAnsi="Arial" w:cs="Arial"/>
          <w:i/>
          <w:sz w:val="24"/>
          <w:szCs w:val="24"/>
        </w:rPr>
        <w:t>World</w:t>
      </w:r>
      <w:proofErr w:type="gramEnd"/>
      <w:r w:rsidRPr="00114D98">
        <w:rPr>
          <w:rFonts w:ascii="Arial" w:hAnsi="Arial" w:cs="Arial"/>
          <w:i/>
          <w:sz w:val="24"/>
          <w:szCs w:val="24"/>
        </w:rPr>
        <w:t>: Social Theory and Digital Media</w:t>
      </w:r>
      <w:r w:rsidRPr="00114D98">
        <w:rPr>
          <w:rFonts w:ascii="Arial" w:hAnsi="Arial" w:cs="Arial"/>
          <w:sz w:val="24"/>
          <w:szCs w:val="24"/>
        </w:rPr>
        <w:t>, Cambridge: Polity.</w:t>
      </w:r>
    </w:p>
    <w:p w14:paraId="2953DDDA"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Corner, John (2004) Per</w:t>
      </w:r>
      <w:r w:rsidRPr="00114D98">
        <w:rPr>
          <w:rFonts w:ascii="Arial" w:hAnsi="Arial" w:cs="Arial"/>
          <w:i/>
          <w:sz w:val="24"/>
          <w:szCs w:val="24"/>
        </w:rPr>
        <w:t>forming the Real: Documentary Diversions in S. Murray and L. Ouellette</w:t>
      </w:r>
      <w:r w:rsidRPr="00114D98">
        <w:rPr>
          <w:rFonts w:ascii="Arial" w:hAnsi="Arial" w:cs="Arial"/>
          <w:sz w:val="24"/>
          <w:szCs w:val="24"/>
        </w:rPr>
        <w:t xml:space="preserve">, eds. Reality TV: Remaking Television Culture. (pp. 44 -58) </w:t>
      </w:r>
    </w:p>
    <w:p w14:paraId="2FD015C9"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Jenkins, Henry (2015) </w:t>
      </w:r>
      <w:r w:rsidRPr="00114D98">
        <w:rPr>
          <w:rFonts w:ascii="Arial" w:hAnsi="Arial" w:cs="Arial"/>
          <w:i/>
          <w:sz w:val="24"/>
          <w:szCs w:val="24"/>
        </w:rPr>
        <w:t>Participatory Culture in a Networked Era: A Conversation on Youth, Learning, Commerce, and Politics</w:t>
      </w:r>
      <w:r w:rsidRPr="00114D98">
        <w:rPr>
          <w:rFonts w:ascii="Arial" w:hAnsi="Arial" w:cs="Arial"/>
          <w:sz w:val="24"/>
          <w:szCs w:val="24"/>
        </w:rPr>
        <w:t>, John Wiley &amp; Sons, 2015</w:t>
      </w:r>
    </w:p>
    <w:p w14:paraId="6E80C9E7" w14:textId="00E27D96"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Lotz</w:t>
      </w:r>
      <w:proofErr w:type="spellEnd"/>
      <w:r w:rsidRPr="00114D98">
        <w:rPr>
          <w:rFonts w:ascii="Arial" w:hAnsi="Arial" w:cs="Arial"/>
          <w:sz w:val="24"/>
          <w:szCs w:val="24"/>
        </w:rPr>
        <w:t xml:space="preserve">, Amanda. (2017) </w:t>
      </w:r>
      <w:r w:rsidRPr="00114D98">
        <w:rPr>
          <w:rFonts w:ascii="Arial" w:hAnsi="Arial" w:cs="Arial"/>
          <w:i/>
          <w:sz w:val="24"/>
          <w:szCs w:val="24"/>
        </w:rPr>
        <w:t>Portals: A Treatise on Internet-Distributed Television</w:t>
      </w:r>
      <w:r w:rsidR="00114D98">
        <w:rPr>
          <w:rFonts w:ascii="Arial" w:hAnsi="Arial" w:cs="Arial"/>
          <w:sz w:val="24"/>
          <w:szCs w:val="24"/>
        </w:rPr>
        <w:t>: Michigan Publishing</w:t>
      </w:r>
    </w:p>
    <w:p w14:paraId="3970833C"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Marshall McLuhan (2013) </w:t>
      </w:r>
      <w:r w:rsidRPr="00114D98">
        <w:rPr>
          <w:rFonts w:ascii="Arial" w:hAnsi="Arial" w:cs="Arial"/>
          <w:i/>
          <w:sz w:val="24"/>
          <w:szCs w:val="24"/>
        </w:rPr>
        <w:t>Understanding Media: The Extensions of Man</w:t>
      </w:r>
      <w:r w:rsidRPr="00114D98">
        <w:rPr>
          <w:rFonts w:ascii="Arial" w:hAnsi="Arial" w:cs="Arial"/>
          <w:sz w:val="24"/>
          <w:szCs w:val="24"/>
        </w:rPr>
        <w:t xml:space="preserve">. Berkeley: Gingko Press </w:t>
      </w:r>
    </w:p>
    <w:p w14:paraId="73F70A52" w14:textId="05877A6E" w:rsidR="0081205B" w:rsidRP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Silverstone, Roger (1999) </w:t>
      </w:r>
      <w:r w:rsidRPr="00114D98">
        <w:rPr>
          <w:rFonts w:ascii="Arial" w:hAnsi="Arial" w:cs="Arial"/>
          <w:i/>
          <w:sz w:val="24"/>
          <w:szCs w:val="24"/>
        </w:rPr>
        <w:t>Why Study the Media?</w:t>
      </w:r>
      <w:r w:rsidRPr="00114D98">
        <w:rPr>
          <w:rFonts w:ascii="Arial" w:hAnsi="Arial" w:cs="Arial"/>
          <w:sz w:val="24"/>
          <w:szCs w:val="24"/>
        </w:rPr>
        <w:t xml:space="preserve"> London: Sage </w:t>
      </w:r>
    </w:p>
    <w:p w14:paraId="04F35FDE" w14:textId="77777777" w:rsidR="008D4447" w:rsidRPr="00114D98" w:rsidRDefault="008D4447" w:rsidP="009D52D0">
      <w:pPr>
        <w:spacing w:after="120" w:line="240" w:lineRule="auto"/>
        <w:ind w:right="543"/>
        <w:jc w:val="both"/>
        <w:rPr>
          <w:rFonts w:ascii="Arial" w:hAnsi="Arial" w:cs="Arial"/>
          <w:b/>
          <w:sz w:val="24"/>
          <w:szCs w:val="24"/>
        </w:rPr>
      </w:pPr>
    </w:p>
    <w:p w14:paraId="07B18518" w14:textId="77777777" w:rsidR="00883204" w:rsidRPr="00114D98" w:rsidRDefault="009A2D37"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Learning</w:t>
      </w:r>
      <w:r w:rsidR="00883204" w:rsidRPr="00114D98">
        <w:rPr>
          <w:rFonts w:ascii="Arial" w:hAnsi="Arial" w:cs="Arial"/>
          <w:b/>
          <w:sz w:val="24"/>
          <w:szCs w:val="24"/>
        </w:rPr>
        <w:t xml:space="preserve"> and t</w:t>
      </w:r>
      <w:r w:rsidR="006F3F8B" w:rsidRPr="00114D98">
        <w:rPr>
          <w:rFonts w:ascii="Arial" w:hAnsi="Arial" w:cs="Arial"/>
          <w:b/>
          <w:sz w:val="24"/>
          <w:szCs w:val="24"/>
        </w:rPr>
        <w:t>eaching m</w:t>
      </w:r>
      <w:r w:rsidRPr="00114D98">
        <w:rPr>
          <w:rFonts w:ascii="Arial" w:hAnsi="Arial" w:cs="Arial"/>
          <w:b/>
          <w:sz w:val="24"/>
          <w:szCs w:val="24"/>
        </w:rPr>
        <w:t>ethods</w:t>
      </w:r>
    </w:p>
    <w:p w14:paraId="35F9AAEE" w14:textId="75130F38"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contact hours: 36</w:t>
      </w:r>
    </w:p>
    <w:p w14:paraId="3B611103" w14:textId="773BD299"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Private study hours: 264</w:t>
      </w:r>
    </w:p>
    <w:p w14:paraId="404B9B19" w14:textId="5AC7BB16" w:rsidR="009A2D37" w:rsidRP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study hours: 300</w:t>
      </w:r>
    </w:p>
    <w:p w14:paraId="2F89DC75" w14:textId="77777777" w:rsidR="008D4447" w:rsidRPr="00114D98" w:rsidRDefault="008D4447" w:rsidP="009D52D0">
      <w:pPr>
        <w:spacing w:after="120" w:line="240" w:lineRule="auto"/>
        <w:ind w:left="426" w:right="543"/>
        <w:rPr>
          <w:rFonts w:ascii="Arial" w:hAnsi="Arial" w:cs="Arial"/>
          <w:iCs/>
          <w:sz w:val="24"/>
          <w:szCs w:val="24"/>
        </w:rPr>
      </w:pPr>
    </w:p>
    <w:p w14:paraId="56DB4E31" w14:textId="77777777" w:rsidR="00883204" w:rsidRPr="00114D98" w:rsidRDefault="00EF4933"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Assessment methods</w:t>
      </w:r>
    </w:p>
    <w:p w14:paraId="365397E6" w14:textId="77777777" w:rsidR="00696FF5" w:rsidRPr="00114D98" w:rsidRDefault="00696FF5" w:rsidP="009D52D0">
      <w:pPr>
        <w:pStyle w:val="ListParagraph"/>
        <w:numPr>
          <w:ilvl w:val="1"/>
          <w:numId w:val="9"/>
        </w:numPr>
        <w:spacing w:after="120"/>
        <w:ind w:left="567" w:right="543" w:hanging="567"/>
        <w:rPr>
          <w:rFonts w:ascii="Arial" w:hAnsi="Arial" w:cs="Arial"/>
          <w:iCs/>
          <w:sz w:val="24"/>
          <w:szCs w:val="24"/>
        </w:rPr>
      </w:pPr>
      <w:r w:rsidRPr="00114D98">
        <w:rPr>
          <w:rFonts w:ascii="Arial" w:hAnsi="Arial" w:cs="Arial"/>
          <w:iCs/>
          <w:sz w:val="24"/>
          <w:szCs w:val="24"/>
        </w:rPr>
        <w:t>Main assessment methods</w:t>
      </w:r>
    </w:p>
    <w:p w14:paraId="4FE87214" w14:textId="77777777" w:rsidR="00BF297E" w:rsidRPr="00114D98" w:rsidRDefault="00BF297E" w:rsidP="00114D98">
      <w:pPr>
        <w:pStyle w:val="ListParagraph"/>
        <w:spacing w:after="120" w:line="240" w:lineRule="auto"/>
        <w:ind w:left="420" w:right="260" w:firstLine="147"/>
        <w:rPr>
          <w:rFonts w:ascii="Arial" w:hAnsi="Arial" w:cs="Arial"/>
          <w:iCs/>
          <w:sz w:val="24"/>
          <w:szCs w:val="24"/>
        </w:rPr>
      </w:pPr>
      <w:r w:rsidRPr="00114D98">
        <w:rPr>
          <w:rFonts w:ascii="Arial" w:hAnsi="Arial" w:cs="Arial"/>
          <w:iCs/>
          <w:sz w:val="24"/>
          <w:szCs w:val="24"/>
        </w:rPr>
        <w:t>Digital Portfolio (70%)</w:t>
      </w:r>
    </w:p>
    <w:p w14:paraId="3FF73430" w14:textId="236D4A99" w:rsidR="003F3578" w:rsidRPr="00114D98" w:rsidRDefault="00BF297E" w:rsidP="00114D98">
      <w:pPr>
        <w:pStyle w:val="ListParagraph"/>
        <w:spacing w:after="120" w:line="240" w:lineRule="auto"/>
        <w:ind w:left="420" w:right="543" w:firstLine="147"/>
        <w:rPr>
          <w:rFonts w:ascii="Arial" w:hAnsi="Arial" w:cs="Arial"/>
          <w:iCs/>
          <w:sz w:val="24"/>
          <w:szCs w:val="24"/>
        </w:rPr>
      </w:pPr>
      <w:r w:rsidRPr="00114D98">
        <w:rPr>
          <w:rFonts w:ascii="Arial" w:hAnsi="Arial" w:cs="Arial"/>
          <w:iCs/>
          <w:sz w:val="24"/>
          <w:szCs w:val="24"/>
        </w:rPr>
        <w:t>Examination, 2 hours (30%)</w:t>
      </w:r>
    </w:p>
    <w:p w14:paraId="0999E2EB" w14:textId="77777777" w:rsidR="008D4447" w:rsidRPr="00114D98" w:rsidRDefault="008D4447" w:rsidP="009D52D0">
      <w:pPr>
        <w:spacing w:after="120" w:line="240" w:lineRule="auto"/>
        <w:ind w:left="426" w:right="543"/>
        <w:rPr>
          <w:rFonts w:ascii="Arial" w:hAnsi="Arial" w:cs="Arial"/>
          <w:b/>
          <w:iCs/>
          <w:sz w:val="24"/>
          <w:szCs w:val="24"/>
        </w:rPr>
      </w:pPr>
    </w:p>
    <w:p w14:paraId="6FA2FDCD" w14:textId="77777777" w:rsidR="00696FF5" w:rsidRPr="00114D98" w:rsidRDefault="00696FF5" w:rsidP="009D52D0">
      <w:pPr>
        <w:spacing w:after="120"/>
        <w:ind w:left="567" w:right="543" w:hanging="567"/>
        <w:rPr>
          <w:rFonts w:ascii="Arial" w:hAnsi="Arial" w:cs="Arial"/>
          <w:iCs/>
          <w:sz w:val="24"/>
          <w:szCs w:val="24"/>
        </w:rPr>
      </w:pPr>
      <w:r w:rsidRPr="00114D98">
        <w:rPr>
          <w:rFonts w:ascii="Arial" w:hAnsi="Arial" w:cs="Arial"/>
          <w:iCs/>
          <w:sz w:val="24"/>
          <w:szCs w:val="24"/>
        </w:rPr>
        <w:t>13.2</w:t>
      </w:r>
      <w:r w:rsidRPr="00114D98">
        <w:rPr>
          <w:rFonts w:ascii="Arial" w:hAnsi="Arial" w:cs="Arial"/>
          <w:iCs/>
          <w:sz w:val="24"/>
          <w:szCs w:val="24"/>
        </w:rPr>
        <w:tab/>
        <w:t xml:space="preserve">Reassessment methods </w:t>
      </w:r>
    </w:p>
    <w:p w14:paraId="3473AE88" w14:textId="55EE3F85" w:rsidR="008D4447" w:rsidRDefault="00E40EF7" w:rsidP="00114D98">
      <w:pPr>
        <w:spacing w:after="120" w:line="240" w:lineRule="auto"/>
        <w:ind w:left="426" w:right="543" w:firstLine="141"/>
        <w:rPr>
          <w:rFonts w:ascii="Arial" w:hAnsi="Arial" w:cs="Arial"/>
          <w:iCs/>
        </w:rPr>
      </w:pPr>
      <w:r w:rsidRPr="00EE1C4B">
        <w:rPr>
          <w:rFonts w:ascii="Arial" w:hAnsi="Arial" w:cs="Arial"/>
          <w:iCs/>
        </w:rPr>
        <w:t>100% coursework</w:t>
      </w:r>
    </w:p>
    <w:p w14:paraId="3007A5B0" w14:textId="77777777" w:rsidR="00114D98" w:rsidRPr="008D4447" w:rsidRDefault="00114D98" w:rsidP="009D52D0">
      <w:pPr>
        <w:spacing w:after="120" w:line="240" w:lineRule="auto"/>
        <w:ind w:left="426" w:right="543"/>
        <w:rPr>
          <w:rFonts w:ascii="Arial" w:hAnsi="Arial" w:cs="Arial"/>
          <w:iCs/>
          <w:sz w:val="24"/>
          <w:szCs w:val="24"/>
        </w:rPr>
      </w:pPr>
    </w:p>
    <w:p w14:paraId="54FB68C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BEF7E2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F76AC" w:rsidRPr="00302082" w14:paraId="45DACE1D" w14:textId="77777777" w:rsidTr="00450974">
        <w:tc>
          <w:tcPr>
            <w:tcW w:w="2439" w:type="dxa"/>
            <w:shd w:val="clear" w:color="auto" w:fill="D9D9D9" w:themeFill="background1" w:themeFillShade="D9"/>
          </w:tcPr>
          <w:p w14:paraId="4DDD33E7" w14:textId="77777777" w:rsidR="00FF76AC" w:rsidRPr="00302082" w:rsidRDefault="00FF76AC" w:rsidP="00450974">
            <w:pPr>
              <w:spacing w:after="120"/>
              <w:ind w:left="33"/>
              <w:rPr>
                <w:rFonts w:ascii="Arial" w:hAnsi="Arial" w:cs="Arial"/>
                <w:b/>
              </w:rPr>
            </w:pPr>
            <w:r w:rsidRPr="00302082">
              <w:rPr>
                <w:rFonts w:ascii="Arial" w:hAnsi="Arial" w:cs="Arial"/>
                <w:b/>
              </w:rPr>
              <w:t>Module learning outcome</w:t>
            </w:r>
          </w:p>
        </w:tc>
        <w:tc>
          <w:tcPr>
            <w:tcW w:w="567" w:type="dxa"/>
          </w:tcPr>
          <w:p w14:paraId="3A1CF5EB" w14:textId="77777777" w:rsidR="00FF76AC" w:rsidRPr="002302FD" w:rsidRDefault="00FF76AC" w:rsidP="00450974">
            <w:pPr>
              <w:spacing w:after="120"/>
              <w:rPr>
                <w:rFonts w:ascii="Arial" w:hAnsi="Arial" w:cs="Arial"/>
              </w:rPr>
            </w:pPr>
            <w:r w:rsidRPr="002302FD">
              <w:rPr>
                <w:rFonts w:ascii="Arial" w:hAnsi="Arial" w:cs="Arial"/>
              </w:rPr>
              <w:t>8.1</w:t>
            </w:r>
          </w:p>
        </w:tc>
        <w:tc>
          <w:tcPr>
            <w:tcW w:w="567" w:type="dxa"/>
          </w:tcPr>
          <w:p w14:paraId="0412F96A" w14:textId="77777777" w:rsidR="00FF76AC" w:rsidRPr="002302FD" w:rsidRDefault="00FF76AC" w:rsidP="00450974">
            <w:pPr>
              <w:spacing w:after="120"/>
              <w:rPr>
                <w:rFonts w:ascii="Arial" w:hAnsi="Arial" w:cs="Arial"/>
              </w:rPr>
            </w:pPr>
            <w:r w:rsidRPr="002302FD">
              <w:rPr>
                <w:rFonts w:ascii="Arial" w:hAnsi="Arial" w:cs="Arial"/>
              </w:rPr>
              <w:t>8.2</w:t>
            </w:r>
          </w:p>
        </w:tc>
        <w:tc>
          <w:tcPr>
            <w:tcW w:w="567" w:type="dxa"/>
          </w:tcPr>
          <w:p w14:paraId="66F6FE18" w14:textId="77777777" w:rsidR="00FF76AC" w:rsidRPr="002302FD" w:rsidRDefault="00FF76AC" w:rsidP="00450974">
            <w:pPr>
              <w:spacing w:after="120"/>
              <w:rPr>
                <w:rFonts w:ascii="Arial" w:hAnsi="Arial" w:cs="Arial"/>
              </w:rPr>
            </w:pPr>
            <w:r w:rsidRPr="002302FD">
              <w:rPr>
                <w:rFonts w:ascii="Arial" w:hAnsi="Arial" w:cs="Arial"/>
              </w:rPr>
              <w:t>8.3</w:t>
            </w:r>
          </w:p>
        </w:tc>
        <w:tc>
          <w:tcPr>
            <w:tcW w:w="567" w:type="dxa"/>
          </w:tcPr>
          <w:p w14:paraId="2C7ECD77" w14:textId="77777777" w:rsidR="00FF76AC" w:rsidRPr="002302FD" w:rsidRDefault="00FF76AC" w:rsidP="00450974">
            <w:pPr>
              <w:spacing w:after="120"/>
              <w:rPr>
                <w:rFonts w:ascii="Arial" w:hAnsi="Arial" w:cs="Arial"/>
              </w:rPr>
            </w:pPr>
            <w:r w:rsidRPr="002302FD">
              <w:rPr>
                <w:rFonts w:ascii="Arial" w:hAnsi="Arial" w:cs="Arial"/>
              </w:rPr>
              <w:t>8.4</w:t>
            </w:r>
          </w:p>
        </w:tc>
        <w:tc>
          <w:tcPr>
            <w:tcW w:w="567" w:type="dxa"/>
          </w:tcPr>
          <w:p w14:paraId="179D138B" w14:textId="77777777" w:rsidR="00FF76AC" w:rsidRPr="002302FD" w:rsidRDefault="00FF76AC" w:rsidP="00450974">
            <w:pPr>
              <w:spacing w:after="120"/>
              <w:rPr>
                <w:rFonts w:ascii="Arial" w:hAnsi="Arial" w:cs="Arial"/>
              </w:rPr>
            </w:pPr>
            <w:r w:rsidRPr="002302FD">
              <w:rPr>
                <w:rFonts w:ascii="Arial" w:hAnsi="Arial" w:cs="Arial"/>
              </w:rPr>
              <w:t>9.1</w:t>
            </w:r>
          </w:p>
        </w:tc>
        <w:tc>
          <w:tcPr>
            <w:tcW w:w="567" w:type="dxa"/>
          </w:tcPr>
          <w:p w14:paraId="00036FA7" w14:textId="77777777" w:rsidR="00FF76AC" w:rsidRPr="002302FD" w:rsidRDefault="00FF76AC" w:rsidP="00450974">
            <w:pPr>
              <w:spacing w:after="120"/>
              <w:rPr>
                <w:rFonts w:ascii="Arial" w:hAnsi="Arial" w:cs="Arial"/>
              </w:rPr>
            </w:pPr>
            <w:r w:rsidRPr="002302FD">
              <w:rPr>
                <w:rFonts w:ascii="Arial" w:hAnsi="Arial" w:cs="Arial"/>
              </w:rPr>
              <w:t>9.2</w:t>
            </w:r>
          </w:p>
        </w:tc>
        <w:tc>
          <w:tcPr>
            <w:tcW w:w="567" w:type="dxa"/>
          </w:tcPr>
          <w:p w14:paraId="1EDEF6F8" w14:textId="77777777" w:rsidR="00FF76AC" w:rsidRPr="002302FD" w:rsidRDefault="00FF76AC" w:rsidP="00450974">
            <w:pPr>
              <w:spacing w:after="120"/>
              <w:rPr>
                <w:rFonts w:ascii="Arial" w:hAnsi="Arial" w:cs="Arial"/>
              </w:rPr>
            </w:pPr>
            <w:r w:rsidRPr="002302FD">
              <w:rPr>
                <w:rFonts w:ascii="Arial" w:hAnsi="Arial" w:cs="Arial"/>
              </w:rPr>
              <w:t>9.3</w:t>
            </w:r>
          </w:p>
        </w:tc>
        <w:tc>
          <w:tcPr>
            <w:tcW w:w="567" w:type="dxa"/>
          </w:tcPr>
          <w:p w14:paraId="6AB53C65" w14:textId="77777777" w:rsidR="00FF76AC" w:rsidRPr="002302FD" w:rsidRDefault="00FF76AC" w:rsidP="00450974">
            <w:pPr>
              <w:spacing w:after="120"/>
              <w:rPr>
                <w:rFonts w:ascii="Arial" w:hAnsi="Arial" w:cs="Arial"/>
              </w:rPr>
            </w:pPr>
            <w:r w:rsidRPr="002302FD">
              <w:rPr>
                <w:rFonts w:ascii="Arial" w:hAnsi="Arial" w:cs="Arial"/>
              </w:rPr>
              <w:t>9.4</w:t>
            </w:r>
          </w:p>
        </w:tc>
      </w:tr>
      <w:tr w:rsidR="00FF76AC" w:rsidRPr="00302082" w14:paraId="6265B5CA" w14:textId="77777777" w:rsidTr="00450974">
        <w:tc>
          <w:tcPr>
            <w:tcW w:w="2439" w:type="dxa"/>
            <w:shd w:val="clear" w:color="auto" w:fill="D9D9D9" w:themeFill="background1" w:themeFillShade="D9"/>
          </w:tcPr>
          <w:p w14:paraId="76220167" w14:textId="77777777" w:rsidR="00FF76AC" w:rsidRPr="00302082" w:rsidRDefault="00FF76AC" w:rsidP="00450974">
            <w:pPr>
              <w:spacing w:after="120"/>
              <w:rPr>
                <w:rFonts w:ascii="Arial" w:hAnsi="Arial" w:cs="Arial"/>
                <w:b/>
              </w:rPr>
            </w:pPr>
            <w:r w:rsidRPr="00302082">
              <w:rPr>
                <w:rFonts w:ascii="Arial" w:hAnsi="Arial" w:cs="Arial"/>
                <w:b/>
              </w:rPr>
              <w:t>Learning/ teaching method</w:t>
            </w:r>
          </w:p>
        </w:tc>
        <w:tc>
          <w:tcPr>
            <w:tcW w:w="567" w:type="dxa"/>
          </w:tcPr>
          <w:p w14:paraId="119CC894" w14:textId="77777777" w:rsidR="00FF76AC" w:rsidRPr="00302082" w:rsidRDefault="00FF76AC" w:rsidP="00450974">
            <w:pPr>
              <w:spacing w:after="120"/>
              <w:rPr>
                <w:rFonts w:ascii="Arial" w:hAnsi="Arial" w:cs="Arial"/>
                <w:b/>
              </w:rPr>
            </w:pPr>
          </w:p>
        </w:tc>
        <w:tc>
          <w:tcPr>
            <w:tcW w:w="567" w:type="dxa"/>
          </w:tcPr>
          <w:p w14:paraId="46C7887E" w14:textId="77777777" w:rsidR="00FF76AC" w:rsidRPr="00302082" w:rsidRDefault="00FF76AC" w:rsidP="00450974">
            <w:pPr>
              <w:spacing w:after="120"/>
              <w:rPr>
                <w:rFonts w:ascii="Arial" w:hAnsi="Arial" w:cs="Arial"/>
                <w:b/>
              </w:rPr>
            </w:pPr>
          </w:p>
        </w:tc>
        <w:tc>
          <w:tcPr>
            <w:tcW w:w="567" w:type="dxa"/>
          </w:tcPr>
          <w:p w14:paraId="6FCC227C" w14:textId="77777777" w:rsidR="00FF76AC" w:rsidRPr="00302082" w:rsidRDefault="00FF76AC" w:rsidP="00450974">
            <w:pPr>
              <w:spacing w:after="120"/>
              <w:rPr>
                <w:rFonts w:ascii="Arial" w:hAnsi="Arial" w:cs="Arial"/>
                <w:b/>
              </w:rPr>
            </w:pPr>
          </w:p>
        </w:tc>
        <w:tc>
          <w:tcPr>
            <w:tcW w:w="567" w:type="dxa"/>
          </w:tcPr>
          <w:p w14:paraId="0553F1A7" w14:textId="77777777" w:rsidR="00FF76AC" w:rsidRPr="00302082" w:rsidRDefault="00FF76AC" w:rsidP="00450974">
            <w:pPr>
              <w:spacing w:after="120"/>
              <w:rPr>
                <w:rFonts w:ascii="Arial" w:hAnsi="Arial" w:cs="Arial"/>
                <w:b/>
              </w:rPr>
            </w:pPr>
          </w:p>
        </w:tc>
        <w:tc>
          <w:tcPr>
            <w:tcW w:w="567" w:type="dxa"/>
          </w:tcPr>
          <w:p w14:paraId="006A37DD" w14:textId="77777777" w:rsidR="00FF76AC" w:rsidRPr="00302082" w:rsidRDefault="00FF76AC" w:rsidP="00450974">
            <w:pPr>
              <w:spacing w:after="120"/>
              <w:rPr>
                <w:rFonts w:ascii="Arial" w:hAnsi="Arial" w:cs="Arial"/>
                <w:b/>
              </w:rPr>
            </w:pPr>
          </w:p>
        </w:tc>
        <w:tc>
          <w:tcPr>
            <w:tcW w:w="567" w:type="dxa"/>
          </w:tcPr>
          <w:p w14:paraId="05EDC280" w14:textId="77777777" w:rsidR="00FF76AC" w:rsidRPr="00302082" w:rsidRDefault="00FF76AC" w:rsidP="00450974">
            <w:pPr>
              <w:spacing w:after="120"/>
              <w:rPr>
                <w:rFonts w:ascii="Arial" w:hAnsi="Arial" w:cs="Arial"/>
                <w:b/>
              </w:rPr>
            </w:pPr>
          </w:p>
        </w:tc>
        <w:tc>
          <w:tcPr>
            <w:tcW w:w="567" w:type="dxa"/>
          </w:tcPr>
          <w:p w14:paraId="0D4B583C" w14:textId="77777777" w:rsidR="00FF76AC" w:rsidRPr="00302082" w:rsidRDefault="00FF76AC" w:rsidP="00450974">
            <w:pPr>
              <w:spacing w:after="120"/>
              <w:rPr>
                <w:rFonts w:ascii="Arial" w:hAnsi="Arial" w:cs="Arial"/>
                <w:b/>
              </w:rPr>
            </w:pPr>
          </w:p>
        </w:tc>
        <w:tc>
          <w:tcPr>
            <w:tcW w:w="567" w:type="dxa"/>
          </w:tcPr>
          <w:p w14:paraId="1E84A975" w14:textId="77777777" w:rsidR="00FF76AC" w:rsidRPr="00302082" w:rsidRDefault="00FF76AC" w:rsidP="00450974">
            <w:pPr>
              <w:spacing w:after="120"/>
              <w:rPr>
                <w:rFonts w:ascii="Arial" w:hAnsi="Arial" w:cs="Arial"/>
                <w:b/>
              </w:rPr>
            </w:pPr>
          </w:p>
        </w:tc>
      </w:tr>
      <w:tr w:rsidR="00FF76AC" w:rsidRPr="00302082" w14:paraId="6315575C" w14:textId="77777777" w:rsidTr="00450974">
        <w:tc>
          <w:tcPr>
            <w:tcW w:w="2439" w:type="dxa"/>
          </w:tcPr>
          <w:p w14:paraId="72FBF2F3" w14:textId="77777777" w:rsidR="00FF76AC" w:rsidRPr="00302082" w:rsidRDefault="00FF76AC" w:rsidP="00450974">
            <w:pPr>
              <w:rPr>
                <w:rFonts w:ascii="Arial" w:hAnsi="Arial" w:cs="Arial"/>
                <w:b/>
              </w:rPr>
            </w:pPr>
            <w:r w:rsidRPr="00302082">
              <w:rPr>
                <w:rFonts w:ascii="Arial" w:hAnsi="Arial" w:cs="Arial"/>
                <w:b/>
              </w:rPr>
              <w:t>Private Study</w:t>
            </w:r>
          </w:p>
        </w:tc>
        <w:tc>
          <w:tcPr>
            <w:tcW w:w="567" w:type="dxa"/>
          </w:tcPr>
          <w:p w14:paraId="46A45C0C" w14:textId="77777777" w:rsidR="00FF76AC" w:rsidRPr="00302082" w:rsidRDefault="00FF76AC" w:rsidP="00450974">
            <w:pPr>
              <w:rPr>
                <w:rFonts w:ascii="Arial" w:hAnsi="Arial" w:cs="Arial"/>
                <w:b/>
              </w:rPr>
            </w:pPr>
            <w:r>
              <w:rPr>
                <w:rFonts w:ascii="Arial" w:hAnsi="Arial" w:cs="Arial"/>
                <w:b/>
              </w:rPr>
              <w:t>x</w:t>
            </w:r>
          </w:p>
        </w:tc>
        <w:tc>
          <w:tcPr>
            <w:tcW w:w="567" w:type="dxa"/>
          </w:tcPr>
          <w:p w14:paraId="2A6C174C" w14:textId="77777777" w:rsidR="00FF76AC" w:rsidRPr="00302082" w:rsidRDefault="00FF76AC" w:rsidP="00450974">
            <w:pPr>
              <w:rPr>
                <w:rFonts w:ascii="Arial" w:hAnsi="Arial" w:cs="Arial"/>
                <w:b/>
              </w:rPr>
            </w:pPr>
            <w:r>
              <w:rPr>
                <w:rFonts w:ascii="Arial" w:hAnsi="Arial" w:cs="Arial"/>
                <w:b/>
              </w:rPr>
              <w:t>x</w:t>
            </w:r>
          </w:p>
        </w:tc>
        <w:tc>
          <w:tcPr>
            <w:tcW w:w="567" w:type="dxa"/>
          </w:tcPr>
          <w:p w14:paraId="0FC67769" w14:textId="77777777" w:rsidR="00FF76AC" w:rsidRPr="00302082" w:rsidRDefault="00FF76AC" w:rsidP="00450974">
            <w:pPr>
              <w:rPr>
                <w:rFonts w:ascii="Arial" w:hAnsi="Arial" w:cs="Arial"/>
                <w:b/>
              </w:rPr>
            </w:pPr>
            <w:r>
              <w:rPr>
                <w:rFonts w:ascii="Arial" w:hAnsi="Arial" w:cs="Arial"/>
                <w:b/>
              </w:rPr>
              <w:t>x</w:t>
            </w:r>
          </w:p>
        </w:tc>
        <w:tc>
          <w:tcPr>
            <w:tcW w:w="567" w:type="dxa"/>
          </w:tcPr>
          <w:p w14:paraId="4BDF9E7B" w14:textId="77777777" w:rsidR="00FF76AC" w:rsidRPr="00302082" w:rsidRDefault="00FF76AC" w:rsidP="00450974">
            <w:pPr>
              <w:rPr>
                <w:rFonts w:ascii="Arial" w:hAnsi="Arial" w:cs="Arial"/>
                <w:b/>
              </w:rPr>
            </w:pPr>
            <w:r>
              <w:rPr>
                <w:rFonts w:ascii="Arial" w:hAnsi="Arial" w:cs="Arial"/>
                <w:b/>
              </w:rPr>
              <w:t>x</w:t>
            </w:r>
          </w:p>
        </w:tc>
        <w:tc>
          <w:tcPr>
            <w:tcW w:w="567" w:type="dxa"/>
          </w:tcPr>
          <w:p w14:paraId="5CCFBC62" w14:textId="77777777" w:rsidR="00FF76AC" w:rsidRPr="00302082" w:rsidRDefault="00FF76AC" w:rsidP="00450974">
            <w:pPr>
              <w:rPr>
                <w:rFonts w:ascii="Arial" w:hAnsi="Arial" w:cs="Arial"/>
                <w:b/>
              </w:rPr>
            </w:pPr>
            <w:r>
              <w:rPr>
                <w:rFonts w:ascii="Arial" w:hAnsi="Arial" w:cs="Arial"/>
                <w:b/>
              </w:rPr>
              <w:t>x</w:t>
            </w:r>
          </w:p>
        </w:tc>
        <w:tc>
          <w:tcPr>
            <w:tcW w:w="567" w:type="dxa"/>
          </w:tcPr>
          <w:p w14:paraId="287AE46E" w14:textId="77777777" w:rsidR="00FF76AC" w:rsidRPr="00302082" w:rsidRDefault="00FF76AC" w:rsidP="00450974">
            <w:pPr>
              <w:rPr>
                <w:rFonts w:ascii="Arial" w:hAnsi="Arial" w:cs="Arial"/>
                <w:b/>
              </w:rPr>
            </w:pPr>
            <w:r>
              <w:rPr>
                <w:rFonts w:ascii="Arial" w:hAnsi="Arial" w:cs="Arial"/>
                <w:b/>
              </w:rPr>
              <w:t>x</w:t>
            </w:r>
          </w:p>
        </w:tc>
        <w:tc>
          <w:tcPr>
            <w:tcW w:w="567" w:type="dxa"/>
          </w:tcPr>
          <w:p w14:paraId="0D9A07DC" w14:textId="77777777" w:rsidR="00FF76AC" w:rsidRPr="00302082" w:rsidRDefault="00FF76AC" w:rsidP="00450974">
            <w:pPr>
              <w:rPr>
                <w:rFonts w:ascii="Arial" w:hAnsi="Arial" w:cs="Arial"/>
                <w:b/>
              </w:rPr>
            </w:pPr>
            <w:r>
              <w:rPr>
                <w:rFonts w:ascii="Arial" w:hAnsi="Arial" w:cs="Arial"/>
                <w:b/>
              </w:rPr>
              <w:t>x</w:t>
            </w:r>
          </w:p>
        </w:tc>
        <w:tc>
          <w:tcPr>
            <w:tcW w:w="567" w:type="dxa"/>
          </w:tcPr>
          <w:p w14:paraId="692C49BA" w14:textId="77777777" w:rsidR="00FF76AC" w:rsidRPr="00302082" w:rsidRDefault="00FF76AC" w:rsidP="00450974">
            <w:pPr>
              <w:rPr>
                <w:rFonts w:ascii="Arial" w:hAnsi="Arial" w:cs="Arial"/>
                <w:b/>
              </w:rPr>
            </w:pPr>
          </w:p>
        </w:tc>
      </w:tr>
      <w:tr w:rsidR="00FF76AC" w:rsidRPr="00302082" w14:paraId="4C52F65A" w14:textId="77777777" w:rsidTr="00450974">
        <w:tc>
          <w:tcPr>
            <w:tcW w:w="2439" w:type="dxa"/>
          </w:tcPr>
          <w:p w14:paraId="44C548C0" w14:textId="77777777" w:rsidR="00FF76AC" w:rsidRPr="00CA55BB" w:rsidRDefault="00FF76AC" w:rsidP="00450974">
            <w:pPr>
              <w:rPr>
                <w:rFonts w:ascii="Arial" w:hAnsi="Arial" w:cs="Arial"/>
              </w:rPr>
            </w:pPr>
            <w:r w:rsidRPr="00CA55BB">
              <w:rPr>
                <w:rFonts w:ascii="Arial" w:hAnsi="Arial" w:cs="Arial"/>
              </w:rPr>
              <w:t>Lecture</w:t>
            </w:r>
          </w:p>
        </w:tc>
        <w:tc>
          <w:tcPr>
            <w:tcW w:w="567" w:type="dxa"/>
          </w:tcPr>
          <w:p w14:paraId="5F84CFE8" w14:textId="77777777" w:rsidR="00FF76AC" w:rsidRPr="00302082" w:rsidRDefault="00FF76AC" w:rsidP="00450974">
            <w:pPr>
              <w:rPr>
                <w:rFonts w:ascii="Arial" w:hAnsi="Arial" w:cs="Arial"/>
                <w:b/>
              </w:rPr>
            </w:pPr>
            <w:r>
              <w:rPr>
                <w:rFonts w:ascii="Arial" w:hAnsi="Arial" w:cs="Arial"/>
                <w:b/>
              </w:rPr>
              <w:t>x</w:t>
            </w:r>
          </w:p>
        </w:tc>
        <w:tc>
          <w:tcPr>
            <w:tcW w:w="567" w:type="dxa"/>
          </w:tcPr>
          <w:p w14:paraId="0528CF2D" w14:textId="77777777" w:rsidR="00FF76AC" w:rsidRPr="00302082" w:rsidRDefault="00FF76AC" w:rsidP="00450974">
            <w:pPr>
              <w:rPr>
                <w:rFonts w:ascii="Arial" w:hAnsi="Arial" w:cs="Arial"/>
                <w:b/>
              </w:rPr>
            </w:pPr>
            <w:r>
              <w:rPr>
                <w:rFonts w:ascii="Arial" w:hAnsi="Arial" w:cs="Arial"/>
                <w:b/>
              </w:rPr>
              <w:t>x</w:t>
            </w:r>
          </w:p>
        </w:tc>
        <w:tc>
          <w:tcPr>
            <w:tcW w:w="567" w:type="dxa"/>
          </w:tcPr>
          <w:p w14:paraId="09A0A74D" w14:textId="77777777" w:rsidR="00FF76AC" w:rsidRPr="00302082" w:rsidRDefault="00FF76AC" w:rsidP="00450974">
            <w:pPr>
              <w:rPr>
                <w:rFonts w:ascii="Arial" w:hAnsi="Arial" w:cs="Arial"/>
                <w:b/>
              </w:rPr>
            </w:pPr>
            <w:r>
              <w:rPr>
                <w:rFonts w:ascii="Arial" w:hAnsi="Arial" w:cs="Arial"/>
                <w:b/>
              </w:rPr>
              <w:t>x</w:t>
            </w:r>
          </w:p>
        </w:tc>
        <w:tc>
          <w:tcPr>
            <w:tcW w:w="567" w:type="dxa"/>
          </w:tcPr>
          <w:p w14:paraId="733EE00E" w14:textId="77777777" w:rsidR="00FF76AC" w:rsidRPr="00302082" w:rsidRDefault="00FF76AC" w:rsidP="00450974">
            <w:pPr>
              <w:rPr>
                <w:rFonts w:ascii="Arial" w:hAnsi="Arial" w:cs="Arial"/>
                <w:b/>
              </w:rPr>
            </w:pPr>
            <w:r>
              <w:rPr>
                <w:rFonts w:ascii="Arial" w:hAnsi="Arial" w:cs="Arial"/>
                <w:b/>
              </w:rPr>
              <w:t>x</w:t>
            </w:r>
          </w:p>
        </w:tc>
        <w:tc>
          <w:tcPr>
            <w:tcW w:w="567" w:type="dxa"/>
          </w:tcPr>
          <w:p w14:paraId="4E2663EF" w14:textId="77777777" w:rsidR="00FF76AC" w:rsidRPr="00302082" w:rsidRDefault="00FF76AC" w:rsidP="00450974">
            <w:pPr>
              <w:rPr>
                <w:rFonts w:ascii="Arial" w:hAnsi="Arial" w:cs="Arial"/>
                <w:b/>
              </w:rPr>
            </w:pPr>
            <w:r>
              <w:rPr>
                <w:rFonts w:ascii="Arial" w:hAnsi="Arial" w:cs="Arial"/>
                <w:b/>
              </w:rPr>
              <w:t>x</w:t>
            </w:r>
          </w:p>
        </w:tc>
        <w:tc>
          <w:tcPr>
            <w:tcW w:w="567" w:type="dxa"/>
          </w:tcPr>
          <w:p w14:paraId="31D4A290" w14:textId="77777777" w:rsidR="00FF76AC" w:rsidRPr="00302082" w:rsidRDefault="00FF76AC" w:rsidP="00450974">
            <w:pPr>
              <w:rPr>
                <w:rFonts w:ascii="Arial" w:hAnsi="Arial" w:cs="Arial"/>
                <w:b/>
              </w:rPr>
            </w:pPr>
            <w:r>
              <w:rPr>
                <w:rFonts w:ascii="Arial" w:hAnsi="Arial" w:cs="Arial"/>
                <w:b/>
              </w:rPr>
              <w:t>x</w:t>
            </w:r>
          </w:p>
        </w:tc>
        <w:tc>
          <w:tcPr>
            <w:tcW w:w="567" w:type="dxa"/>
          </w:tcPr>
          <w:p w14:paraId="456D46E1" w14:textId="77777777" w:rsidR="00FF76AC" w:rsidRPr="00302082" w:rsidRDefault="00FF76AC" w:rsidP="00450974">
            <w:pPr>
              <w:rPr>
                <w:rFonts w:ascii="Arial" w:hAnsi="Arial" w:cs="Arial"/>
                <w:b/>
              </w:rPr>
            </w:pPr>
          </w:p>
        </w:tc>
        <w:tc>
          <w:tcPr>
            <w:tcW w:w="567" w:type="dxa"/>
          </w:tcPr>
          <w:p w14:paraId="0C44F40B" w14:textId="77777777" w:rsidR="00FF76AC" w:rsidRPr="00302082" w:rsidRDefault="00FF76AC" w:rsidP="00450974">
            <w:pPr>
              <w:rPr>
                <w:rFonts w:ascii="Arial" w:hAnsi="Arial" w:cs="Arial"/>
                <w:b/>
              </w:rPr>
            </w:pPr>
          </w:p>
        </w:tc>
      </w:tr>
      <w:tr w:rsidR="00FF76AC" w:rsidRPr="00302082" w14:paraId="525A5EA4" w14:textId="77777777" w:rsidTr="00450974">
        <w:tc>
          <w:tcPr>
            <w:tcW w:w="2439" w:type="dxa"/>
          </w:tcPr>
          <w:p w14:paraId="25C1C8EB" w14:textId="77777777" w:rsidR="00FF76AC" w:rsidRPr="00CA55BB" w:rsidRDefault="00FF76AC" w:rsidP="00450974">
            <w:pPr>
              <w:rPr>
                <w:rFonts w:ascii="Arial" w:hAnsi="Arial" w:cs="Arial"/>
              </w:rPr>
            </w:pPr>
            <w:r w:rsidRPr="00CA55BB">
              <w:rPr>
                <w:rFonts w:ascii="Arial" w:hAnsi="Arial" w:cs="Arial"/>
              </w:rPr>
              <w:t>Seminar</w:t>
            </w:r>
          </w:p>
        </w:tc>
        <w:tc>
          <w:tcPr>
            <w:tcW w:w="567" w:type="dxa"/>
          </w:tcPr>
          <w:p w14:paraId="16459A45" w14:textId="77777777" w:rsidR="00FF76AC" w:rsidRPr="00302082" w:rsidRDefault="00FF76AC" w:rsidP="00450974">
            <w:pPr>
              <w:rPr>
                <w:rFonts w:ascii="Arial" w:hAnsi="Arial" w:cs="Arial"/>
                <w:b/>
              </w:rPr>
            </w:pPr>
            <w:r>
              <w:rPr>
                <w:rFonts w:ascii="Arial" w:hAnsi="Arial" w:cs="Arial"/>
                <w:b/>
              </w:rPr>
              <w:t>x</w:t>
            </w:r>
          </w:p>
        </w:tc>
        <w:tc>
          <w:tcPr>
            <w:tcW w:w="567" w:type="dxa"/>
          </w:tcPr>
          <w:p w14:paraId="073BF3B4" w14:textId="77777777" w:rsidR="00FF76AC" w:rsidRPr="00302082" w:rsidRDefault="00FF76AC" w:rsidP="00450974">
            <w:pPr>
              <w:rPr>
                <w:rFonts w:ascii="Arial" w:hAnsi="Arial" w:cs="Arial"/>
                <w:b/>
              </w:rPr>
            </w:pPr>
            <w:r>
              <w:rPr>
                <w:rFonts w:ascii="Arial" w:hAnsi="Arial" w:cs="Arial"/>
                <w:b/>
              </w:rPr>
              <w:t>x</w:t>
            </w:r>
          </w:p>
        </w:tc>
        <w:tc>
          <w:tcPr>
            <w:tcW w:w="567" w:type="dxa"/>
          </w:tcPr>
          <w:p w14:paraId="2201016E" w14:textId="77777777" w:rsidR="00FF76AC" w:rsidRPr="00302082" w:rsidRDefault="00FF76AC" w:rsidP="00450974">
            <w:pPr>
              <w:rPr>
                <w:rFonts w:ascii="Arial" w:hAnsi="Arial" w:cs="Arial"/>
                <w:b/>
              </w:rPr>
            </w:pPr>
            <w:r>
              <w:rPr>
                <w:rFonts w:ascii="Arial" w:hAnsi="Arial" w:cs="Arial"/>
                <w:b/>
              </w:rPr>
              <w:t>x</w:t>
            </w:r>
          </w:p>
        </w:tc>
        <w:tc>
          <w:tcPr>
            <w:tcW w:w="567" w:type="dxa"/>
          </w:tcPr>
          <w:p w14:paraId="1BA0A5EA" w14:textId="77777777" w:rsidR="00FF76AC" w:rsidRPr="00302082" w:rsidRDefault="00FF76AC" w:rsidP="00450974">
            <w:pPr>
              <w:rPr>
                <w:rFonts w:ascii="Arial" w:hAnsi="Arial" w:cs="Arial"/>
                <w:b/>
              </w:rPr>
            </w:pPr>
            <w:r>
              <w:rPr>
                <w:rFonts w:ascii="Arial" w:hAnsi="Arial" w:cs="Arial"/>
                <w:b/>
              </w:rPr>
              <w:t>x</w:t>
            </w:r>
          </w:p>
        </w:tc>
        <w:tc>
          <w:tcPr>
            <w:tcW w:w="567" w:type="dxa"/>
          </w:tcPr>
          <w:p w14:paraId="7D09CA63" w14:textId="77777777" w:rsidR="00FF76AC" w:rsidRPr="00302082" w:rsidRDefault="00FF76AC" w:rsidP="00450974">
            <w:pPr>
              <w:rPr>
                <w:rFonts w:ascii="Arial" w:hAnsi="Arial" w:cs="Arial"/>
                <w:b/>
              </w:rPr>
            </w:pPr>
            <w:r>
              <w:rPr>
                <w:rFonts w:ascii="Arial" w:hAnsi="Arial" w:cs="Arial"/>
                <w:b/>
              </w:rPr>
              <w:t>x</w:t>
            </w:r>
          </w:p>
        </w:tc>
        <w:tc>
          <w:tcPr>
            <w:tcW w:w="567" w:type="dxa"/>
          </w:tcPr>
          <w:p w14:paraId="7BA623A2" w14:textId="77777777" w:rsidR="00FF76AC" w:rsidRPr="00302082" w:rsidRDefault="00FF76AC" w:rsidP="00450974">
            <w:pPr>
              <w:rPr>
                <w:rFonts w:ascii="Arial" w:hAnsi="Arial" w:cs="Arial"/>
                <w:b/>
              </w:rPr>
            </w:pPr>
            <w:r>
              <w:rPr>
                <w:rFonts w:ascii="Arial" w:hAnsi="Arial" w:cs="Arial"/>
                <w:b/>
              </w:rPr>
              <w:t>x</w:t>
            </w:r>
          </w:p>
        </w:tc>
        <w:tc>
          <w:tcPr>
            <w:tcW w:w="567" w:type="dxa"/>
          </w:tcPr>
          <w:p w14:paraId="2FB1FECE" w14:textId="77777777" w:rsidR="00FF76AC" w:rsidRPr="00302082" w:rsidRDefault="00FF76AC" w:rsidP="00450974">
            <w:pPr>
              <w:rPr>
                <w:rFonts w:ascii="Arial" w:hAnsi="Arial" w:cs="Arial"/>
                <w:b/>
              </w:rPr>
            </w:pPr>
            <w:r>
              <w:rPr>
                <w:rFonts w:ascii="Arial" w:hAnsi="Arial" w:cs="Arial"/>
                <w:b/>
              </w:rPr>
              <w:t>x</w:t>
            </w:r>
          </w:p>
        </w:tc>
        <w:tc>
          <w:tcPr>
            <w:tcW w:w="567" w:type="dxa"/>
          </w:tcPr>
          <w:p w14:paraId="5A88EF8A" w14:textId="77777777" w:rsidR="00FF76AC" w:rsidRPr="00302082" w:rsidRDefault="00FF76AC" w:rsidP="00450974">
            <w:pPr>
              <w:rPr>
                <w:rFonts w:ascii="Arial" w:hAnsi="Arial" w:cs="Arial"/>
                <w:b/>
              </w:rPr>
            </w:pPr>
          </w:p>
        </w:tc>
      </w:tr>
      <w:tr w:rsidR="00FF76AC" w:rsidRPr="00302082" w14:paraId="01D85931" w14:textId="77777777" w:rsidTr="00450974">
        <w:tc>
          <w:tcPr>
            <w:tcW w:w="2439" w:type="dxa"/>
            <w:shd w:val="clear" w:color="auto" w:fill="D9D9D9" w:themeFill="background1" w:themeFillShade="D9"/>
          </w:tcPr>
          <w:p w14:paraId="6FEDADCA" w14:textId="77777777" w:rsidR="00FF76AC" w:rsidRPr="00CA55BB" w:rsidRDefault="00FF76AC" w:rsidP="00450974">
            <w:pPr>
              <w:rPr>
                <w:rFonts w:ascii="Arial" w:hAnsi="Arial" w:cs="Arial"/>
                <w:b/>
              </w:rPr>
            </w:pPr>
            <w:r w:rsidRPr="00CA55BB">
              <w:rPr>
                <w:rFonts w:ascii="Arial" w:hAnsi="Arial" w:cs="Arial"/>
                <w:b/>
              </w:rPr>
              <w:t>Assessment method</w:t>
            </w:r>
          </w:p>
        </w:tc>
        <w:tc>
          <w:tcPr>
            <w:tcW w:w="567" w:type="dxa"/>
          </w:tcPr>
          <w:p w14:paraId="0C311406" w14:textId="77777777" w:rsidR="00FF76AC" w:rsidRPr="00302082" w:rsidRDefault="00FF76AC" w:rsidP="00450974">
            <w:pPr>
              <w:rPr>
                <w:rFonts w:ascii="Arial" w:hAnsi="Arial" w:cs="Arial"/>
                <w:b/>
              </w:rPr>
            </w:pPr>
          </w:p>
        </w:tc>
        <w:tc>
          <w:tcPr>
            <w:tcW w:w="567" w:type="dxa"/>
          </w:tcPr>
          <w:p w14:paraId="51D9E48C" w14:textId="77777777" w:rsidR="00FF76AC" w:rsidRPr="00302082" w:rsidRDefault="00FF76AC" w:rsidP="00450974">
            <w:pPr>
              <w:rPr>
                <w:rFonts w:ascii="Arial" w:hAnsi="Arial" w:cs="Arial"/>
                <w:b/>
              </w:rPr>
            </w:pPr>
          </w:p>
        </w:tc>
        <w:tc>
          <w:tcPr>
            <w:tcW w:w="567" w:type="dxa"/>
          </w:tcPr>
          <w:p w14:paraId="2F21BBCE" w14:textId="77777777" w:rsidR="00FF76AC" w:rsidRPr="00302082" w:rsidRDefault="00FF76AC" w:rsidP="00450974">
            <w:pPr>
              <w:rPr>
                <w:rFonts w:ascii="Arial" w:hAnsi="Arial" w:cs="Arial"/>
                <w:b/>
              </w:rPr>
            </w:pPr>
          </w:p>
        </w:tc>
        <w:tc>
          <w:tcPr>
            <w:tcW w:w="567" w:type="dxa"/>
          </w:tcPr>
          <w:p w14:paraId="3C2EABB9" w14:textId="77777777" w:rsidR="00FF76AC" w:rsidRPr="00302082" w:rsidRDefault="00FF76AC" w:rsidP="00450974">
            <w:pPr>
              <w:rPr>
                <w:rFonts w:ascii="Arial" w:hAnsi="Arial" w:cs="Arial"/>
                <w:b/>
              </w:rPr>
            </w:pPr>
          </w:p>
        </w:tc>
        <w:tc>
          <w:tcPr>
            <w:tcW w:w="567" w:type="dxa"/>
          </w:tcPr>
          <w:p w14:paraId="657EA289" w14:textId="77777777" w:rsidR="00FF76AC" w:rsidRPr="00302082" w:rsidRDefault="00FF76AC" w:rsidP="00450974">
            <w:pPr>
              <w:rPr>
                <w:rFonts w:ascii="Arial" w:hAnsi="Arial" w:cs="Arial"/>
                <w:b/>
              </w:rPr>
            </w:pPr>
          </w:p>
        </w:tc>
        <w:tc>
          <w:tcPr>
            <w:tcW w:w="567" w:type="dxa"/>
          </w:tcPr>
          <w:p w14:paraId="462E42CD" w14:textId="77777777" w:rsidR="00FF76AC" w:rsidRPr="00302082" w:rsidRDefault="00FF76AC" w:rsidP="00450974">
            <w:pPr>
              <w:rPr>
                <w:rFonts w:ascii="Arial" w:hAnsi="Arial" w:cs="Arial"/>
                <w:b/>
              </w:rPr>
            </w:pPr>
          </w:p>
        </w:tc>
        <w:tc>
          <w:tcPr>
            <w:tcW w:w="567" w:type="dxa"/>
          </w:tcPr>
          <w:p w14:paraId="77C594ED" w14:textId="77777777" w:rsidR="00FF76AC" w:rsidRPr="00302082" w:rsidRDefault="00FF76AC" w:rsidP="00450974">
            <w:pPr>
              <w:rPr>
                <w:rFonts w:ascii="Arial" w:hAnsi="Arial" w:cs="Arial"/>
                <w:b/>
              </w:rPr>
            </w:pPr>
          </w:p>
        </w:tc>
        <w:tc>
          <w:tcPr>
            <w:tcW w:w="567" w:type="dxa"/>
          </w:tcPr>
          <w:p w14:paraId="71EF3BDC" w14:textId="77777777" w:rsidR="00FF76AC" w:rsidRPr="00302082" w:rsidRDefault="00FF76AC" w:rsidP="00450974">
            <w:pPr>
              <w:rPr>
                <w:rFonts w:ascii="Arial" w:hAnsi="Arial" w:cs="Arial"/>
                <w:b/>
              </w:rPr>
            </w:pPr>
          </w:p>
        </w:tc>
      </w:tr>
      <w:tr w:rsidR="00FF76AC" w:rsidRPr="00302082" w14:paraId="7C78A4CA" w14:textId="77777777" w:rsidTr="00450974">
        <w:tc>
          <w:tcPr>
            <w:tcW w:w="2439" w:type="dxa"/>
          </w:tcPr>
          <w:p w14:paraId="63E2606D" w14:textId="77777777" w:rsidR="00FF76AC" w:rsidRPr="00CA55BB" w:rsidRDefault="00FF76AC" w:rsidP="00450974">
            <w:pPr>
              <w:rPr>
                <w:rFonts w:ascii="Arial" w:hAnsi="Arial" w:cs="Arial"/>
              </w:rPr>
            </w:pPr>
            <w:r w:rsidRPr="00CA55BB">
              <w:rPr>
                <w:rFonts w:ascii="Arial" w:hAnsi="Arial" w:cs="Arial"/>
              </w:rPr>
              <w:t>Digital Portfolio</w:t>
            </w:r>
          </w:p>
        </w:tc>
        <w:tc>
          <w:tcPr>
            <w:tcW w:w="567" w:type="dxa"/>
          </w:tcPr>
          <w:p w14:paraId="7E9A1534" w14:textId="77777777" w:rsidR="00FF76AC" w:rsidRPr="00302082" w:rsidRDefault="00FF76AC" w:rsidP="00450974">
            <w:pPr>
              <w:rPr>
                <w:rFonts w:ascii="Arial" w:hAnsi="Arial" w:cs="Arial"/>
                <w:b/>
              </w:rPr>
            </w:pPr>
            <w:r>
              <w:rPr>
                <w:rFonts w:ascii="Arial" w:hAnsi="Arial" w:cs="Arial"/>
                <w:b/>
              </w:rPr>
              <w:t>x</w:t>
            </w:r>
          </w:p>
        </w:tc>
        <w:tc>
          <w:tcPr>
            <w:tcW w:w="567" w:type="dxa"/>
          </w:tcPr>
          <w:p w14:paraId="782C7A67" w14:textId="77777777" w:rsidR="00FF76AC" w:rsidRPr="00302082" w:rsidRDefault="00FF76AC" w:rsidP="00450974">
            <w:pPr>
              <w:rPr>
                <w:rFonts w:ascii="Arial" w:hAnsi="Arial" w:cs="Arial"/>
                <w:b/>
              </w:rPr>
            </w:pPr>
            <w:r>
              <w:rPr>
                <w:rFonts w:ascii="Arial" w:hAnsi="Arial" w:cs="Arial"/>
                <w:b/>
              </w:rPr>
              <w:t>x</w:t>
            </w:r>
          </w:p>
        </w:tc>
        <w:tc>
          <w:tcPr>
            <w:tcW w:w="567" w:type="dxa"/>
          </w:tcPr>
          <w:p w14:paraId="5D60ADD6" w14:textId="184BA89D" w:rsidR="00FF76AC" w:rsidRPr="00302082" w:rsidRDefault="002C23B2" w:rsidP="00450974">
            <w:pPr>
              <w:rPr>
                <w:rFonts w:ascii="Arial" w:hAnsi="Arial" w:cs="Arial"/>
                <w:b/>
              </w:rPr>
            </w:pPr>
            <w:r>
              <w:rPr>
                <w:rFonts w:ascii="Arial" w:hAnsi="Arial" w:cs="Arial"/>
                <w:b/>
              </w:rPr>
              <w:t>x</w:t>
            </w:r>
          </w:p>
        </w:tc>
        <w:tc>
          <w:tcPr>
            <w:tcW w:w="567" w:type="dxa"/>
          </w:tcPr>
          <w:p w14:paraId="60F9E4A6" w14:textId="77777777" w:rsidR="00FF76AC" w:rsidRPr="00302082" w:rsidRDefault="00FF76AC" w:rsidP="00450974">
            <w:pPr>
              <w:rPr>
                <w:rFonts w:ascii="Arial" w:hAnsi="Arial" w:cs="Arial"/>
                <w:b/>
              </w:rPr>
            </w:pPr>
            <w:r>
              <w:rPr>
                <w:rFonts w:ascii="Arial" w:hAnsi="Arial" w:cs="Arial"/>
                <w:b/>
              </w:rPr>
              <w:t>x</w:t>
            </w:r>
          </w:p>
        </w:tc>
        <w:tc>
          <w:tcPr>
            <w:tcW w:w="567" w:type="dxa"/>
          </w:tcPr>
          <w:p w14:paraId="6DC5A272" w14:textId="0FFE1934" w:rsidR="00FF76AC" w:rsidRPr="00302082" w:rsidRDefault="002C23B2" w:rsidP="00450974">
            <w:pPr>
              <w:rPr>
                <w:rFonts w:ascii="Arial" w:hAnsi="Arial" w:cs="Arial"/>
                <w:b/>
              </w:rPr>
            </w:pPr>
            <w:r>
              <w:rPr>
                <w:rFonts w:ascii="Arial" w:hAnsi="Arial" w:cs="Arial"/>
                <w:b/>
              </w:rPr>
              <w:t>x</w:t>
            </w:r>
          </w:p>
        </w:tc>
        <w:tc>
          <w:tcPr>
            <w:tcW w:w="567" w:type="dxa"/>
          </w:tcPr>
          <w:p w14:paraId="51F5F011" w14:textId="77777777" w:rsidR="00FF76AC" w:rsidRPr="00302082" w:rsidRDefault="00FF76AC" w:rsidP="00450974">
            <w:pPr>
              <w:rPr>
                <w:rFonts w:ascii="Arial" w:hAnsi="Arial" w:cs="Arial"/>
                <w:b/>
              </w:rPr>
            </w:pPr>
            <w:r>
              <w:rPr>
                <w:rFonts w:ascii="Arial" w:hAnsi="Arial" w:cs="Arial"/>
                <w:b/>
              </w:rPr>
              <w:t>x</w:t>
            </w:r>
          </w:p>
        </w:tc>
        <w:tc>
          <w:tcPr>
            <w:tcW w:w="567" w:type="dxa"/>
          </w:tcPr>
          <w:p w14:paraId="6307915E" w14:textId="2C53510F" w:rsidR="00FF76AC" w:rsidRPr="00302082" w:rsidRDefault="002C23B2" w:rsidP="00450974">
            <w:pPr>
              <w:rPr>
                <w:rFonts w:ascii="Arial" w:hAnsi="Arial" w:cs="Arial"/>
                <w:b/>
              </w:rPr>
            </w:pPr>
            <w:r>
              <w:rPr>
                <w:rFonts w:ascii="Arial" w:hAnsi="Arial" w:cs="Arial"/>
                <w:b/>
              </w:rPr>
              <w:t>x</w:t>
            </w:r>
          </w:p>
        </w:tc>
        <w:tc>
          <w:tcPr>
            <w:tcW w:w="567" w:type="dxa"/>
          </w:tcPr>
          <w:p w14:paraId="3460B125" w14:textId="0CA1A30A" w:rsidR="00FF76AC" w:rsidRPr="00302082" w:rsidRDefault="002C23B2" w:rsidP="00450974">
            <w:pPr>
              <w:rPr>
                <w:rFonts w:ascii="Arial" w:hAnsi="Arial" w:cs="Arial"/>
                <w:b/>
              </w:rPr>
            </w:pPr>
            <w:r>
              <w:rPr>
                <w:rFonts w:ascii="Arial" w:hAnsi="Arial" w:cs="Arial"/>
                <w:b/>
              </w:rPr>
              <w:t>x</w:t>
            </w:r>
          </w:p>
        </w:tc>
      </w:tr>
      <w:tr w:rsidR="00FF76AC" w:rsidRPr="00302082" w14:paraId="6EBDF8DB" w14:textId="77777777" w:rsidTr="00450974">
        <w:tc>
          <w:tcPr>
            <w:tcW w:w="2439" w:type="dxa"/>
          </w:tcPr>
          <w:p w14:paraId="3B56DD1B" w14:textId="77777777" w:rsidR="00FF76AC" w:rsidRPr="00CA55BB" w:rsidRDefault="00FF76AC" w:rsidP="00450974">
            <w:pPr>
              <w:rPr>
                <w:rFonts w:ascii="Arial" w:hAnsi="Arial" w:cs="Arial"/>
              </w:rPr>
            </w:pPr>
            <w:r w:rsidRPr="00CA55BB">
              <w:rPr>
                <w:rFonts w:ascii="Arial" w:hAnsi="Arial" w:cs="Arial"/>
              </w:rPr>
              <w:t xml:space="preserve">Examination </w:t>
            </w:r>
          </w:p>
        </w:tc>
        <w:tc>
          <w:tcPr>
            <w:tcW w:w="567" w:type="dxa"/>
          </w:tcPr>
          <w:p w14:paraId="0E6D3B3D" w14:textId="77777777" w:rsidR="00FF76AC" w:rsidRPr="00302082" w:rsidRDefault="00FF76AC" w:rsidP="00450974">
            <w:pPr>
              <w:rPr>
                <w:rFonts w:ascii="Arial" w:hAnsi="Arial" w:cs="Arial"/>
                <w:b/>
              </w:rPr>
            </w:pPr>
            <w:r>
              <w:rPr>
                <w:rFonts w:ascii="Arial" w:hAnsi="Arial" w:cs="Arial"/>
                <w:b/>
              </w:rPr>
              <w:t>x</w:t>
            </w:r>
          </w:p>
        </w:tc>
        <w:tc>
          <w:tcPr>
            <w:tcW w:w="567" w:type="dxa"/>
          </w:tcPr>
          <w:p w14:paraId="0F865241" w14:textId="77777777" w:rsidR="00FF76AC" w:rsidRPr="00302082" w:rsidRDefault="00FF76AC" w:rsidP="00450974">
            <w:pPr>
              <w:rPr>
                <w:rFonts w:ascii="Arial" w:hAnsi="Arial" w:cs="Arial"/>
                <w:b/>
              </w:rPr>
            </w:pPr>
            <w:r>
              <w:rPr>
                <w:rFonts w:ascii="Arial" w:hAnsi="Arial" w:cs="Arial"/>
                <w:b/>
              </w:rPr>
              <w:t>x</w:t>
            </w:r>
          </w:p>
        </w:tc>
        <w:tc>
          <w:tcPr>
            <w:tcW w:w="567" w:type="dxa"/>
          </w:tcPr>
          <w:p w14:paraId="2F0E38D8" w14:textId="77777777" w:rsidR="00FF76AC" w:rsidRPr="00302082" w:rsidRDefault="00FF76AC" w:rsidP="00450974">
            <w:pPr>
              <w:rPr>
                <w:rFonts w:ascii="Arial" w:hAnsi="Arial" w:cs="Arial"/>
                <w:b/>
              </w:rPr>
            </w:pPr>
            <w:r>
              <w:rPr>
                <w:rFonts w:ascii="Arial" w:hAnsi="Arial" w:cs="Arial"/>
                <w:b/>
              </w:rPr>
              <w:t>x</w:t>
            </w:r>
          </w:p>
        </w:tc>
        <w:tc>
          <w:tcPr>
            <w:tcW w:w="567" w:type="dxa"/>
          </w:tcPr>
          <w:p w14:paraId="4FA776E8" w14:textId="77777777" w:rsidR="00FF76AC" w:rsidRPr="00302082" w:rsidRDefault="00FF76AC" w:rsidP="00450974">
            <w:pPr>
              <w:rPr>
                <w:rFonts w:ascii="Arial" w:hAnsi="Arial" w:cs="Arial"/>
                <w:b/>
              </w:rPr>
            </w:pPr>
            <w:r>
              <w:rPr>
                <w:rFonts w:ascii="Arial" w:hAnsi="Arial" w:cs="Arial"/>
                <w:b/>
              </w:rPr>
              <w:t>x</w:t>
            </w:r>
          </w:p>
        </w:tc>
        <w:tc>
          <w:tcPr>
            <w:tcW w:w="567" w:type="dxa"/>
          </w:tcPr>
          <w:p w14:paraId="66898436" w14:textId="77777777" w:rsidR="00FF76AC" w:rsidRPr="00302082" w:rsidRDefault="00FF76AC" w:rsidP="00450974">
            <w:pPr>
              <w:rPr>
                <w:rFonts w:ascii="Arial" w:hAnsi="Arial" w:cs="Arial"/>
                <w:b/>
              </w:rPr>
            </w:pPr>
            <w:r>
              <w:rPr>
                <w:rFonts w:ascii="Arial" w:hAnsi="Arial" w:cs="Arial"/>
                <w:b/>
              </w:rPr>
              <w:t>x</w:t>
            </w:r>
          </w:p>
        </w:tc>
        <w:tc>
          <w:tcPr>
            <w:tcW w:w="567" w:type="dxa"/>
          </w:tcPr>
          <w:p w14:paraId="44A1F4F7" w14:textId="77777777" w:rsidR="00FF76AC" w:rsidRPr="00302082" w:rsidRDefault="00FF76AC" w:rsidP="00450974">
            <w:pPr>
              <w:rPr>
                <w:rFonts w:ascii="Arial" w:hAnsi="Arial" w:cs="Arial"/>
                <w:b/>
              </w:rPr>
            </w:pPr>
            <w:r>
              <w:rPr>
                <w:rFonts w:ascii="Arial" w:hAnsi="Arial" w:cs="Arial"/>
                <w:b/>
              </w:rPr>
              <w:t>x</w:t>
            </w:r>
          </w:p>
        </w:tc>
        <w:tc>
          <w:tcPr>
            <w:tcW w:w="567" w:type="dxa"/>
          </w:tcPr>
          <w:p w14:paraId="143F9069" w14:textId="77777777" w:rsidR="00FF76AC" w:rsidRPr="00302082" w:rsidRDefault="00FF76AC" w:rsidP="00450974">
            <w:pPr>
              <w:rPr>
                <w:rFonts w:ascii="Arial" w:hAnsi="Arial" w:cs="Arial"/>
                <w:b/>
              </w:rPr>
            </w:pPr>
            <w:r>
              <w:rPr>
                <w:rFonts w:ascii="Arial" w:hAnsi="Arial" w:cs="Arial"/>
                <w:b/>
              </w:rPr>
              <w:t>x</w:t>
            </w:r>
          </w:p>
        </w:tc>
        <w:tc>
          <w:tcPr>
            <w:tcW w:w="567" w:type="dxa"/>
          </w:tcPr>
          <w:p w14:paraId="6593B61A" w14:textId="77777777" w:rsidR="00FF76AC" w:rsidRPr="00302082" w:rsidRDefault="00FF76AC" w:rsidP="00450974">
            <w:pPr>
              <w:rPr>
                <w:rFonts w:ascii="Arial" w:hAnsi="Arial" w:cs="Arial"/>
                <w:b/>
              </w:rPr>
            </w:pPr>
            <w:r>
              <w:rPr>
                <w:rFonts w:ascii="Arial" w:hAnsi="Arial" w:cs="Arial"/>
                <w:b/>
              </w:rPr>
              <w:t>x</w:t>
            </w:r>
          </w:p>
        </w:tc>
      </w:tr>
    </w:tbl>
    <w:p w14:paraId="35B550B5" w14:textId="77777777" w:rsidR="007A6245" w:rsidRDefault="007A6245" w:rsidP="009D52D0">
      <w:pPr>
        <w:spacing w:after="120" w:line="240" w:lineRule="auto"/>
        <w:ind w:left="426" w:right="543"/>
        <w:rPr>
          <w:rFonts w:ascii="Arial" w:hAnsi="Arial" w:cs="Arial"/>
          <w:b/>
          <w:iCs/>
          <w:sz w:val="24"/>
          <w:szCs w:val="24"/>
        </w:rPr>
      </w:pPr>
    </w:p>
    <w:p w14:paraId="07E5FBC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CF9F5B0" w14:textId="331CD4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3315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E98864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C637FE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02E5FF1" w14:textId="77777777" w:rsidR="00883204" w:rsidRPr="009D52D0" w:rsidRDefault="00883204" w:rsidP="009D52D0">
      <w:pPr>
        <w:spacing w:after="120" w:line="240" w:lineRule="auto"/>
        <w:ind w:left="567" w:right="543"/>
        <w:rPr>
          <w:rFonts w:ascii="Arial" w:hAnsi="Arial" w:cs="Arial"/>
          <w:i/>
          <w:iCs/>
          <w:sz w:val="24"/>
          <w:szCs w:val="24"/>
        </w:rPr>
      </w:pPr>
    </w:p>
    <w:p w14:paraId="7E235BAA" w14:textId="77777777" w:rsidR="00096DA4" w:rsidRPr="009D52D0" w:rsidRDefault="00096DA4" w:rsidP="009D52D0">
      <w:pPr>
        <w:spacing w:after="120" w:line="240" w:lineRule="auto"/>
        <w:ind w:left="426" w:right="543"/>
        <w:rPr>
          <w:rFonts w:ascii="Arial" w:hAnsi="Arial" w:cs="Arial"/>
          <w:i/>
          <w:iCs/>
          <w:sz w:val="24"/>
          <w:szCs w:val="24"/>
        </w:rPr>
      </w:pPr>
    </w:p>
    <w:p w14:paraId="2D80950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8E1E238" w14:textId="741ED3D9" w:rsidR="009A2D37" w:rsidRDefault="00FF76AC" w:rsidP="00CA55BB">
      <w:pPr>
        <w:spacing w:after="120" w:line="240" w:lineRule="auto"/>
        <w:ind w:left="426" w:right="543" w:firstLine="141"/>
        <w:rPr>
          <w:rFonts w:ascii="Arial" w:hAnsi="Arial" w:cs="Arial"/>
          <w:sz w:val="24"/>
          <w:szCs w:val="24"/>
        </w:rPr>
      </w:pPr>
      <w:r>
        <w:rPr>
          <w:rFonts w:ascii="Arial" w:hAnsi="Arial" w:cs="Arial"/>
          <w:sz w:val="24"/>
          <w:szCs w:val="24"/>
        </w:rPr>
        <w:t>Canterbury</w:t>
      </w:r>
    </w:p>
    <w:p w14:paraId="4CB04C6B" w14:textId="77777777" w:rsidR="008D4447" w:rsidRPr="008D4447" w:rsidRDefault="008D4447" w:rsidP="009D52D0">
      <w:pPr>
        <w:spacing w:after="120" w:line="240" w:lineRule="auto"/>
        <w:ind w:left="426" w:right="543"/>
        <w:rPr>
          <w:rFonts w:ascii="Arial" w:hAnsi="Arial" w:cs="Arial"/>
          <w:iCs/>
          <w:sz w:val="24"/>
          <w:szCs w:val="24"/>
        </w:rPr>
      </w:pPr>
    </w:p>
    <w:p w14:paraId="2270890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54CDE2" w14:textId="77777777" w:rsidR="00FF76AC" w:rsidRPr="00FF76AC" w:rsidRDefault="00FF76AC" w:rsidP="00CA55BB">
      <w:pPr>
        <w:spacing w:after="0" w:line="240" w:lineRule="auto"/>
        <w:ind w:left="567" w:right="260"/>
        <w:rPr>
          <w:rFonts w:ascii="Arial" w:hAnsi="Arial" w:cs="Arial"/>
          <w:iCs/>
        </w:rPr>
      </w:pPr>
      <w:r w:rsidRPr="00FF76AC">
        <w:rPr>
          <w:rFonts w:ascii="Arial" w:hAnsi="Arial" w:cs="Arial"/>
          <w:iCs/>
        </w:rPr>
        <w:t>This module examines global media industries – i.e. networks, organisations and corporations that are international and globalised. In addition, the theorists used to understand and critically engage with come from a variety of European and World cultures.</w:t>
      </w:r>
    </w:p>
    <w:p w14:paraId="2FE319F8" w14:textId="77777777" w:rsidR="00883204" w:rsidRDefault="00883204" w:rsidP="009D52D0">
      <w:pPr>
        <w:spacing w:after="120" w:line="240" w:lineRule="auto"/>
        <w:ind w:right="543"/>
        <w:rPr>
          <w:rFonts w:ascii="Arial" w:hAnsi="Arial" w:cs="Arial"/>
          <w:sz w:val="24"/>
          <w:szCs w:val="24"/>
        </w:rPr>
      </w:pPr>
    </w:p>
    <w:p w14:paraId="3667F8F0" w14:textId="77777777" w:rsidR="008D4447" w:rsidRPr="008D4447" w:rsidRDefault="008D4447" w:rsidP="009D52D0">
      <w:pPr>
        <w:spacing w:after="120" w:line="240" w:lineRule="auto"/>
        <w:ind w:right="543"/>
        <w:rPr>
          <w:rFonts w:ascii="Arial" w:hAnsi="Arial" w:cs="Arial"/>
          <w:sz w:val="24"/>
          <w:szCs w:val="24"/>
        </w:rPr>
      </w:pPr>
    </w:p>
    <w:p w14:paraId="3DD6F43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A63A9AF" w14:textId="003C0E2B" w:rsidR="00441E76" w:rsidRPr="009D52D0" w:rsidRDefault="00114D98" w:rsidP="009D52D0">
      <w:pPr>
        <w:spacing w:after="120" w:line="240" w:lineRule="auto"/>
        <w:ind w:right="543"/>
        <w:rPr>
          <w:rFonts w:ascii="Arial" w:hAnsi="Arial" w:cs="Arial"/>
          <w:b/>
          <w:sz w:val="24"/>
          <w:szCs w:val="24"/>
        </w:rPr>
      </w:pPr>
      <w:r>
        <w:rPr>
          <w:rFonts w:ascii="Arial" w:hAnsi="Arial" w:cs="Arial"/>
          <w:b/>
          <w:sz w:val="24"/>
          <w:szCs w:val="24"/>
        </w:rPr>
        <w:lastRenderedPageBreak/>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C71984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CEAF53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F70B84B" w14:textId="77777777" w:rsidTr="00A13526">
        <w:trPr>
          <w:trHeight w:val="317"/>
        </w:trPr>
        <w:tc>
          <w:tcPr>
            <w:tcW w:w="1593" w:type="dxa"/>
          </w:tcPr>
          <w:p w14:paraId="2CCE25A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B868B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3AFCF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AA75A6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142EC5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4A29DE1" w14:textId="77777777" w:rsidTr="00A13526">
        <w:trPr>
          <w:trHeight w:val="305"/>
        </w:trPr>
        <w:tc>
          <w:tcPr>
            <w:tcW w:w="1593" w:type="dxa"/>
          </w:tcPr>
          <w:p w14:paraId="625AD90E" w14:textId="4407C441" w:rsidR="00422B69" w:rsidRPr="009D52D0" w:rsidRDefault="005336B8"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245D6AF" w14:textId="522DC466" w:rsidR="00422B69" w:rsidRPr="009D52D0" w:rsidRDefault="005336B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C49E74A" w14:textId="3E802E9C" w:rsidR="00422B69" w:rsidRPr="009D52D0" w:rsidRDefault="005336B8" w:rsidP="009D52D0">
            <w:pPr>
              <w:spacing w:after="120"/>
              <w:ind w:right="543"/>
              <w:rPr>
                <w:rFonts w:ascii="Arial" w:hAnsi="Arial" w:cs="Arial"/>
                <w:sz w:val="20"/>
                <w:szCs w:val="20"/>
              </w:rPr>
            </w:pPr>
            <w:r>
              <w:rPr>
                <w:rFonts w:ascii="Arial" w:hAnsi="Arial" w:cs="Arial"/>
                <w:sz w:val="20"/>
                <w:szCs w:val="20"/>
              </w:rPr>
              <w:t>Sept 2021</w:t>
            </w:r>
          </w:p>
        </w:tc>
        <w:tc>
          <w:tcPr>
            <w:tcW w:w="2359" w:type="dxa"/>
          </w:tcPr>
          <w:p w14:paraId="1A3AFB6B" w14:textId="7F2BB926" w:rsidR="00422B69" w:rsidRPr="009D52D0" w:rsidRDefault="005336B8" w:rsidP="009D52D0">
            <w:pPr>
              <w:spacing w:after="120"/>
              <w:ind w:right="543"/>
              <w:rPr>
                <w:rFonts w:ascii="Arial" w:hAnsi="Arial" w:cs="Arial"/>
                <w:sz w:val="20"/>
                <w:szCs w:val="20"/>
              </w:rPr>
            </w:pPr>
            <w:r>
              <w:rPr>
                <w:rFonts w:ascii="Arial" w:hAnsi="Arial" w:cs="Arial"/>
                <w:sz w:val="20"/>
                <w:szCs w:val="20"/>
              </w:rPr>
              <w:t>12, 14</w:t>
            </w:r>
          </w:p>
        </w:tc>
        <w:tc>
          <w:tcPr>
            <w:tcW w:w="2941" w:type="dxa"/>
          </w:tcPr>
          <w:p w14:paraId="63CC032C" w14:textId="0492DE53" w:rsidR="00422B69" w:rsidRPr="009D52D0" w:rsidRDefault="005336B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243C042" w14:textId="77777777" w:rsidTr="00A13526">
        <w:trPr>
          <w:trHeight w:val="305"/>
        </w:trPr>
        <w:tc>
          <w:tcPr>
            <w:tcW w:w="1593" w:type="dxa"/>
          </w:tcPr>
          <w:p w14:paraId="0D8F93FD" w14:textId="77777777" w:rsidR="00422B69" w:rsidRPr="009D52D0" w:rsidRDefault="00422B69" w:rsidP="009D52D0">
            <w:pPr>
              <w:spacing w:after="120"/>
              <w:ind w:right="543"/>
              <w:rPr>
                <w:rFonts w:ascii="Arial" w:hAnsi="Arial" w:cs="Arial"/>
                <w:sz w:val="20"/>
                <w:szCs w:val="20"/>
              </w:rPr>
            </w:pPr>
          </w:p>
        </w:tc>
        <w:tc>
          <w:tcPr>
            <w:tcW w:w="1815" w:type="dxa"/>
          </w:tcPr>
          <w:p w14:paraId="582CFCD1" w14:textId="77777777" w:rsidR="00422B69" w:rsidRPr="009D52D0" w:rsidRDefault="00422B69" w:rsidP="009D52D0">
            <w:pPr>
              <w:spacing w:after="120"/>
              <w:ind w:right="543"/>
              <w:rPr>
                <w:rFonts w:ascii="Arial" w:hAnsi="Arial" w:cs="Arial"/>
                <w:sz w:val="20"/>
                <w:szCs w:val="20"/>
              </w:rPr>
            </w:pPr>
          </w:p>
        </w:tc>
        <w:tc>
          <w:tcPr>
            <w:tcW w:w="1974" w:type="dxa"/>
          </w:tcPr>
          <w:p w14:paraId="50EBC8B3" w14:textId="77777777" w:rsidR="00422B69" w:rsidRPr="009D52D0" w:rsidRDefault="00422B69" w:rsidP="009D52D0">
            <w:pPr>
              <w:spacing w:after="120"/>
              <w:ind w:right="543"/>
              <w:rPr>
                <w:rFonts w:ascii="Arial" w:hAnsi="Arial" w:cs="Arial"/>
                <w:sz w:val="20"/>
                <w:szCs w:val="20"/>
              </w:rPr>
            </w:pPr>
          </w:p>
        </w:tc>
        <w:tc>
          <w:tcPr>
            <w:tcW w:w="2359" w:type="dxa"/>
          </w:tcPr>
          <w:p w14:paraId="007F4EA7" w14:textId="77777777" w:rsidR="00422B69" w:rsidRPr="009D52D0" w:rsidRDefault="00422B69" w:rsidP="009D52D0">
            <w:pPr>
              <w:spacing w:after="120"/>
              <w:ind w:right="543"/>
              <w:rPr>
                <w:rFonts w:ascii="Arial" w:hAnsi="Arial" w:cs="Arial"/>
                <w:sz w:val="20"/>
                <w:szCs w:val="20"/>
              </w:rPr>
            </w:pPr>
          </w:p>
        </w:tc>
        <w:tc>
          <w:tcPr>
            <w:tcW w:w="2941" w:type="dxa"/>
          </w:tcPr>
          <w:p w14:paraId="2EF9050E" w14:textId="77777777" w:rsidR="00422B69" w:rsidRPr="009D52D0" w:rsidRDefault="00422B69" w:rsidP="009D52D0">
            <w:pPr>
              <w:spacing w:after="120"/>
              <w:ind w:right="543"/>
              <w:rPr>
                <w:rFonts w:ascii="Arial" w:hAnsi="Arial" w:cs="Arial"/>
                <w:sz w:val="20"/>
                <w:szCs w:val="20"/>
              </w:rPr>
            </w:pPr>
          </w:p>
        </w:tc>
      </w:tr>
    </w:tbl>
    <w:p w14:paraId="1C335E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162B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3E1D" w14:textId="77777777" w:rsidR="00223506" w:rsidRDefault="00223506" w:rsidP="009A2D37">
      <w:pPr>
        <w:spacing w:after="0" w:line="240" w:lineRule="auto"/>
      </w:pPr>
      <w:r>
        <w:separator/>
      </w:r>
    </w:p>
  </w:endnote>
  <w:endnote w:type="continuationSeparator" w:id="0">
    <w:p w14:paraId="60E05726" w14:textId="77777777" w:rsidR="00223506" w:rsidRDefault="00223506" w:rsidP="009A2D37">
      <w:pPr>
        <w:spacing w:after="0" w:line="240" w:lineRule="auto"/>
      </w:pPr>
      <w:r>
        <w:continuationSeparator/>
      </w:r>
    </w:p>
  </w:endnote>
  <w:endnote w:type="continuationNotice" w:id="1">
    <w:p w14:paraId="4F7824D9" w14:textId="77777777" w:rsidR="00223506" w:rsidRDefault="0022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B0DFE8" w14:textId="17CE6293" w:rsidR="008B2543" w:rsidRDefault="0019787E" w:rsidP="009A2D37">
        <w:pPr>
          <w:pStyle w:val="Footer"/>
          <w:jc w:val="center"/>
        </w:pPr>
        <w:r>
          <w:fldChar w:fldCharType="begin"/>
        </w:r>
        <w:r>
          <w:instrText xml:space="preserve"> PAGE   \* MERGEFORMAT </w:instrText>
        </w:r>
        <w:r>
          <w:fldChar w:fldCharType="separate"/>
        </w:r>
        <w:r w:rsidR="006162B3">
          <w:rPr>
            <w:noProof/>
          </w:rPr>
          <w:t>4</w:t>
        </w:r>
        <w:r>
          <w:rPr>
            <w:noProof/>
          </w:rPr>
          <w:fldChar w:fldCharType="end"/>
        </w:r>
      </w:p>
    </w:sdtContent>
  </w:sdt>
  <w:p w14:paraId="2B8AB341" w14:textId="328B90D6" w:rsidR="008B2543" w:rsidRPr="00CA55BB" w:rsidRDefault="00CA55BB" w:rsidP="00CA55BB">
    <w:pPr>
      <w:pStyle w:val="Footer"/>
      <w:spacing w:after="120"/>
      <w:ind w:right="-330"/>
      <w:jc w:val="center"/>
      <w:rPr>
        <w:rFonts w:ascii="Arial" w:hAnsi="Arial"/>
        <w:sz w:val="18"/>
        <w:szCs w:val="18"/>
      </w:rPr>
    </w:pPr>
    <w:r w:rsidRPr="00CA55BB">
      <w:rPr>
        <w:rFonts w:ascii="Arial" w:hAnsi="Arial" w:cs="Arial"/>
        <w:sz w:val="18"/>
        <w:szCs w:val="18"/>
      </w:rPr>
      <w:t>Media and Meaning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1387A3B" w14:textId="3CE1FAFD" w:rsidR="00EB41D1" w:rsidRDefault="00EB41D1" w:rsidP="00EB41D1">
        <w:pPr>
          <w:pStyle w:val="Footer"/>
          <w:jc w:val="center"/>
        </w:pPr>
        <w:r>
          <w:fldChar w:fldCharType="begin"/>
        </w:r>
        <w:r>
          <w:instrText xml:space="preserve"> PAGE   \* MERGEFORMAT </w:instrText>
        </w:r>
        <w:r>
          <w:fldChar w:fldCharType="separate"/>
        </w:r>
        <w:r w:rsidR="006162B3">
          <w:rPr>
            <w:noProof/>
          </w:rPr>
          <w:t>1</w:t>
        </w:r>
        <w:r>
          <w:rPr>
            <w:noProof/>
          </w:rPr>
          <w:fldChar w:fldCharType="end"/>
        </w:r>
      </w:p>
    </w:sdtContent>
  </w:sdt>
  <w:p w14:paraId="7EB5FFF9"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729EBC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6713" w14:textId="77777777" w:rsidR="00223506" w:rsidRDefault="00223506" w:rsidP="009A2D37">
      <w:pPr>
        <w:spacing w:after="0" w:line="240" w:lineRule="auto"/>
      </w:pPr>
      <w:r>
        <w:separator/>
      </w:r>
    </w:p>
  </w:footnote>
  <w:footnote w:type="continuationSeparator" w:id="0">
    <w:p w14:paraId="6102881F" w14:textId="77777777" w:rsidR="00223506" w:rsidRDefault="00223506" w:rsidP="009A2D37">
      <w:pPr>
        <w:spacing w:after="0" w:line="240" w:lineRule="auto"/>
      </w:pPr>
      <w:r>
        <w:continuationSeparator/>
      </w:r>
    </w:p>
  </w:footnote>
  <w:footnote w:type="continuationNotice" w:id="1">
    <w:p w14:paraId="0B7F588D" w14:textId="77777777" w:rsidR="00223506" w:rsidRDefault="0022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D4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E5F465" wp14:editId="6ADD85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F86BD" w14:textId="77777777" w:rsidR="008B2543" w:rsidRPr="008C00F8" w:rsidRDefault="008B2543" w:rsidP="005E6D38">
    <w:pPr>
      <w:pStyle w:val="Heading1"/>
      <w:spacing w:before="60" w:after="60"/>
      <w:rPr>
        <w:rFonts w:ascii="Arial" w:hAnsi="Arial" w:cs="Arial"/>
      </w:rPr>
    </w:pPr>
  </w:p>
  <w:p w14:paraId="5AE0FF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0AC0" w14:textId="3B8F17D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53C1E5" wp14:editId="5B4243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B3">
      <w:rPr>
        <w:rFonts w:ascii="Arial" w:hAnsi="Arial" w:cs="Arial"/>
        <w:b/>
        <w:sz w:val="28"/>
        <w:szCs w:val="28"/>
      </w:rPr>
      <w:t>MODULE SPECIFICATION</w:t>
    </w:r>
  </w:p>
  <w:p w14:paraId="5C736A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D98"/>
    <w:rsid w:val="00117577"/>
    <w:rsid w:val="00117793"/>
    <w:rsid w:val="001206E4"/>
    <w:rsid w:val="001214D3"/>
    <w:rsid w:val="00121BFC"/>
    <w:rsid w:val="001402AD"/>
    <w:rsid w:val="00145B2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2A"/>
    <w:rsid w:val="0021578E"/>
    <w:rsid w:val="00223506"/>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B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BCA"/>
    <w:rsid w:val="00454A86"/>
    <w:rsid w:val="00460925"/>
    <w:rsid w:val="00471C6C"/>
    <w:rsid w:val="00472023"/>
    <w:rsid w:val="00486993"/>
    <w:rsid w:val="00492DA4"/>
    <w:rsid w:val="00496AA3"/>
    <w:rsid w:val="00497C98"/>
    <w:rsid w:val="004A187A"/>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6B8"/>
    <w:rsid w:val="005460C2"/>
    <w:rsid w:val="005526FB"/>
    <w:rsid w:val="0055280A"/>
    <w:rsid w:val="005548E1"/>
    <w:rsid w:val="0055585D"/>
    <w:rsid w:val="0056127B"/>
    <w:rsid w:val="00561D26"/>
    <w:rsid w:val="00564738"/>
    <w:rsid w:val="00567EC9"/>
    <w:rsid w:val="00571630"/>
    <w:rsid w:val="005759F4"/>
    <w:rsid w:val="00576F73"/>
    <w:rsid w:val="005779D1"/>
    <w:rsid w:val="0058041A"/>
    <w:rsid w:val="005818F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05B"/>
    <w:rsid w:val="008133F0"/>
    <w:rsid w:val="00815880"/>
    <w:rsid w:val="0082322C"/>
    <w:rsid w:val="00823942"/>
    <w:rsid w:val="00827FFD"/>
    <w:rsid w:val="00854535"/>
    <w:rsid w:val="00856EB3"/>
    <w:rsid w:val="00863C96"/>
    <w:rsid w:val="00864A72"/>
    <w:rsid w:val="00866031"/>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97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BB"/>
    <w:rsid w:val="00CB11CE"/>
    <w:rsid w:val="00CC25A2"/>
    <w:rsid w:val="00CD7F07"/>
    <w:rsid w:val="00CE04F3"/>
    <w:rsid w:val="00CE12D8"/>
    <w:rsid w:val="00CE2E0C"/>
    <w:rsid w:val="00CE4574"/>
    <w:rsid w:val="00CE70E6"/>
    <w:rsid w:val="00CF0671"/>
    <w:rsid w:val="00CF0BCA"/>
    <w:rsid w:val="00CF2E1E"/>
    <w:rsid w:val="00D02E99"/>
    <w:rsid w:val="00D13357"/>
    <w:rsid w:val="00D13A13"/>
    <w:rsid w:val="00D20559"/>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330F1"/>
    <w:rsid w:val="00E40EF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6AC"/>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8A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C23B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F1BDB-23E5-4469-9105-0EDE3674B16D}">
  <ds:schemaRefs>
    <ds:schemaRef ds:uri="http://schemas.openxmlformats.org/officeDocument/2006/bibliography"/>
  </ds:schemaRefs>
</ds:datastoreItem>
</file>

<file path=customXml/itemProps2.xml><?xml version="1.0" encoding="utf-8"?>
<ds:datastoreItem xmlns:ds="http://schemas.openxmlformats.org/officeDocument/2006/customXml" ds:itemID="{D7243082-61E2-4BE0-934D-5EBF72081163}"/>
</file>

<file path=customXml/itemProps3.xml><?xml version="1.0" encoding="utf-8"?>
<ds:datastoreItem xmlns:ds="http://schemas.openxmlformats.org/officeDocument/2006/customXml" ds:itemID="{807F1D41-FB18-4704-90D9-590D10AC806E}"/>
</file>

<file path=customXml/itemProps4.xml><?xml version="1.0" encoding="utf-8"?>
<ds:datastoreItem xmlns:ds="http://schemas.openxmlformats.org/officeDocument/2006/customXml" ds:itemID="{91FAE602-D4A4-4213-958B-669A965E316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2021-01-19T11:27:00Z</dcterms:created>
  <dcterms:modified xsi:type="dcterms:W3CDTF">2021-01-19T11:29:00Z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