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86B4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88919C0" w14:textId="77777777" w:rsidR="009A2D37" w:rsidRPr="00302082" w:rsidRDefault="00326469" w:rsidP="00745702">
      <w:pPr>
        <w:spacing w:after="120" w:line="240" w:lineRule="auto"/>
        <w:ind w:left="567" w:right="260"/>
        <w:jc w:val="both"/>
        <w:rPr>
          <w:rFonts w:ascii="Arial" w:hAnsi="Arial" w:cs="Arial"/>
        </w:rPr>
      </w:pPr>
      <w:r>
        <w:rPr>
          <w:rFonts w:ascii="Arial" w:hAnsi="Arial" w:cs="Arial"/>
        </w:rPr>
        <w:t>LING8990 (LL899) – Research Dissertation</w:t>
      </w:r>
    </w:p>
    <w:p w14:paraId="6EADBE1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A62E61B"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5F225A9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3FB642C"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326469">
        <w:rPr>
          <w:rFonts w:ascii="Arial" w:hAnsi="Arial" w:cs="Arial"/>
          <w:iCs/>
        </w:rPr>
        <w:t>7</w:t>
      </w:r>
    </w:p>
    <w:p w14:paraId="1E3EC0B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8748A1E" w14:textId="77777777" w:rsidR="009A2D37" w:rsidRPr="0036174D" w:rsidRDefault="00326469" w:rsidP="00745702">
      <w:pPr>
        <w:spacing w:after="120" w:line="240" w:lineRule="auto"/>
        <w:ind w:left="567" w:right="260"/>
        <w:rPr>
          <w:rFonts w:ascii="Arial" w:hAnsi="Arial" w:cs="Arial"/>
        </w:rPr>
      </w:pPr>
      <w:r>
        <w:rPr>
          <w:rFonts w:ascii="Arial" w:hAnsi="Arial" w:cs="Arial"/>
        </w:rPr>
        <w:t>60 Credits (30 ECTS)</w:t>
      </w:r>
    </w:p>
    <w:p w14:paraId="59E385F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897A2F0" w14:textId="77777777" w:rsidR="009A2D37" w:rsidRPr="0036174D" w:rsidRDefault="00326469" w:rsidP="00745702">
      <w:pPr>
        <w:spacing w:after="120" w:line="240" w:lineRule="auto"/>
        <w:ind w:left="567" w:right="260"/>
        <w:rPr>
          <w:rFonts w:ascii="Arial" w:hAnsi="Arial" w:cs="Arial"/>
          <w:iCs/>
        </w:rPr>
      </w:pPr>
      <w:r>
        <w:rPr>
          <w:rFonts w:ascii="Arial" w:hAnsi="Arial" w:cs="Arial"/>
          <w:iCs/>
        </w:rPr>
        <w:t>Summer (including summer vacation)</w:t>
      </w:r>
    </w:p>
    <w:p w14:paraId="3C527FD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40047B5" w14:textId="77777777" w:rsidR="009A2D37" w:rsidRPr="0036174D" w:rsidRDefault="00346A0E" w:rsidP="00745702">
      <w:pPr>
        <w:spacing w:after="120" w:line="240" w:lineRule="auto"/>
        <w:ind w:left="567" w:right="260"/>
        <w:rPr>
          <w:rFonts w:ascii="Arial" w:hAnsi="Arial" w:cs="Arial"/>
          <w:iCs/>
        </w:rPr>
      </w:pPr>
      <w:r>
        <w:rPr>
          <w:rFonts w:ascii="Arial" w:hAnsi="Arial" w:cs="Arial"/>
          <w:iCs/>
        </w:rPr>
        <w:t>Satisfactory completion of Stage 1</w:t>
      </w:r>
    </w:p>
    <w:p w14:paraId="59CBBF5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87895F1" w14:textId="77777777" w:rsidR="00C25C76" w:rsidRPr="0036174D" w:rsidRDefault="00346A0E" w:rsidP="00745702">
      <w:pPr>
        <w:spacing w:after="120" w:line="240" w:lineRule="auto"/>
        <w:ind w:left="567" w:right="260"/>
        <w:rPr>
          <w:rFonts w:ascii="Arial" w:hAnsi="Arial" w:cs="Arial"/>
          <w:iCs/>
        </w:rPr>
      </w:pPr>
      <w:r>
        <w:rPr>
          <w:rFonts w:ascii="Arial" w:hAnsi="Arial" w:cs="Arial"/>
          <w:iCs/>
        </w:rPr>
        <w:t>Compulsory for MA Linguistics; MA Language and Literature; MA Applied Linguistics with TESOL</w:t>
      </w:r>
    </w:p>
    <w:p w14:paraId="451D2BDF"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B28E474" w14:textId="77777777" w:rsidR="00346A0E" w:rsidRPr="00346A0E" w:rsidRDefault="00346A0E" w:rsidP="00346A0E">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Pr="00346A0E">
        <w:rPr>
          <w:rFonts w:ascii="Arial" w:hAnsi="Arial" w:cs="Arial"/>
        </w:rPr>
        <w:t>Put into practice</w:t>
      </w:r>
      <w:r>
        <w:rPr>
          <w:rFonts w:ascii="Arial" w:hAnsi="Arial" w:cs="Arial"/>
        </w:rPr>
        <w:t>,</w:t>
      </w:r>
      <w:r w:rsidRPr="00346A0E">
        <w:rPr>
          <w:rFonts w:ascii="Arial" w:hAnsi="Arial" w:cs="Arial"/>
        </w:rPr>
        <w:t xml:space="preserve"> collate and write-up the results of qualitative and quantitative data collection methods for language research, including but not limited to: recording and transcribing, observation and field notes, action research, questionnaires and surveys, discourse completion task questionnaires, role plays and simulations </w:t>
      </w:r>
      <w:r>
        <w:rPr>
          <w:rFonts w:ascii="Arial" w:hAnsi="Arial" w:cs="Arial"/>
        </w:rPr>
        <w:t>;</w:t>
      </w:r>
    </w:p>
    <w:p w14:paraId="3AD0F2D5" w14:textId="77777777" w:rsidR="00346A0E" w:rsidRPr="00346A0E" w:rsidRDefault="00346A0E" w:rsidP="00346A0E">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Pr="00346A0E">
        <w:rPr>
          <w:rFonts w:ascii="Arial" w:hAnsi="Arial" w:cs="Arial"/>
        </w:rPr>
        <w:t>Present linguistic data appropriately by means of charts, graphs, tables, ma</w:t>
      </w:r>
      <w:r>
        <w:rPr>
          <w:rFonts w:ascii="Arial" w:hAnsi="Arial" w:cs="Arial"/>
        </w:rPr>
        <w:t>trices, diagrams and quotations;</w:t>
      </w:r>
    </w:p>
    <w:p w14:paraId="7D00B429" w14:textId="77777777" w:rsidR="00346A0E" w:rsidRPr="00346A0E" w:rsidRDefault="00346A0E" w:rsidP="00346A0E">
      <w:pPr>
        <w:spacing w:after="120" w:line="240" w:lineRule="auto"/>
        <w:ind w:left="1418" w:right="260" w:hanging="567"/>
        <w:jc w:val="both"/>
        <w:rPr>
          <w:rFonts w:ascii="Arial" w:hAnsi="Arial" w:cs="Arial"/>
        </w:rPr>
      </w:pPr>
      <w:r>
        <w:rPr>
          <w:rFonts w:ascii="Arial" w:hAnsi="Arial" w:cs="Arial"/>
        </w:rPr>
        <w:t>8.3</w:t>
      </w:r>
      <w:r>
        <w:rPr>
          <w:rFonts w:ascii="Arial" w:hAnsi="Arial" w:cs="Arial"/>
        </w:rPr>
        <w:tab/>
      </w:r>
      <w:r w:rsidRPr="00346A0E">
        <w:rPr>
          <w:rFonts w:ascii="Arial" w:hAnsi="Arial" w:cs="Arial"/>
        </w:rPr>
        <w:t>Evaluate and interpret data, develop lines of argument, and make sound judgments in accordance with the central theories and analytical concepts in linguistics and its sub-fields as studied in the coursework modules</w:t>
      </w:r>
      <w:r>
        <w:rPr>
          <w:rFonts w:ascii="Arial" w:hAnsi="Arial" w:cs="Arial"/>
        </w:rPr>
        <w:t>;</w:t>
      </w:r>
    </w:p>
    <w:p w14:paraId="1F0C807B" w14:textId="77777777" w:rsidR="00346A0E" w:rsidRPr="00346A0E" w:rsidRDefault="00346A0E" w:rsidP="00346A0E">
      <w:pPr>
        <w:spacing w:after="120" w:line="240" w:lineRule="auto"/>
        <w:ind w:left="1418" w:right="260" w:hanging="567"/>
        <w:jc w:val="both"/>
        <w:rPr>
          <w:rFonts w:ascii="Arial" w:hAnsi="Arial" w:cs="Arial"/>
        </w:rPr>
      </w:pPr>
      <w:r>
        <w:rPr>
          <w:rFonts w:ascii="Arial" w:hAnsi="Arial" w:cs="Arial"/>
        </w:rPr>
        <w:t>8.4</w:t>
      </w:r>
      <w:r>
        <w:rPr>
          <w:rFonts w:ascii="Arial" w:hAnsi="Arial" w:cs="Arial"/>
        </w:rPr>
        <w:tab/>
      </w:r>
      <w:r w:rsidRPr="00346A0E">
        <w:rPr>
          <w:rFonts w:ascii="Arial" w:hAnsi="Arial" w:cs="Arial"/>
        </w:rPr>
        <w:t>Assess the merits of contrasting theories and explanations, including those from other disciplines</w:t>
      </w:r>
      <w:r>
        <w:rPr>
          <w:rFonts w:ascii="Arial" w:hAnsi="Arial" w:cs="Arial"/>
        </w:rPr>
        <w:t>;</w:t>
      </w:r>
    </w:p>
    <w:p w14:paraId="3DA9C4A0" w14:textId="77777777" w:rsidR="00346A0E" w:rsidRPr="00346A0E" w:rsidRDefault="00346A0E" w:rsidP="00346A0E">
      <w:pPr>
        <w:spacing w:after="120" w:line="240" w:lineRule="auto"/>
        <w:ind w:left="1418" w:right="260" w:hanging="567"/>
        <w:jc w:val="both"/>
        <w:rPr>
          <w:rFonts w:ascii="Arial" w:hAnsi="Arial" w:cs="Arial"/>
        </w:rPr>
      </w:pPr>
      <w:r>
        <w:rPr>
          <w:rFonts w:ascii="Arial" w:hAnsi="Arial" w:cs="Arial"/>
        </w:rPr>
        <w:t>8.5</w:t>
      </w:r>
      <w:r>
        <w:rPr>
          <w:rFonts w:ascii="Arial" w:hAnsi="Arial" w:cs="Arial"/>
        </w:rPr>
        <w:tab/>
      </w:r>
      <w:r w:rsidRPr="00346A0E">
        <w:rPr>
          <w:rFonts w:ascii="Arial" w:hAnsi="Arial" w:cs="Arial"/>
        </w:rPr>
        <w:t>Demonstrate in-depth and advanced subject-specific knowledge of a particular specialized area of linguistics or language research, e.g. the structure and variety of language, stylistics, language learning and teaching, intercultural and intercommunity language issues, discourse analysis, conversation analysis, discourse theory</w:t>
      </w:r>
      <w:r>
        <w:rPr>
          <w:rFonts w:ascii="Arial" w:hAnsi="Arial" w:cs="Arial"/>
        </w:rPr>
        <w:t>;</w:t>
      </w:r>
    </w:p>
    <w:p w14:paraId="34E91514" w14:textId="77777777" w:rsidR="00C25C76" w:rsidRPr="00C25C76" w:rsidRDefault="00346A0E" w:rsidP="00346A0E">
      <w:pPr>
        <w:spacing w:after="120" w:line="240" w:lineRule="auto"/>
        <w:ind w:left="1418" w:right="260" w:hanging="567"/>
        <w:jc w:val="both"/>
        <w:rPr>
          <w:rFonts w:ascii="Arial" w:hAnsi="Arial" w:cs="Arial"/>
        </w:rPr>
      </w:pPr>
      <w:r>
        <w:rPr>
          <w:rFonts w:ascii="Arial" w:hAnsi="Arial" w:cs="Arial"/>
        </w:rPr>
        <w:t>8.6</w:t>
      </w:r>
      <w:r>
        <w:rPr>
          <w:rFonts w:ascii="Arial" w:hAnsi="Arial" w:cs="Arial"/>
        </w:rPr>
        <w:tab/>
      </w:r>
      <w:r w:rsidRPr="00346A0E">
        <w:rPr>
          <w:rFonts w:ascii="Arial" w:hAnsi="Arial" w:cs="Arial"/>
        </w:rPr>
        <w:t>Engage in critical reflection, verbal discussion and written and interpretative analysis of key material</w:t>
      </w:r>
      <w:r>
        <w:rPr>
          <w:rFonts w:ascii="Arial" w:hAnsi="Arial" w:cs="Arial"/>
        </w:rPr>
        <w:t>.</w:t>
      </w:r>
    </w:p>
    <w:p w14:paraId="6CDA69C5"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188BAD" w14:textId="77777777" w:rsidR="00346A0E" w:rsidRPr="00346A0E" w:rsidRDefault="00346A0E" w:rsidP="00346A0E">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Pr="00346A0E">
        <w:rPr>
          <w:rFonts w:ascii="Arial" w:hAnsi="Arial" w:cs="Arial"/>
        </w:rPr>
        <w:t>Engage in critical reflection, verbal discussion and written analysis of various core theoretical texts, gathered research data, exemplar texts, secondary critical commentary and analysis and to devise and sustain arguments relating to this analysis using ideas and techniques at the current forefront of the discipline</w:t>
      </w:r>
      <w:r>
        <w:rPr>
          <w:rFonts w:ascii="Arial" w:hAnsi="Arial" w:cs="Arial"/>
        </w:rPr>
        <w:t>;</w:t>
      </w:r>
    </w:p>
    <w:p w14:paraId="52B32EE8" w14:textId="77777777" w:rsidR="00346A0E" w:rsidRPr="00346A0E" w:rsidRDefault="00346A0E" w:rsidP="00346A0E">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Pr="00346A0E">
        <w:rPr>
          <w:rFonts w:ascii="Arial" w:hAnsi="Arial" w:cs="Arial"/>
        </w:rPr>
        <w:t>Demonstrate the ability to undertake sustained and high-level independent research and learning and reflect critically on their own academic work</w:t>
      </w:r>
      <w:r>
        <w:rPr>
          <w:rFonts w:ascii="Arial" w:hAnsi="Arial" w:cs="Arial"/>
        </w:rPr>
        <w:t>;</w:t>
      </w:r>
    </w:p>
    <w:p w14:paraId="3F1B69ED" w14:textId="77777777" w:rsidR="00346A0E" w:rsidRPr="00346A0E" w:rsidRDefault="00346A0E" w:rsidP="00346A0E">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Pr="00346A0E">
        <w:rPr>
          <w:rFonts w:ascii="Arial" w:hAnsi="Arial" w:cs="Arial"/>
        </w:rPr>
        <w:t>Present sustained cogent arguments, predominantly in written form but also orally during tutorials and supervisions</w:t>
      </w:r>
      <w:r>
        <w:rPr>
          <w:rFonts w:ascii="Arial" w:hAnsi="Arial" w:cs="Arial"/>
        </w:rPr>
        <w:t>;</w:t>
      </w:r>
    </w:p>
    <w:p w14:paraId="19BB754D" w14:textId="77777777" w:rsidR="00C25C76" w:rsidRDefault="00346A0E" w:rsidP="00346A0E">
      <w:pPr>
        <w:spacing w:after="120" w:line="240" w:lineRule="auto"/>
        <w:ind w:left="1418" w:right="260" w:hanging="567"/>
        <w:jc w:val="both"/>
        <w:rPr>
          <w:rFonts w:ascii="Arial" w:hAnsi="Arial" w:cs="Arial"/>
        </w:rPr>
      </w:pPr>
      <w:r>
        <w:rPr>
          <w:rFonts w:ascii="Arial" w:hAnsi="Arial" w:cs="Arial"/>
        </w:rPr>
        <w:t>9.4</w:t>
      </w:r>
      <w:r>
        <w:rPr>
          <w:rFonts w:ascii="Arial" w:hAnsi="Arial" w:cs="Arial"/>
        </w:rPr>
        <w:tab/>
      </w:r>
      <w:r w:rsidRPr="00346A0E">
        <w:rPr>
          <w:rFonts w:ascii="Arial" w:hAnsi="Arial" w:cs="Arial"/>
        </w:rPr>
        <w:t>Deploy high-level problem-solving skills over the course of the research and its writing up</w:t>
      </w:r>
      <w:r>
        <w:rPr>
          <w:rFonts w:ascii="Arial" w:hAnsi="Arial" w:cs="Arial"/>
        </w:rPr>
        <w:t>.</w:t>
      </w:r>
    </w:p>
    <w:p w14:paraId="478FDA66" w14:textId="77777777" w:rsidR="00346A0E" w:rsidRPr="0036174D" w:rsidRDefault="00346A0E" w:rsidP="00346A0E">
      <w:pPr>
        <w:spacing w:after="120" w:line="240" w:lineRule="auto"/>
        <w:ind w:left="1418" w:right="260" w:hanging="567"/>
        <w:jc w:val="both"/>
        <w:rPr>
          <w:rFonts w:ascii="Arial" w:hAnsi="Arial" w:cs="Arial"/>
        </w:rPr>
      </w:pPr>
    </w:p>
    <w:p w14:paraId="74BA433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28B14563" w14:textId="77777777" w:rsidR="00346A0E" w:rsidRPr="00346A0E" w:rsidRDefault="00346A0E" w:rsidP="00346A0E">
      <w:pPr>
        <w:spacing w:after="120" w:line="240" w:lineRule="auto"/>
        <w:ind w:left="567" w:right="260"/>
        <w:jc w:val="both"/>
        <w:rPr>
          <w:rFonts w:ascii="Arial" w:hAnsi="Arial" w:cs="Arial"/>
          <w:iCs/>
        </w:rPr>
      </w:pPr>
      <w:r w:rsidRPr="00346A0E">
        <w:rPr>
          <w:rFonts w:ascii="Arial" w:hAnsi="Arial" w:cs="Arial"/>
          <w:iCs/>
        </w:rPr>
        <w:t>The aim of the dissertation is to develop further the students’ ability independently to plan, research, formulate arguments and communicate research findings in a coherent manner within an extended piece of written work. The dissertation functions both as the culmination of the year’s work and as a bridge between guided and independent research, preparing (and, it is hoped, encouraging) students to continue on to carry out research at DPhil level.</w:t>
      </w:r>
    </w:p>
    <w:p w14:paraId="33BFA7A1" w14:textId="77777777" w:rsidR="009A2D37" w:rsidRPr="00346A0E" w:rsidRDefault="00346A0E" w:rsidP="00346A0E">
      <w:pPr>
        <w:spacing w:after="120" w:line="240" w:lineRule="auto"/>
        <w:ind w:left="567" w:right="260"/>
        <w:jc w:val="both"/>
        <w:rPr>
          <w:rFonts w:ascii="Arial" w:hAnsi="Arial" w:cs="Arial"/>
          <w:iCs/>
        </w:rPr>
      </w:pPr>
      <w:r w:rsidRPr="00346A0E">
        <w:rPr>
          <w:rFonts w:ascii="Arial" w:hAnsi="Arial" w:cs="Arial"/>
          <w:iCs/>
        </w:rPr>
        <w:t>The topic of the dissertation will usually be based on, and develop from, work undertaken on one or more of the four coursework modules undertaken in the course of the MA.</w:t>
      </w:r>
    </w:p>
    <w:p w14:paraId="5A8E9BF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C02095B" w14:textId="77777777" w:rsidR="00346A0E" w:rsidRPr="00346A0E" w:rsidRDefault="00346A0E" w:rsidP="00346A0E">
      <w:pPr>
        <w:spacing w:after="120" w:line="240" w:lineRule="auto"/>
        <w:ind w:left="567" w:right="260"/>
        <w:jc w:val="both"/>
        <w:rPr>
          <w:rFonts w:ascii="Arial" w:hAnsi="Arial" w:cs="Arial"/>
        </w:rPr>
      </w:pPr>
      <w:r w:rsidRPr="00346A0E">
        <w:rPr>
          <w:rFonts w:ascii="Arial" w:hAnsi="Arial" w:cs="Arial"/>
        </w:rPr>
        <w:t xml:space="preserve">To be determined by the individual student in consultation with the supervisor, but broadly based on the year’s work across the whole MA. </w:t>
      </w:r>
    </w:p>
    <w:p w14:paraId="652DAB7E" w14:textId="77777777" w:rsidR="00346A0E" w:rsidRPr="00346A0E" w:rsidRDefault="00346A0E" w:rsidP="00346A0E">
      <w:pPr>
        <w:spacing w:after="120" w:line="240" w:lineRule="auto"/>
        <w:ind w:left="567" w:right="260"/>
        <w:jc w:val="both"/>
        <w:rPr>
          <w:rFonts w:ascii="Arial" w:hAnsi="Arial" w:cs="Arial"/>
        </w:rPr>
      </w:pPr>
      <w:r w:rsidRPr="00346A0E">
        <w:rPr>
          <w:rFonts w:ascii="Arial" w:hAnsi="Arial" w:cs="Arial"/>
        </w:rPr>
        <w:t>The following titles in particular will be of use:</w:t>
      </w:r>
    </w:p>
    <w:p w14:paraId="2418ECE6" w14:textId="77777777" w:rsidR="00346A0E" w:rsidRPr="00346A0E" w:rsidRDefault="00346A0E" w:rsidP="00346A0E">
      <w:pPr>
        <w:spacing w:after="120" w:line="240" w:lineRule="auto"/>
        <w:ind w:left="567" w:right="260"/>
        <w:jc w:val="both"/>
        <w:rPr>
          <w:rFonts w:ascii="Arial" w:hAnsi="Arial" w:cs="Arial"/>
        </w:rPr>
      </w:pPr>
      <w:r w:rsidRPr="00346A0E">
        <w:rPr>
          <w:rFonts w:ascii="Arial" w:hAnsi="Arial" w:cs="Arial"/>
        </w:rPr>
        <w:t>Litoselliti, Lia (2009)</w:t>
      </w:r>
      <w:r>
        <w:rPr>
          <w:rFonts w:ascii="Arial" w:hAnsi="Arial" w:cs="Arial"/>
        </w:rPr>
        <w:t>.</w:t>
      </w:r>
      <w:r w:rsidRPr="00346A0E">
        <w:rPr>
          <w:rFonts w:ascii="Arial" w:hAnsi="Arial" w:cs="Arial"/>
        </w:rPr>
        <w:t xml:space="preserve"> </w:t>
      </w:r>
      <w:r w:rsidRPr="00346A0E">
        <w:rPr>
          <w:rFonts w:ascii="Arial" w:hAnsi="Arial" w:cs="Arial"/>
          <w:i/>
        </w:rPr>
        <w:t>Research Methods in Linguistics</w:t>
      </w:r>
      <w:r w:rsidRPr="00346A0E">
        <w:rPr>
          <w:rFonts w:ascii="Arial" w:hAnsi="Arial" w:cs="Arial"/>
        </w:rPr>
        <w:t>. London: Continuum.</w:t>
      </w:r>
    </w:p>
    <w:p w14:paraId="6B44EB26" w14:textId="77777777" w:rsidR="009A2D37" w:rsidRPr="0036174D" w:rsidRDefault="00346A0E" w:rsidP="00346A0E">
      <w:pPr>
        <w:spacing w:after="120" w:line="240" w:lineRule="auto"/>
        <w:ind w:left="567" w:right="260"/>
        <w:jc w:val="both"/>
        <w:rPr>
          <w:rFonts w:ascii="Arial" w:hAnsi="Arial" w:cs="Arial"/>
        </w:rPr>
      </w:pPr>
      <w:r w:rsidRPr="00346A0E">
        <w:rPr>
          <w:rFonts w:ascii="Arial" w:hAnsi="Arial" w:cs="Arial"/>
        </w:rPr>
        <w:t>Griffin, Gabrielle (2005)</w:t>
      </w:r>
      <w:r>
        <w:rPr>
          <w:rFonts w:ascii="Arial" w:hAnsi="Arial" w:cs="Arial"/>
        </w:rPr>
        <w:t>.</w:t>
      </w:r>
      <w:r w:rsidRPr="00346A0E">
        <w:rPr>
          <w:rFonts w:ascii="Arial" w:hAnsi="Arial" w:cs="Arial"/>
        </w:rPr>
        <w:t xml:space="preserve"> </w:t>
      </w:r>
      <w:r w:rsidRPr="00346A0E">
        <w:rPr>
          <w:rFonts w:ascii="Arial" w:hAnsi="Arial" w:cs="Arial"/>
          <w:i/>
        </w:rPr>
        <w:t>Research Methods for English Studies</w:t>
      </w:r>
      <w:r w:rsidRPr="00346A0E">
        <w:rPr>
          <w:rFonts w:ascii="Arial" w:hAnsi="Arial" w:cs="Arial"/>
        </w:rPr>
        <w:t xml:space="preserve">. Edinburgh: Edinburgh University Press.  </w:t>
      </w:r>
    </w:p>
    <w:p w14:paraId="4DFE0877"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5979A38" w14:textId="09F7E804" w:rsidR="0036174D" w:rsidRDefault="00346A0E" w:rsidP="00745702">
      <w:pPr>
        <w:spacing w:after="120" w:line="240" w:lineRule="auto"/>
        <w:ind w:left="567" w:right="260"/>
        <w:rPr>
          <w:rFonts w:ascii="Arial" w:hAnsi="Arial" w:cs="Arial"/>
          <w:iCs/>
        </w:rPr>
      </w:pPr>
      <w:r>
        <w:rPr>
          <w:rFonts w:ascii="Arial" w:hAnsi="Arial" w:cs="Arial"/>
          <w:iCs/>
        </w:rPr>
        <w:t>Total Contact Hours:</w:t>
      </w:r>
      <w:r w:rsidR="002C09B6">
        <w:rPr>
          <w:rFonts w:ascii="Arial" w:hAnsi="Arial" w:cs="Arial"/>
          <w:iCs/>
        </w:rPr>
        <w:t xml:space="preserve"> 9</w:t>
      </w:r>
    </w:p>
    <w:p w14:paraId="440419C7" w14:textId="4857639B" w:rsidR="00346A0E" w:rsidRDefault="00346A0E" w:rsidP="00745702">
      <w:pPr>
        <w:spacing w:after="120" w:line="240" w:lineRule="auto"/>
        <w:ind w:left="567" w:right="260"/>
        <w:rPr>
          <w:rFonts w:ascii="Arial" w:hAnsi="Arial" w:cs="Arial"/>
          <w:iCs/>
        </w:rPr>
      </w:pPr>
      <w:r>
        <w:rPr>
          <w:rFonts w:ascii="Arial" w:hAnsi="Arial" w:cs="Arial"/>
          <w:iCs/>
        </w:rPr>
        <w:t>Private Study Hours:</w:t>
      </w:r>
      <w:r w:rsidR="002C09B6">
        <w:rPr>
          <w:rFonts w:ascii="Arial" w:hAnsi="Arial" w:cs="Arial"/>
          <w:iCs/>
        </w:rPr>
        <w:t xml:space="preserve"> 591</w:t>
      </w:r>
    </w:p>
    <w:p w14:paraId="6C5DD36A" w14:textId="77777777" w:rsidR="00346A0E" w:rsidRDefault="00346A0E" w:rsidP="00745702">
      <w:pPr>
        <w:spacing w:after="120" w:line="240" w:lineRule="auto"/>
        <w:ind w:left="567" w:right="260"/>
        <w:rPr>
          <w:rFonts w:ascii="Arial" w:hAnsi="Arial" w:cs="Arial"/>
          <w:iCs/>
        </w:rPr>
      </w:pPr>
      <w:r>
        <w:rPr>
          <w:rFonts w:ascii="Arial" w:hAnsi="Arial" w:cs="Arial"/>
          <w:iCs/>
        </w:rPr>
        <w:t>Total Study hours: 600</w:t>
      </w:r>
    </w:p>
    <w:p w14:paraId="66846777"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0082380C"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EACC27C" w14:textId="28D524C3" w:rsidR="00AE6CD0" w:rsidRDefault="00F55F03" w:rsidP="00F55F03">
      <w:pPr>
        <w:pStyle w:val="ListParagraph"/>
        <w:numPr>
          <w:ilvl w:val="0"/>
          <w:numId w:val="9"/>
        </w:numPr>
        <w:spacing w:after="120"/>
        <w:ind w:right="260"/>
        <w:contextualSpacing w:val="0"/>
        <w:rPr>
          <w:rFonts w:ascii="Arial" w:hAnsi="Arial" w:cs="Arial"/>
          <w:iCs/>
        </w:rPr>
      </w:pPr>
      <w:r>
        <w:rPr>
          <w:rFonts w:ascii="Arial" w:hAnsi="Arial" w:cs="Arial"/>
          <w:iCs/>
        </w:rPr>
        <w:t xml:space="preserve">Dissertation </w:t>
      </w:r>
      <w:r w:rsidR="002C09B6">
        <w:rPr>
          <w:rFonts w:ascii="Arial" w:hAnsi="Arial" w:cs="Arial"/>
          <w:iCs/>
        </w:rPr>
        <w:t xml:space="preserve">(12,000 </w:t>
      </w:r>
      <w:r>
        <w:rPr>
          <w:rFonts w:ascii="Arial" w:hAnsi="Arial" w:cs="Arial"/>
          <w:iCs/>
        </w:rPr>
        <w:t>words) – 100%</w:t>
      </w:r>
    </w:p>
    <w:p w14:paraId="64ADC345"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79292A8E" w14:textId="23D62ED0" w:rsidR="00AE6CD0" w:rsidRPr="0036174D" w:rsidRDefault="00F55F03" w:rsidP="00F55F03">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Project</w:t>
      </w:r>
    </w:p>
    <w:p w14:paraId="3B52951A"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121889" w:rsidRPr="00302082" w14:paraId="0E93AC70" w14:textId="77777777" w:rsidTr="00121889">
        <w:tc>
          <w:tcPr>
            <w:tcW w:w="3119" w:type="dxa"/>
            <w:shd w:val="clear" w:color="auto" w:fill="D9D9D9" w:themeFill="background1" w:themeFillShade="D9"/>
          </w:tcPr>
          <w:p w14:paraId="6A2EE8AD" w14:textId="77777777" w:rsidR="00121889" w:rsidRPr="00302082" w:rsidRDefault="00121889" w:rsidP="00302082">
            <w:pPr>
              <w:spacing w:after="120"/>
              <w:rPr>
                <w:rFonts w:ascii="Arial" w:hAnsi="Arial" w:cs="Arial"/>
                <w:i/>
              </w:rPr>
            </w:pPr>
            <w:r w:rsidRPr="00302082">
              <w:rPr>
                <w:rFonts w:ascii="Arial" w:hAnsi="Arial" w:cs="Arial"/>
                <w:b/>
              </w:rPr>
              <w:t>Module learning outcome</w:t>
            </w:r>
          </w:p>
        </w:tc>
        <w:tc>
          <w:tcPr>
            <w:tcW w:w="567" w:type="dxa"/>
          </w:tcPr>
          <w:p w14:paraId="24A113B5" w14:textId="77777777" w:rsidR="00121889" w:rsidRPr="00302082" w:rsidRDefault="00121889" w:rsidP="00302082">
            <w:pPr>
              <w:spacing w:after="120"/>
              <w:rPr>
                <w:rFonts w:ascii="Arial" w:hAnsi="Arial" w:cs="Arial"/>
                <w:i/>
              </w:rPr>
            </w:pPr>
            <w:r w:rsidRPr="00302082">
              <w:rPr>
                <w:rFonts w:ascii="Arial" w:hAnsi="Arial" w:cs="Arial"/>
                <w:i/>
              </w:rPr>
              <w:t>8.1</w:t>
            </w:r>
          </w:p>
        </w:tc>
        <w:tc>
          <w:tcPr>
            <w:tcW w:w="567" w:type="dxa"/>
          </w:tcPr>
          <w:p w14:paraId="527DDEF2" w14:textId="77777777" w:rsidR="00121889" w:rsidRPr="00302082" w:rsidRDefault="00121889" w:rsidP="00302082">
            <w:pPr>
              <w:spacing w:after="120"/>
              <w:rPr>
                <w:rFonts w:ascii="Arial" w:hAnsi="Arial" w:cs="Arial"/>
                <w:i/>
              </w:rPr>
            </w:pPr>
            <w:r w:rsidRPr="00302082">
              <w:rPr>
                <w:rFonts w:ascii="Arial" w:hAnsi="Arial" w:cs="Arial"/>
                <w:i/>
              </w:rPr>
              <w:t>8.2</w:t>
            </w:r>
          </w:p>
        </w:tc>
        <w:tc>
          <w:tcPr>
            <w:tcW w:w="567" w:type="dxa"/>
          </w:tcPr>
          <w:p w14:paraId="41DEBBBC" w14:textId="77777777" w:rsidR="00121889" w:rsidRPr="00302082" w:rsidRDefault="00121889" w:rsidP="00302082">
            <w:pPr>
              <w:spacing w:after="120"/>
              <w:rPr>
                <w:rFonts w:ascii="Arial" w:hAnsi="Arial" w:cs="Arial"/>
                <w:i/>
              </w:rPr>
            </w:pPr>
            <w:r w:rsidRPr="00302082">
              <w:rPr>
                <w:rFonts w:ascii="Arial" w:hAnsi="Arial" w:cs="Arial"/>
                <w:i/>
              </w:rPr>
              <w:t>8.3</w:t>
            </w:r>
          </w:p>
        </w:tc>
        <w:tc>
          <w:tcPr>
            <w:tcW w:w="567" w:type="dxa"/>
          </w:tcPr>
          <w:p w14:paraId="18D502A0" w14:textId="77777777" w:rsidR="00121889" w:rsidRPr="00302082" w:rsidRDefault="00121889" w:rsidP="00302082">
            <w:pPr>
              <w:spacing w:after="120"/>
              <w:rPr>
                <w:rFonts w:ascii="Arial" w:hAnsi="Arial" w:cs="Arial"/>
                <w:i/>
              </w:rPr>
            </w:pPr>
            <w:r w:rsidRPr="00302082">
              <w:rPr>
                <w:rFonts w:ascii="Arial" w:hAnsi="Arial" w:cs="Arial"/>
                <w:i/>
              </w:rPr>
              <w:t>8.4</w:t>
            </w:r>
          </w:p>
        </w:tc>
        <w:tc>
          <w:tcPr>
            <w:tcW w:w="567" w:type="dxa"/>
          </w:tcPr>
          <w:p w14:paraId="3ED27A1C" w14:textId="77777777" w:rsidR="00121889" w:rsidRPr="00302082" w:rsidRDefault="00121889" w:rsidP="00302082">
            <w:pPr>
              <w:spacing w:after="120"/>
              <w:rPr>
                <w:rFonts w:ascii="Arial" w:hAnsi="Arial" w:cs="Arial"/>
                <w:i/>
              </w:rPr>
            </w:pPr>
            <w:r w:rsidRPr="00302082">
              <w:rPr>
                <w:rFonts w:ascii="Arial" w:hAnsi="Arial" w:cs="Arial"/>
                <w:i/>
              </w:rPr>
              <w:t>8.5</w:t>
            </w:r>
          </w:p>
        </w:tc>
        <w:tc>
          <w:tcPr>
            <w:tcW w:w="567" w:type="dxa"/>
          </w:tcPr>
          <w:p w14:paraId="2BA350AD" w14:textId="77777777" w:rsidR="00121889" w:rsidRPr="00302082" w:rsidRDefault="00121889" w:rsidP="00302082">
            <w:pPr>
              <w:spacing w:after="120"/>
              <w:rPr>
                <w:rFonts w:ascii="Arial" w:hAnsi="Arial" w:cs="Arial"/>
                <w:i/>
              </w:rPr>
            </w:pPr>
            <w:r w:rsidRPr="00302082">
              <w:rPr>
                <w:rFonts w:ascii="Arial" w:hAnsi="Arial" w:cs="Arial"/>
                <w:i/>
              </w:rPr>
              <w:t>8.6</w:t>
            </w:r>
          </w:p>
        </w:tc>
        <w:tc>
          <w:tcPr>
            <w:tcW w:w="567" w:type="dxa"/>
          </w:tcPr>
          <w:p w14:paraId="335AC1C8" w14:textId="77777777" w:rsidR="00121889" w:rsidRPr="00302082" w:rsidRDefault="00121889" w:rsidP="00302082">
            <w:pPr>
              <w:spacing w:after="120"/>
              <w:rPr>
                <w:rFonts w:ascii="Arial" w:hAnsi="Arial" w:cs="Arial"/>
                <w:i/>
              </w:rPr>
            </w:pPr>
            <w:r w:rsidRPr="00302082">
              <w:rPr>
                <w:rFonts w:ascii="Arial" w:hAnsi="Arial" w:cs="Arial"/>
                <w:i/>
              </w:rPr>
              <w:t>9.1</w:t>
            </w:r>
          </w:p>
        </w:tc>
        <w:tc>
          <w:tcPr>
            <w:tcW w:w="567" w:type="dxa"/>
          </w:tcPr>
          <w:p w14:paraId="3BC8F3B1" w14:textId="77777777" w:rsidR="00121889" w:rsidRPr="00302082" w:rsidRDefault="00121889" w:rsidP="00302082">
            <w:pPr>
              <w:spacing w:after="120"/>
              <w:rPr>
                <w:rFonts w:ascii="Arial" w:hAnsi="Arial" w:cs="Arial"/>
                <w:i/>
              </w:rPr>
            </w:pPr>
            <w:r w:rsidRPr="00302082">
              <w:rPr>
                <w:rFonts w:ascii="Arial" w:hAnsi="Arial" w:cs="Arial"/>
                <w:i/>
              </w:rPr>
              <w:t>9.2</w:t>
            </w:r>
          </w:p>
        </w:tc>
        <w:tc>
          <w:tcPr>
            <w:tcW w:w="567" w:type="dxa"/>
          </w:tcPr>
          <w:p w14:paraId="2739A591" w14:textId="77777777" w:rsidR="00121889" w:rsidRPr="00302082" w:rsidRDefault="00121889" w:rsidP="00302082">
            <w:pPr>
              <w:spacing w:after="120"/>
              <w:rPr>
                <w:rFonts w:ascii="Arial" w:hAnsi="Arial" w:cs="Arial"/>
                <w:i/>
              </w:rPr>
            </w:pPr>
            <w:r w:rsidRPr="00302082">
              <w:rPr>
                <w:rFonts w:ascii="Arial" w:hAnsi="Arial" w:cs="Arial"/>
                <w:i/>
              </w:rPr>
              <w:t>9.3</w:t>
            </w:r>
          </w:p>
        </w:tc>
        <w:tc>
          <w:tcPr>
            <w:tcW w:w="567" w:type="dxa"/>
          </w:tcPr>
          <w:p w14:paraId="69918477" w14:textId="77777777" w:rsidR="00121889" w:rsidRPr="00302082" w:rsidRDefault="00121889" w:rsidP="00302082">
            <w:pPr>
              <w:spacing w:after="120"/>
              <w:rPr>
                <w:rFonts w:ascii="Arial" w:hAnsi="Arial" w:cs="Arial"/>
                <w:i/>
              </w:rPr>
            </w:pPr>
            <w:r w:rsidRPr="00302082">
              <w:rPr>
                <w:rFonts w:ascii="Arial" w:hAnsi="Arial" w:cs="Arial"/>
                <w:i/>
              </w:rPr>
              <w:t>9.4</w:t>
            </w:r>
          </w:p>
        </w:tc>
      </w:tr>
      <w:tr w:rsidR="00121889" w:rsidRPr="00302082" w14:paraId="66CEA543" w14:textId="77777777" w:rsidTr="00121889">
        <w:tc>
          <w:tcPr>
            <w:tcW w:w="3119" w:type="dxa"/>
            <w:shd w:val="clear" w:color="auto" w:fill="D9D9D9" w:themeFill="background1" w:themeFillShade="D9"/>
          </w:tcPr>
          <w:p w14:paraId="524B0B0B" w14:textId="77777777" w:rsidR="00121889" w:rsidRPr="00302082" w:rsidRDefault="00121889" w:rsidP="00302082">
            <w:pPr>
              <w:spacing w:after="120"/>
              <w:rPr>
                <w:rFonts w:ascii="Arial" w:hAnsi="Arial" w:cs="Arial"/>
                <w:b/>
              </w:rPr>
            </w:pPr>
            <w:r w:rsidRPr="00302082">
              <w:rPr>
                <w:rFonts w:ascii="Arial" w:hAnsi="Arial" w:cs="Arial"/>
                <w:b/>
              </w:rPr>
              <w:t>Learning/ teaching method</w:t>
            </w:r>
          </w:p>
        </w:tc>
        <w:tc>
          <w:tcPr>
            <w:tcW w:w="567" w:type="dxa"/>
          </w:tcPr>
          <w:p w14:paraId="23F39457" w14:textId="77777777" w:rsidR="00121889" w:rsidRPr="00302082" w:rsidRDefault="00121889" w:rsidP="00302082">
            <w:pPr>
              <w:spacing w:after="120"/>
              <w:rPr>
                <w:rFonts w:ascii="Arial" w:hAnsi="Arial" w:cs="Arial"/>
                <w:b/>
              </w:rPr>
            </w:pPr>
          </w:p>
        </w:tc>
        <w:tc>
          <w:tcPr>
            <w:tcW w:w="567" w:type="dxa"/>
          </w:tcPr>
          <w:p w14:paraId="528EA44C" w14:textId="77777777" w:rsidR="00121889" w:rsidRPr="00302082" w:rsidRDefault="00121889" w:rsidP="00302082">
            <w:pPr>
              <w:spacing w:after="120"/>
              <w:rPr>
                <w:rFonts w:ascii="Arial" w:hAnsi="Arial" w:cs="Arial"/>
                <w:b/>
              </w:rPr>
            </w:pPr>
          </w:p>
        </w:tc>
        <w:tc>
          <w:tcPr>
            <w:tcW w:w="567" w:type="dxa"/>
          </w:tcPr>
          <w:p w14:paraId="4541D785" w14:textId="77777777" w:rsidR="00121889" w:rsidRPr="00302082" w:rsidRDefault="00121889" w:rsidP="00302082">
            <w:pPr>
              <w:spacing w:after="120"/>
              <w:rPr>
                <w:rFonts w:ascii="Arial" w:hAnsi="Arial" w:cs="Arial"/>
                <w:b/>
              </w:rPr>
            </w:pPr>
          </w:p>
        </w:tc>
        <w:tc>
          <w:tcPr>
            <w:tcW w:w="567" w:type="dxa"/>
          </w:tcPr>
          <w:p w14:paraId="09F5CFFA" w14:textId="77777777" w:rsidR="00121889" w:rsidRPr="00302082" w:rsidRDefault="00121889" w:rsidP="00302082">
            <w:pPr>
              <w:spacing w:after="120"/>
              <w:rPr>
                <w:rFonts w:ascii="Arial" w:hAnsi="Arial" w:cs="Arial"/>
                <w:b/>
              </w:rPr>
            </w:pPr>
          </w:p>
        </w:tc>
        <w:tc>
          <w:tcPr>
            <w:tcW w:w="567" w:type="dxa"/>
          </w:tcPr>
          <w:p w14:paraId="36386850" w14:textId="77777777" w:rsidR="00121889" w:rsidRPr="00302082" w:rsidRDefault="00121889" w:rsidP="00302082">
            <w:pPr>
              <w:spacing w:after="120"/>
              <w:rPr>
                <w:rFonts w:ascii="Arial" w:hAnsi="Arial" w:cs="Arial"/>
                <w:b/>
              </w:rPr>
            </w:pPr>
          </w:p>
        </w:tc>
        <w:tc>
          <w:tcPr>
            <w:tcW w:w="567" w:type="dxa"/>
          </w:tcPr>
          <w:p w14:paraId="2D068B46" w14:textId="77777777" w:rsidR="00121889" w:rsidRPr="00302082" w:rsidRDefault="00121889" w:rsidP="00302082">
            <w:pPr>
              <w:spacing w:after="120"/>
              <w:rPr>
                <w:rFonts w:ascii="Arial" w:hAnsi="Arial" w:cs="Arial"/>
                <w:b/>
              </w:rPr>
            </w:pPr>
          </w:p>
        </w:tc>
        <w:tc>
          <w:tcPr>
            <w:tcW w:w="567" w:type="dxa"/>
          </w:tcPr>
          <w:p w14:paraId="6F19B778" w14:textId="77777777" w:rsidR="00121889" w:rsidRPr="00302082" w:rsidRDefault="00121889" w:rsidP="00302082">
            <w:pPr>
              <w:spacing w:after="120"/>
              <w:rPr>
                <w:rFonts w:ascii="Arial" w:hAnsi="Arial" w:cs="Arial"/>
                <w:b/>
              </w:rPr>
            </w:pPr>
          </w:p>
        </w:tc>
        <w:tc>
          <w:tcPr>
            <w:tcW w:w="567" w:type="dxa"/>
          </w:tcPr>
          <w:p w14:paraId="48A07BE4" w14:textId="77777777" w:rsidR="00121889" w:rsidRPr="00302082" w:rsidRDefault="00121889" w:rsidP="00302082">
            <w:pPr>
              <w:spacing w:after="120"/>
              <w:rPr>
                <w:rFonts w:ascii="Arial" w:hAnsi="Arial" w:cs="Arial"/>
                <w:b/>
              </w:rPr>
            </w:pPr>
          </w:p>
        </w:tc>
        <w:tc>
          <w:tcPr>
            <w:tcW w:w="567" w:type="dxa"/>
          </w:tcPr>
          <w:p w14:paraId="4FBDB910" w14:textId="77777777" w:rsidR="00121889" w:rsidRPr="00302082" w:rsidRDefault="00121889" w:rsidP="00302082">
            <w:pPr>
              <w:spacing w:after="120"/>
              <w:rPr>
                <w:rFonts w:ascii="Arial" w:hAnsi="Arial" w:cs="Arial"/>
                <w:b/>
              </w:rPr>
            </w:pPr>
          </w:p>
        </w:tc>
        <w:tc>
          <w:tcPr>
            <w:tcW w:w="567" w:type="dxa"/>
          </w:tcPr>
          <w:p w14:paraId="3C716F7B" w14:textId="77777777" w:rsidR="00121889" w:rsidRPr="00302082" w:rsidRDefault="00121889" w:rsidP="00302082">
            <w:pPr>
              <w:spacing w:after="120"/>
              <w:rPr>
                <w:rFonts w:ascii="Arial" w:hAnsi="Arial" w:cs="Arial"/>
                <w:b/>
              </w:rPr>
            </w:pPr>
          </w:p>
        </w:tc>
      </w:tr>
      <w:tr w:rsidR="00121889" w:rsidRPr="00302082" w14:paraId="17836AEA" w14:textId="77777777" w:rsidTr="00121889">
        <w:tc>
          <w:tcPr>
            <w:tcW w:w="3119" w:type="dxa"/>
            <w:vAlign w:val="center"/>
          </w:tcPr>
          <w:p w14:paraId="20A6E48B" w14:textId="77777777" w:rsidR="00121889" w:rsidRPr="00606F6C" w:rsidRDefault="00121889" w:rsidP="00606F6C">
            <w:pPr>
              <w:spacing w:after="120"/>
              <w:rPr>
                <w:rFonts w:ascii="Arial" w:hAnsi="Arial" w:cs="Arial"/>
              </w:rPr>
            </w:pPr>
            <w:r w:rsidRPr="00606F6C">
              <w:rPr>
                <w:rFonts w:ascii="Arial" w:hAnsi="Arial" w:cs="Arial"/>
              </w:rPr>
              <w:t>Private Study</w:t>
            </w:r>
          </w:p>
        </w:tc>
        <w:tc>
          <w:tcPr>
            <w:tcW w:w="567" w:type="dxa"/>
          </w:tcPr>
          <w:p w14:paraId="3D9A5CDF" w14:textId="7EE3F571"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65E9AF93" w14:textId="7CA9CA6D"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51018F11" w14:textId="5FE19DC8"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43DA51E6" w14:textId="129619DC"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2984AC6A" w14:textId="5684F2EC"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61D71966" w14:textId="77777777" w:rsidR="00121889" w:rsidRPr="00302082" w:rsidRDefault="00121889" w:rsidP="00745702">
            <w:pPr>
              <w:spacing w:after="120"/>
              <w:jc w:val="center"/>
              <w:rPr>
                <w:rFonts w:ascii="Arial" w:hAnsi="Arial" w:cs="Arial"/>
                <w:b/>
              </w:rPr>
            </w:pPr>
          </w:p>
        </w:tc>
        <w:tc>
          <w:tcPr>
            <w:tcW w:w="567" w:type="dxa"/>
          </w:tcPr>
          <w:p w14:paraId="13F6556B" w14:textId="142426BD"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6C37AAE8" w14:textId="26D75754"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2EA47999" w14:textId="77777777" w:rsidR="00121889" w:rsidRPr="00302082" w:rsidRDefault="00121889" w:rsidP="00745702">
            <w:pPr>
              <w:spacing w:after="120"/>
              <w:jc w:val="center"/>
              <w:rPr>
                <w:rFonts w:ascii="Arial" w:hAnsi="Arial" w:cs="Arial"/>
                <w:b/>
              </w:rPr>
            </w:pPr>
          </w:p>
        </w:tc>
        <w:tc>
          <w:tcPr>
            <w:tcW w:w="567" w:type="dxa"/>
          </w:tcPr>
          <w:p w14:paraId="76D9AB09" w14:textId="55B82D04" w:rsidR="00121889" w:rsidRPr="00302082" w:rsidRDefault="002C09B6" w:rsidP="00745702">
            <w:pPr>
              <w:spacing w:after="120"/>
              <w:jc w:val="center"/>
              <w:rPr>
                <w:rFonts w:ascii="Arial" w:hAnsi="Arial" w:cs="Arial"/>
                <w:b/>
              </w:rPr>
            </w:pPr>
            <w:r>
              <w:rPr>
                <w:rFonts w:ascii="Arial" w:hAnsi="Arial" w:cs="Arial"/>
                <w:b/>
              </w:rPr>
              <w:t>x</w:t>
            </w:r>
          </w:p>
        </w:tc>
      </w:tr>
      <w:tr w:rsidR="00121889" w:rsidRPr="00302082" w14:paraId="7B2A20B4" w14:textId="77777777" w:rsidTr="00121889">
        <w:tc>
          <w:tcPr>
            <w:tcW w:w="3119" w:type="dxa"/>
            <w:vAlign w:val="center"/>
          </w:tcPr>
          <w:p w14:paraId="27A94330" w14:textId="77777777" w:rsidR="00121889" w:rsidRPr="00606F6C" w:rsidRDefault="00121889" w:rsidP="00606F6C">
            <w:pPr>
              <w:spacing w:after="120"/>
              <w:rPr>
                <w:rFonts w:ascii="Arial" w:hAnsi="Arial" w:cs="Arial"/>
              </w:rPr>
            </w:pPr>
            <w:r>
              <w:rPr>
                <w:rFonts w:ascii="Arial" w:hAnsi="Arial" w:cs="Arial"/>
              </w:rPr>
              <w:t>Supervision</w:t>
            </w:r>
          </w:p>
        </w:tc>
        <w:tc>
          <w:tcPr>
            <w:tcW w:w="567" w:type="dxa"/>
          </w:tcPr>
          <w:p w14:paraId="23835A69" w14:textId="77777777" w:rsidR="00121889" w:rsidRPr="00302082" w:rsidRDefault="00121889" w:rsidP="00745702">
            <w:pPr>
              <w:spacing w:after="120"/>
              <w:jc w:val="center"/>
              <w:rPr>
                <w:rFonts w:ascii="Arial" w:hAnsi="Arial" w:cs="Arial"/>
                <w:b/>
              </w:rPr>
            </w:pPr>
          </w:p>
        </w:tc>
        <w:tc>
          <w:tcPr>
            <w:tcW w:w="567" w:type="dxa"/>
          </w:tcPr>
          <w:p w14:paraId="01303D0C" w14:textId="77777777" w:rsidR="00121889" w:rsidRPr="00302082" w:rsidRDefault="00121889" w:rsidP="00745702">
            <w:pPr>
              <w:spacing w:after="120"/>
              <w:jc w:val="center"/>
              <w:rPr>
                <w:rFonts w:ascii="Arial" w:hAnsi="Arial" w:cs="Arial"/>
                <w:b/>
              </w:rPr>
            </w:pPr>
          </w:p>
        </w:tc>
        <w:tc>
          <w:tcPr>
            <w:tcW w:w="567" w:type="dxa"/>
          </w:tcPr>
          <w:p w14:paraId="32A2B31A" w14:textId="40CDBD4A"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26BDB9B3" w14:textId="75DB1A9A"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5789D16B" w14:textId="360CBB67"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5D33DFB5" w14:textId="20D26F3C"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2A19FF38" w14:textId="26FC4E92"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4260C05D" w14:textId="7A96C221"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14C09265" w14:textId="46F3B2CA"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3ABCE1AB" w14:textId="28064A9F" w:rsidR="00121889" w:rsidRPr="00302082" w:rsidRDefault="002C09B6" w:rsidP="00745702">
            <w:pPr>
              <w:spacing w:after="120"/>
              <w:jc w:val="center"/>
              <w:rPr>
                <w:rFonts w:ascii="Arial" w:hAnsi="Arial" w:cs="Arial"/>
                <w:b/>
              </w:rPr>
            </w:pPr>
            <w:r>
              <w:rPr>
                <w:rFonts w:ascii="Arial" w:hAnsi="Arial" w:cs="Arial"/>
                <w:b/>
              </w:rPr>
              <w:t>x</w:t>
            </w:r>
          </w:p>
        </w:tc>
      </w:tr>
      <w:tr w:rsidR="00121889" w:rsidRPr="00302082" w14:paraId="2DF47B2F" w14:textId="77777777" w:rsidTr="00121889">
        <w:tc>
          <w:tcPr>
            <w:tcW w:w="3119" w:type="dxa"/>
            <w:shd w:val="clear" w:color="auto" w:fill="D9D9D9" w:themeFill="background1" w:themeFillShade="D9"/>
          </w:tcPr>
          <w:p w14:paraId="1A359374" w14:textId="77777777" w:rsidR="00121889" w:rsidRPr="00302082" w:rsidRDefault="00121889" w:rsidP="00302082">
            <w:pPr>
              <w:spacing w:after="120"/>
              <w:rPr>
                <w:rFonts w:ascii="Arial" w:hAnsi="Arial" w:cs="Arial"/>
                <w:b/>
              </w:rPr>
            </w:pPr>
            <w:r w:rsidRPr="00302082">
              <w:rPr>
                <w:rFonts w:ascii="Arial" w:hAnsi="Arial" w:cs="Arial"/>
                <w:b/>
              </w:rPr>
              <w:t>Assessment method</w:t>
            </w:r>
          </w:p>
        </w:tc>
        <w:tc>
          <w:tcPr>
            <w:tcW w:w="567" w:type="dxa"/>
          </w:tcPr>
          <w:p w14:paraId="14667893" w14:textId="77777777" w:rsidR="00121889" w:rsidRPr="00302082" w:rsidRDefault="00121889" w:rsidP="00302082">
            <w:pPr>
              <w:spacing w:after="120"/>
              <w:rPr>
                <w:rFonts w:ascii="Arial" w:hAnsi="Arial" w:cs="Arial"/>
                <w:b/>
              </w:rPr>
            </w:pPr>
          </w:p>
        </w:tc>
        <w:tc>
          <w:tcPr>
            <w:tcW w:w="567" w:type="dxa"/>
          </w:tcPr>
          <w:p w14:paraId="3A2C520E" w14:textId="77777777" w:rsidR="00121889" w:rsidRPr="00302082" w:rsidRDefault="00121889" w:rsidP="00302082">
            <w:pPr>
              <w:spacing w:after="120"/>
              <w:rPr>
                <w:rFonts w:ascii="Arial" w:hAnsi="Arial" w:cs="Arial"/>
                <w:b/>
              </w:rPr>
            </w:pPr>
          </w:p>
        </w:tc>
        <w:tc>
          <w:tcPr>
            <w:tcW w:w="567" w:type="dxa"/>
          </w:tcPr>
          <w:p w14:paraId="5154B4D5" w14:textId="77777777" w:rsidR="00121889" w:rsidRPr="00302082" w:rsidRDefault="00121889" w:rsidP="00302082">
            <w:pPr>
              <w:spacing w:after="120"/>
              <w:rPr>
                <w:rFonts w:ascii="Arial" w:hAnsi="Arial" w:cs="Arial"/>
                <w:b/>
              </w:rPr>
            </w:pPr>
          </w:p>
        </w:tc>
        <w:tc>
          <w:tcPr>
            <w:tcW w:w="567" w:type="dxa"/>
          </w:tcPr>
          <w:p w14:paraId="39AA2FBD" w14:textId="77777777" w:rsidR="00121889" w:rsidRPr="00302082" w:rsidRDefault="00121889" w:rsidP="00302082">
            <w:pPr>
              <w:spacing w:after="120"/>
              <w:rPr>
                <w:rFonts w:ascii="Arial" w:hAnsi="Arial" w:cs="Arial"/>
                <w:b/>
              </w:rPr>
            </w:pPr>
          </w:p>
        </w:tc>
        <w:tc>
          <w:tcPr>
            <w:tcW w:w="567" w:type="dxa"/>
          </w:tcPr>
          <w:p w14:paraId="50F62FC3" w14:textId="77777777" w:rsidR="00121889" w:rsidRPr="00302082" w:rsidRDefault="00121889" w:rsidP="00302082">
            <w:pPr>
              <w:spacing w:after="120"/>
              <w:rPr>
                <w:rFonts w:ascii="Arial" w:hAnsi="Arial" w:cs="Arial"/>
                <w:b/>
              </w:rPr>
            </w:pPr>
          </w:p>
        </w:tc>
        <w:tc>
          <w:tcPr>
            <w:tcW w:w="567" w:type="dxa"/>
          </w:tcPr>
          <w:p w14:paraId="0F933E55" w14:textId="77777777" w:rsidR="00121889" w:rsidRPr="00302082" w:rsidRDefault="00121889" w:rsidP="00302082">
            <w:pPr>
              <w:spacing w:after="120"/>
              <w:rPr>
                <w:rFonts w:ascii="Arial" w:hAnsi="Arial" w:cs="Arial"/>
                <w:b/>
              </w:rPr>
            </w:pPr>
          </w:p>
        </w:tc>
        <w:tc>
          <w:tcPr>
            <w:tcW w:w="567" w:type="dxa"/>
          </w:tcPr>
          <w:p w14:paraId="1ECB0B56" w14:textId="77777777" w:rsidR="00121889" w:rsidRPr="00302082" w:rsidRDefault="00121889" w:rsidP="00302082">
            <w:pPr>
              <w:spacing w:after="120"/>
              <w:rPr>
                <w:rFonts w:ascii="Arial" w:hAnsi="Arial" w:cs="Arial"/>
                <w:b/>
              </w:rPr>
            </w:pPr>
          </w:p>
        </w:tc>
        <w:tc>
          <w:tcPr>
            <w:tcW w:w="567" w:type="dxa"/>
          </w:tcPr>
          <w:p w14:paraId="6E7EAE84" w14:textId="77777777" w:rsidR="00121889" w:rsidRPr="00302082" w:rsidRDefault="00121889" w:rsidP="00302082">
            <w:pPr>
              <w:spacing w:after="120"/>
              <w:rPr>
                <w:rFonts w:ascii="Arial" w:hAnsi="Arial" w:cs="Arial"/>
                <w:b/>
              </w:rPr>
            </w:pPr>
          </w:p>
        </w:tc>
        <w:tc>
          <w:tcPr>
            <w:tcW w:w="567" w:type="dxa"/>
          </w:tcPr>
          <w:p w14:paraId="0CF9FAB6" w14:textId="77777777" w:rsidR="00121889" w:rsidRPr="00302082" w:rsidRDefault="00121889" w:rsidP="00302082">
            <w:pPr>
              <w:spacing w:after="120"/>
              <w:rPr>
                <w:rFonts w:ascii="Arial" w:hAnsi="Arial" w:cs="Arial"/>
                <w:b/>
              </w:rPr>
            </w:pPr>
          </w:p>
        </w:tc>
        <w:tc>
          <w:tcPr>
            <w:tcW w:w="567" w:type="dxa"/>
          </w:tcPr>
          <w:p w14:paraId="6D13DC39" w14:textId="77777777" w:rsidR="00121889" w:rsidRPr="00302082" w:rsidRDefault="00121889" w:rsidP="00302082">
            <w:pPr>
              <w:spacing w:after="120"/>
              <w:rPr>
                <w:rFonts w:ascii="Arial" w:hAnsi="Arial" w:cs="Arial"/>
                <w:b/>
              </w:rPr>
            </w:pPr>
          </w:p>
        </w:tc>
      </w:tr>
      <w:tr w:rsidR="00121889" w:rsidRPr="00302082" w14:paraId="43B1EE50" w14:textId="77777777" w:rsidTr="00121889">
        <w:tc>
          <w:tcPr>
            <w:tcW w:w="3119" w:type="dxa"/>
          </w:tcPr>
          <w:p w14:paraId="172672F3" w14:textId="77777777" w:rsidR="00121889" w:rsidRPr="00606F6C" w:rsidRDefault="00121889" w:rsidP="00302082">
            <w:pPr>
              <w:spacing w:after="120"/>
              <w:rPr>
                <w:rFonts w:ascii="Arial" w:hAnsi="Arial" w:cs="Arial"/>
              </w:rPr>
            </w:pPr>
            <w:r>
              <w:rPr>
                <w:rFonts w:ascii="Arial" w:hAnsi="Arial" w:cs="Arial"/>
              </w:rPr>
              <w:t>Dissertation</w:t>
            </w:r>
          </w:p>
        </w:tc>
        <w:tc>
          <w:tcPr>
            <w:tcW w:w="567" w:type="dxa"/>
          </w:tcPr>
          <w:p w14:paraId="39148295" w14:textId="77777777" w:rsidR="00121889" w:rsidRPr="00302082" w:rsidRDefault="00121889" w:rsidP="00745702">
            <w:pPr>
              <w:spacing w:after="120"/>
              <w:jc w:val="center"/>
              <w:rPr>
                <w:rFonts w:ascii="Arial" w:hAnsi="Arial" w:cs="Arial"/>
                <w:b/>
              </w:rPr>
            </w:pPr>
            <w:r>
              <w:rPr>
                <w:rFonts w:ascii="Arial" w:hAnsi="Arial" w:cs="Arial"/>
                <w:b/>
              </w:rPr>
              <w:t>x</w:t>
            </w:r>
          </w:p>
        </w:tc>
        <w:tc>
          <w:tcPr>
            <w:tcW w:w="567" w:type="dxa"/>
          </w:tcPr>
          <w:p w14:paraId="62E271B5" w14:textId="77777777" w:rsidR="00121889" w:rsidRPr="00302082" w:rsidRDefault="00121889" w:rsidP="00745702">
            <w:pPr>
              <w:spacing w:after="120"/>
              <w:jc w:val="center"/>
              <w:rPr>
                <w:rFonts w:ascii="Arial" w:hAnsi="Arial" w:cs="Arial"/>
                <w:b/>
              </w:rPr>
            </w:pPr>
            <w:r>
              <w:rPr>
                <w:rFonts w:ascii="Arial" w:hAnsi="Arial" w:cs="Arial"/>
                <w:b/>
              </w:rPr>
              <w:t>x</w:t>
            </w:r>
          </w:p>
        </w:tc>
        <w:tc>
          <w:tcPr>
            <w:tcW w:w="567" w:type="dxa"/>
          </w:tcPr>
          <w:p w14:paraId="243115F5" w14:textId="77777777" w:rsidR="00121889" w:rsidRPr="00302082" w:rsidRDefault="00121889" w:rsidP="00745702">
            <w:pPr>
              <w:spacing w:after="120"/>
              <w:jc w:val="center"/>
              <w:rPr>
                <w:rFonts w:ascii="Arial" w:hAnsi="Arial" w:cs="Arial"/>
                <w:b/>
              </w:rPr>
            </w:pPr>
            <w:r>
              <w:rPr>
                <w:rFonts w:ascii="Arial" w:hAnsi="Arial" w:cs="Arial"/>
                <w:b/>
              </w:rPr>
              <w:t>x</w:t>
            </w:r>
          </w:p>
        </w:tc>
        <w:tc>
          <w:tcPr>
            <w:tcW w:w="567" w:type="dxa"/>
          </w:tcPr>
          <w:p w14:paraId="0A240C62" w14:textId="77777777" w:rsidR="00121889" w:rsidRPr="00302082" w:rsidRDefault="00121889" w:rsidP="00745702">
            <w:pPr>
              <w:spacing w:after="120"/>
              <w:jc w:val="center"/>
              <w:rPr>
                <w:rFonts w:ascii="Arial" w:hAnsi="Arial" w:cs="Arial"/>
                <w:b/>
              </w:rPr>
            </w:pPr>
            <w:r>
              <w:rPr>
                <w:rFonts w:ascii="Arial" w:hAnsi="Arial" w:cs="Arial"/>
                <w:b/>
              </w:rPr>
              <w:t>x</w:t>
            </w:r>
          </w:p>
        </w:tc>
        <w:tc>
          <w:tcPr>
            <w:tcW w:w="567" w:type="dxa"/>
          </w:tcPr>
          <w:p w14:paraId="23FBBDCE" w14:textId="77777777" w:rsidR="00121889" w:rsidRPr="00302082" w:rsidRDefault="00121889" w:rsidP="00745702">
            <w:pPr>
              <w:spacing w:after="120"/>
              <w:jc w:val="center"/>
              <w:rPr>
                <w:rFonts w:ascii="Arial" w:hAnsi="Arial" w:cs="Arial"/>
                <w:b/>
              </w:rPr>
            </w:pPr>
            <w:r>
              <w:rPr>
                <w:rFonts w:ascii="Arial" w:hAnsi="Arial" w:cs="Arial"/>
                <w:b/>
              </w:rPr>
              <w:t>x</w:t>
            </w:r>
          </w:p>
        </w:tc>
        <w:tc>
          <w:tcPr>
            <w:tcW w:w="567" w:type="dxa"/>
          </w:tcPr>
          <w:p w14:paraId="0BAD5624" w14:textId="77777777" w:rsidR="00121889" w:rsidRPr="00302082" w:rsidRDefault="00121889" w:rsidP="00745702">
            <w:pPr>
              <w:spacing w:after="120"/>
              <w:jc w:val="center"/>
              <w:rPr>
                <w:rFonts w:ascii="Arial" w:hAnsi="Arial" w:cs="Arial"/>
                <w:b/>
              </w:rPr>
            </w:pPr>
            <w:r>
              <w:rPr>
                <w:rFonts w:ascii="Arial" w:hAnsi="Arial" w:cs="Arial"/>
                <w:b/>
              </w:rPr>
              <w:t>x</w:t>
            </w:r>
          </w:p>
        </w:tc>
        <w:tc>
          <w:tcPr>
            <w:tcW w:w="567" w:type="dxa"/>
          </w:tcPr>
          <w:p w14:paraId="13CE4F70" w14:textId="77777777" w:rsidR="00121889" w:rsidRPr="00302082" w:rsidRDefault="00121889" w:rsidP="00745702">
            <w:pPr>
              <w:spacing w:after="120"/>
              <w:jc w:val="center"/>
              <w:rPr>
                <w:rFonts w:ascii="Arial" w:hAnsi="Arial" w:cs="Arial"/>
                <w:b/>
              </w:rPr>
            </w:pPr>
            <w:r>
              <w:rPr>
                <w:rFonts w:ascii="Arial" w:hAnsi="Arial" w:cs="Arial"/>
                <w:b/>
              </w:rPr>
              <w:t>x</w:t>
            </w:r>
          </w:p>
        </w:tc>
        <w:tc>
          <w:tcPr>
            <w:tcW w:w="567" w:type="dxa"/>
          </w:tcPr>
          <w:p w14:paraId="6CCA438B" w14:textId="77777777" w:rsidR="00121889" w:rsidRPr="00302082" w:rsidRDefault="00121889" w:rsidP="00745702">
            <w:pPr>
              <w:spacing w:after="120"/>
              <w:jc w:val="center"/>
              <w:rPr>
                <w:rFonts w:ascii="Arial" w:hAnsi="Arial" w:cs="Arial"/>
                <w:b/>
              </w:rPr>
            </w:pPr>
            <w:r>
              <w:rPr>
                <w:rFonts w:ascii="Arial" w:hAnsi="Arial" w:cs="Arial"/>
                <w:b/>
              </w:rPr>
              <w:t>x</w:t>
            </w:r>
          </w:p>
        </w:tc>
        <w:tc>
          <w:tcPr>
            <w:tcW w:w="567" w:type="dxa"/>
          </w:tcPr>
          <w:p w14:paraId="268E0CC1" w14:textId="77777777" w:rsidR="00121889" w:rsidRPr="00302082" w:rsidRDefault="00121889" w:rsidP="00745702">
            <w:pPr>
              <w:spacing w:after="120"/>
              <w:jc w:val="center"/>
              <w:rPr>
                <w:rFonts w:ascii="Arial" w:hAnsi="Arial" w:cs="Arial"/>
                <w:b/>
              </w:rPr>
            </w:pPr>
            <w:r>
              <w:rPr>
                <w:rFonts w:ascii="Arial" w:hAnsi="Arial" w:cs="Arial"/>
                <w:b/>
              </w:rPr>
              <w:t>x</w:t>
            </w:r>
          </w:p>
        </w:tc>
        <w:tc>
          <w:tcPr>
            <w:tcW w:w="567" w:type="dxa"/>
          </w:tcPr>
          <w:p w14:paraId="328C1943" w14:textId="77777777" w:rsidR="00121889" w:rsidRPr="00302082" w:rsidRDefault="00121889" w:rsidP="00745702">
            <w:pPr>
              <w:spacing w:after="120"/>
              <w:jc w:val="center"/>
              <w:rPr>
                <w:rFonts w:ascii="Arial" w:hAnsi="Arial" w:cs="Arial"/>
                <w:b/>
              </w:rPr>
            </w:pPr>
            <w:r>
              <w:rPr>
                <w:rFonts w:ascii="Arial" w:hAnsi="Arial" w:cs="Arial"/>
                <w:b/>
              </w:rPr>
              <w:t>x</w:t>
            </w:r>
          </w:p>
        </w:tc>
      </w:tr>
    </w:tbl>
    <w:p w14:paraId="1C105E23" w14:textId="77777777" w:rsidR="007A6245" w:rsidRDefault="007A6245" w:rsidP="00302082">
      <w:pPr>
        <w:spacing w:after="120" w:line="240" w:lineRule="auto"/>
        <w:ind w:left="426" w:right="260"/>
        <w:rPr>
          <w:rFonts w:ascii="Arial" w:hAnsi="Arial" w:cs="Arial"/>
          <w:b/>
          <w:iCs/>
        </w:rPr>
      </w:pPr>
    </w:p>
    <w:p w14:paraId="3AF82DD8"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5E039C19"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4B8842B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575872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8CEE757"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48DDE54"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119721AC"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6DF37F33"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A9C11FE" w14:textId="73B7EF36" w:rsidR="00CE256C" w:rsidRPr="00745702" w:rsidRDefault="002C09B6" w:rsidP="00745702">
      <w:pPr>
        <w:autoSpaceDE w:val="0"/>
        <w:autoSpaceDN w:val="0"/>
        <w:adjustRightInd w:val="0"/>
        <w:spacing w:after="120" w:line="240" w:lineRule="auto"/>
        <w:ind w:left="567" w:right="261"/>
        <w:jc w:val="both"/>
        <w:rPr>
          <w:rFonts w:ascii="Arial" w:hAnsi="Arial" w:cs="Arial"/>
        </w:rPr>
      </w:pPr>
      <w:r w:rsidRPr="002C09B6">
        <w:rPr>
          <w:rFonts w:ascii="Arial" w:hAnsi="Arial" w:cs="Arial"/>
        </w:rPr>
        <w:t>This module encourages students to engage with the study of language from a cross-linguistic perspective. UK students are introduced to languages from regions within and beyond Europe, while overseas students are invited to share their own language knowledge and experiences with the cohort. The diversity of the material to be discussed in the MA dissertations should be designed to be inclusive of UK and international students coming from different cultural and educational backgrounds. Support for international students will be offered by the module convenor and by the MA dissertation supervisors, both in the form of office hours and in especially designed supervisions available to all students attending the module as well as via the Student Learning Advisory Service.</w:t>
      </w:r>
      <w:r w:rsidR="00CE256C" w:rsidRPr="005D4D5C">
        <w:rPr>
          <w:rFonts w:ascii="Arial" w:hAnsi="Arial" w:cs="Arial"/>
          <w:iCs/>
        </w:rPr>
        <w:t xml:space="preserve"> </w:t>
      </w:r>
    </w:p>
    <w:p w14:paraId="306B34B6" w14:textId="77777777" w:rsidR="00641D6D" w:rsidRPr="00302082" w:rsidRDefault="00641D6D" w:rsidP="002A7F48">
      <w:pPr>
        <w:pBdr>
          <w:bottom w:val="single" w:sz="6" w:space="1" w:color="auto"/>
        </w:pBdr>
        <w:spacing w:after="120" w:line="240" w:lineRule="auto"/>
        <w:ind w:right="261"/>
        <w:rPr>
          <w:rFonts w:ascii="Arial" w:hAnsi="Arial" w:cs="Arial"/>
        </w:rPr>
      </w:pPr>
    </w:p>
    <w:p w14:paraId="1BD1F22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0427E7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1FA174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1289E43C" w14:textId="77777777" w:rsidTr="006A1103">
        <w:trPr>
          <w:trHeight w:val="317"/>
        </w:trPr>
        <w:tc>
          <w:tcPr>
            <w:tcW w:w="1526" w:type="dxa"/>
          </w:tcPr>
          <w:p w14:paraId="225B2721"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DF8E30C"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702B16D4"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017AA31"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6E8F84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7207A72A" w14:textId="77777777" w:rsidTr="006A1103">
        <w:trPr>
          <w:trHeight w:val="305"/>
        </w:trPr>
        <w:tc>
          <w:tcPr>
            <w:tcW w:w="1526" w:type="dxa"/>
            <w:vAlign w:val="center"/>
          </w:tcPr>
          <w:p w14:paraId="4F0591DC" w14:textId="77777777" w:rsidR="007A648C" w:rsidRPr="00DF4971" w:rsidRDefault="007A648C" w:rsidP="006A1103">
            <w:pPr>
              <w:rPr>
                <w:rFonts w:ascii="Arial" w:hAnsi="Arial" w:cs="Arial"/>
                <w:sz w:val="18"/>
                <w:szCs w:val="18"/>
              </w:rPr>
            </w:pPr>
          </w:p>
        </w:tc>
        <w:tc>
          <w:tcPr>
            <w:tcW w:w="1701" w:type="dxa"/>
            <w:vAlign w:val="center"/>
          </w:tcPr>
          <w:p w14:paraId="23B98A60" w14:textId="77777777" w:rsidR="007A648C" w:rsidRPr="00DF4971" w:rsidRDefault="007A648C" w:rsidP="006A1103">
            <w:pPr>
              <w:rPr>
                <w:rFonts w:ascii="Arial" w:hAnsi="Arial" w:cs="Arial"/>
                <w:sz w:val="18"/>
                <w:szCs w:val="18"/>
              </w:rPr>
            </w:pPr>
          </w:p>
        </w:tc>
        <w:tc>
          <w:tcPr>
            <w:tcW w:w="2410" w:type="dxa"/>
            <w:vAlign w:val="center"/>
          </w:tcPr>
          <w:p w14:paraId="1FFE5C78" w14:textId="77777777" w:rsidR="007A648C" w:rsidRPr="00DF4971" w:rsidRDefault="007A648C" w:rsidP="006A1103">
            <w:pPr>
              <w:rPr>
                <w:rFonts w:ascii="Arial" w:hAnsi="Arial" w:cs="Arial"/>
                <w:sz w:val="18"/>
                <w:szCs w:val="18"/>
              </w:rPr>
            </w:pPr>
          </w:p>
        </w:tc>
        <w:tc>
          <w:tcPr>
            <w:tcW w:w="2448" w:type="dxa"/>
            <w:vAlign w:val="center"/>
          </w:tcPr>
          <w:p w14:paraId="7C2E2807" w14:textId="77777777" w:rsidR="007A648C" w:rsidRPr="00DF4971" w:rsidRDefault="007A648C" w:rsidP="006A1103">
            <w:pPr>
              <w:rPr>
                <w:rFonts w:ascii="Arial" w:hAnsi="Arial" w:cs="Arial"/>
                <w:sz w:val="18"/>
                <w:szCs w:val="18"/>
              </w:rPr>
            </w:pPr>
          </w:p>
        </w:tc>
        <w:tc>
          <w:tcPr>
            <w:tcW w:w="2597" w:type="dxa"/>
            <w:vAlign w:val="center"/>
          </w:tcPr>
          <w:p w14:paraId="11C29CD7" w14:textId="77777777" w:rsidR="007A648C" w:rsidRPr="00DF4971" w:rsidRDefault="007A648C" w:rsidP="006A1103">
            <w:pPr>
              <w:rPr>
                <w:rFonts w:ascii="Arial" w:hAnsi="Arial" w:cs="Arial"/>
                <w:sz w:val="18"/>
                <w:szCs w:val="18"/>
              </w:rPr>
            </w:pPr>
          </w:p>
        </w:tc>
      </w:tr>
      <w:tr w:rsidR="007A648C" w:rsidRPr="00302082" w14:paraId="0440B4AA" w14:textId="77777777" w:rsidTr="007A648C">
        <w:trPr>
          <w:trHeight w:val="305"/>
        </w:trPr>
        <w:tc>
          <w:tcPr>
            <w:tcW w:w="1526" w:type="dxa"/>
            <w:vAlign w:val="center"/>
          </w:tcPr>
          <w:p w14:paraId="2AA4E5E7"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13149B46"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895836E"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ADFD2E0"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37A9B2E4" w14:textId="77777777" w:rsidR="007A648C" w:rsidRPr="007A648C" w:rsidRDefault="007A648C" w:rsidP="007A648C">
            <w:pPr>
              <w:spacing w:after="120"/>
              <w:ind w:right="-330"/>
              <w:rPr>
                <w:rFonts w:ascii="Arial" w:hAnsi="Arial" w:cs="Arial"/>
                <w:sz w:val="18"/>
                <w:szCs w:val="18"/>
              </w:rPr>
            </w:pPr>
          </w:p>
        </w:tc>
      </w:tr>
    </w:tbl>
    <w:p w14:paraId="415F9D72"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76B04D29" w14:textId="77777777" w:rsidTr="006A1103">
        <w:trPr>
          <w:trHeight w:val="305"/>
        </w:trPr>
        <w:tc>
          <w:tcPr>
            <w:tcW w:w="10627" w:type="dxa"/>
            <w:vAlign w:val="center"/>
          </w:tcPr>
          <w:p w14:paraId="0C280764"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648D02D2"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44BE0" w14:textId="77777777" w:rsidR="007B6849" w:rsidRDefault="007B6849" w:rsidP="009A2D37">
      <w:pPr>
        <w:spacing w:after="0" w:line="240" w:lineRule="auto"/>
      </w:pPr>
      <w:r>
        <w:separator/>
      </w:r>
    </w:p>
  </w:endnote>
  <w:endnote w:type="continuationSeparator" w:id="0">
    <w:p w14:paraId="48034CF1" w14:textId="77777777" w:rsidR="007B6849" w:rsidRDefault="007B6849" w:rsidP="009A2D37">
      <w:pPr>
        <w:spacing w:after="0" w:line="240" w:lineRule="auto"/>
      </w:pPr>
      <w:r>
        <w:continuationSeparator/>
      </w:r>
    </w:p>
  </w:endnote>
  <w:endnote w:type="continuationNotice" w:id="1">
    <w:p w14:paraId="6C456BE3"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FA89137" w14:textId="3AC58213" w:rsidR="008B2543" w:rsidRDefault="0019787E" w:rsidP="009A2D37">
        <w:pPr>
          <w:pStyle w:val="Footer"/>
          <w:jc w:val="center"/>
        </w:pPr>
        <w:r>
          <w:fldChar w:fldCharType="begin"/>
        </w:r>
        <w:r>
          <w:instrText xml:space="preserve"> PAGE   \* MERGEFORMAT </w:instrText>
        </w:r>
        <w:r>
          <w:fldChar w:fldCharType="separate"/>
        </w:r>
        <w:r w:rsidR="000B3206">
          <w:rPr>
            <w:noProof/>
          </w:rPr>
          <w:t>2</w:t>
        </w:r>
        <w:r>
          <w:rPr>
            <w:noProof/>
          </w:rPr>
          <w:fldChar w:fldCharType="end"/>
        </w:r>
      </w:p>
    </w:sdtContent>
  </w:sdt>
  <w:p w14:paraId="00D7F41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437F5" w14:textId="77777777" w:rsidR="007B6849" w:rsidRDefault="007B6849" w:rsidP="009A2D37">
      <w:pPr>
        <w:spacing w:after="0" w:line="240" w:lineRule="auto"/>
      </w:pPr>
      <w:r>
        <w:separator/>
      </w:r>
    </w:p>
  </w:footnote>
  <w:footnote w:type="continuationSeparator" w:id="0">
    <w:p w14:paraId="61A6669A" w14:textId="77777777" w:rsidR="007B6849" w:rsidRDefault="007B6849" w:rsidP="009A2D37">
      <w:pPr>
        <w:spacing w:after="0" w:line="240" w:lineRule="auto"/>
      </w:pPr>
      <w:r>
        <w:continuationSeparator/>
      </w:r>
    </w:p>
  </w:footnote>
  <w:footnote w:type="continuationNotice" w:id="1">
    <w:p w14:paraId="70846433"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5C8A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6CA0700" wp14:editId="5F7B3E0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EFFF707" w14:textId="77777777" w:rsidR="008B2543" w:rsidRPr="008C00F8" w:rsidRDefault="008B2543" w:rsidP="005E6D38">
    <w:pPr>
      <w:pStyle w:val="Heading1"/>
      <w:spacing w:before="60" w:after="60"/>
      <w:rPr>
        <w:rFonts w:ascii="Arial" w:hAnsi="Arial" w:cs="Arial"/>
      </w:rPr>
    </w:pPr>
  </w:p>
  <w:p w14:paraId="2CB4962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FE08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0760C5" wp14:editId="3418315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AE4B2F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923F04"/>
    <w:multiLevelType w:val="hybridMultilevel"/>
    <w:tmpl w:val="0374D6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B320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889"/>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09B6"/>
    <w:rsid w:val="002D47E6"/>
    <w:rsid w:val="002E71C0"/>
    <w:rsid w:val="002F05F4"/>
    <w:rsid w:val="002F0CE4"/>
    <w:rsid w:val="002F23EF"/>
    <w:rsid w:val="002F2626"/>
    <w:rsid w:val="00302082"/>
    <w:rsid w:val="00306620"/>
    <w:rsid w:val="003262B9"/>
    <w:rsid w:val="00326469"/>
    <w:rsid w:val="00334A02"/>
    <w:rsid w:val="00335875"/>
    <w:rsid w:val="00335FBE"/>
    <w:rsid w:val="00346A0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1199"/>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5F03"/>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905A1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E8E2A-8610-404F-B8D3-81547D0F259F}">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ef2b9e05-657a-4dc1-8c6c-679bdea18f38"/>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1866BAD-4ED6-4B97-BB5D-5C0AB450A94D}">
  <ds:schemaRefs>
    <ds:schemaRef ds:uri="http://schemas.microsoft.com/sharepoint/v3/contenttype/forms"/>
  </ds:schemaRefs>
</ds:datastoreItem>
</file>

<file path=customXml/itemProps3.xml><?xml version="1.0" encoding="utf-8"?>
<ds:datastoreItem xmlns:ds="http://schemas.openxmlformats.org/officeDocument/2006/customXml" ds:itemID="{C77DF4AE-E274-4BF5-91C6-782174914A14}"/>
</file>

<file path=customXml/itemProps4.xml><?xml version="1.0" encoding="utf-8"?>
<ds:datastoreItem xmlns:ds="http://schemas.openxmlformats.org/officeDocument/2006/customXml" ds:itemID="{F3E2AC0A-0159-43C5-ACC0-C7254892A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33216E-B906-424D-AAA5-B24B6810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Andrew MacGregor</cp:lastModifiedBy>
  <cp:revision>3</cp:revision>
  <cp:lastPrinted>2015-09-09T08:37:00Z</cp:lastPrinted>
  <dcterms:created xsi:type="dcterms:W3CDTF">2018-02-26T12:15:00Z</dcterms:created>
  <dcterms:modified xsi:type="dcterms:W3CDTF">2018-03-16T12:58:00Z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938aeb17-2064-4aa3-aafb-a535a2f5a52d</vt:lpwstr>
  </property>
</Properties>
</file>