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17FA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77B0A8C" w14:textId="0E03151F" w:rsidR="009A2D37" w:rsidRPr="00302082" w:rsidRDefault="00753DD3" w:rsidP="00745702">
      <w:pPr>
        <w:spacing w:after="120" w:line="240" w:lineRule="auto"/>
        <w:ind w:left="567" w:right="260"/>
        <w:jc w:val="both"/>
        <w:rPr>
          <w:rFonts w:ascii="Arial" w:hAnsi="Arial" w:cs="Arial"/>
        </w:rPr>
      </w:pPr>
      <w:r>
        <w:rPr>
          <w:rFonts w:ascii="Arial" w:hAnsi="Arial" w:cs="Arial"/>
        </w:rPr>
        <w:t xml:space="preserve">HISP5820 (LS582) </w:t>
      </w:r>
      <w:r w:rsidR="00032817">
        <w:rPr>
          <w:rFonts w:ascii="Arial" w:hAnsi="Arial" w:cs="Arial"/>
        </w:rPr>
        <w:t>Branding Latin America</w:t>
      </w:r>
    </w:p>
    <w:p w14:paraId="765097B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DA29A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87D504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A7D6E62" w14:textId="77777777" w:rsidR="009A2D37" w:rsidRPr="0036174D" w:rsidRDefault="00032817" w:rsidP="00745702">
      <w:pPr>
        <w:spacing w:after="120" w:line="240" w:lineRule="auto"/>
        <w:ind w:left="567" w:right="260"/>
        <w:rPr>
          <w:rFonts w:ascii="Arial" w:hAnsi="Arial" w:cs="Arial"/>
          <w:iCs/>
        </w:rPr>
      </w:pPr>
      <w:r>
        <w:rPr>
          <w:rFonts w:ascii="Arial" w:hAnsi="Arial" w:cs="Arial"/>
          <w:iCs/>
        </w:rPr>
        <w:t>Level 6</w:t>
      </w:r>
    </w:p>
    <w:p w14:paraId="6900A77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924DEA9" w14:textId="77777777" w:rsidR="009A2D37" w:rsidRPr="0036174D" w:rsidRDefault="00032817" w:rsidP="00745702">
      <w:pPr>
        <w:spacing w:after="120" w:line="240" w:lineRule="auto"/>
        <w:ind w:left="567" w:right="260"/>
        <w:rPr>
          <w:rFonts w:ascii="Arial" w:hAnsi="Arial" w:cs="Arial"/>
        </w:rPr>
      </w:pPr>
      <w:r>
        <w:rPr>
          <w:rFonts w:ascii="Arial" w:hAnsi="Arial" w:cs="Arial"/>
        </w:rPr>
        <w:t>15 Credits (7.5 ECTS)</w:t>
      </w:r>
    </w:p>
    <w:p w14:paraId="767EEB3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124D15" w14:textId="77777777" w:rsidR="009A2D37" w:rsidRPr="0036174D" w:rsidRDefault="00032817"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F2410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8C3C79" w14:textId="77777777" w:rsidR="009A2D37" w:rsidRPr="0036174D" w:rsidRDefault="00032817" w:rsidP="00745702">
      <w:pPr>
        <w:spacing w:after="120" w:line="240" w:lineRule="auto"/>
        <w:ind w:left="567" w:right="260"/>
        <w:rPr>
          <w:rFonts w:ascii="Arial" w:hAnsi="Arial" w:cs="Arial"/>
          <w:iCs/>
        </w:rPr>
      </w:pPr>
      <w:r>
        <w:rPr>
          <w:rFonts w:ascii="Arial" w:hAnsi="Arial" w:cs="Arial"/>
          <w:iCs/>
        </w:rPr>
        <w:t>None</w:t>
      </w:r>
    </w:p>
    <w:p w14:paraId="2FF8D06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603FE8" w14:textId="77777777" w:rsidR="00C25C76" w:rsidRDefault="00032817" w:rsidP="00032817">
      <w:pPr>
        <w:spacing w:after="120" w:line="240" w:lineRule="auto"/>
        <w:ind w:left="567" w:right="260"/>
        <w:jc w:val="both"/>
        <w:rPr>
          <w:rFonts w:ascii="Arial" w:hAnsi="Arial" w:cs="Arial"/>
          <w:iCs/>
        </w:rPr>
      </w:pPr>
      <w:r>
        <w:rPr>
          <w:rFonts w:ascii="Arial" w:hAnsi="Arial" w:cs="Arial"/>
          <w:iCs/>
        </w:rPr>
        <w:t>Optional for BA Hispanic Studies (Single and Joint Honours); BA Hispanic Culture and Languages (Single and Joint Honours)</w:t>
      </w:r>
    </w:p>
    <w:p w14:paraId="42809979" w14:textId="77777777" w:rsidR="00032817" w:rsidRPr="0036174D" w:rsidRDefault="00032817" w:rsidP="00745702">
      <w:pPr>
        <w:spacing w:after="120" w:line="240" w:lineRule="auto"/>
        <w:ind w:left="567" w:right="260"/>
        <w:rPr>
          <w:rFonts w:ascii="Arial" w:hAnsi="Arial" w:cs="Arial"/>
          <w:iCs/>
        </w:rPr>
      </w:pPr>
      <w:r>
        <w:rPr>
          <w:rFonts w:ascii="Arial" w:hAnsi="Arial" w:cs="Arial"/>
          <w:iCs/>
        </w:rPr>
        <w:t>Also available as a ‘wild’ module</w:t>
      </w:r>
    </w:p>
    <w:p w14:paraId="5A8C89E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933FAE" w14:textId="77777777" w:rsidR="00C25C76" w:rsidRDefault="00032817"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032817">
        <w:rPr>
          <w:rFonts w:ascii="Arial" w:hAnsi="Arial" w:cs="Arial"/>
        </w:rPr>
        <w:t>Demonstrate a systematic understanding of key issues associated with branding in contemporary Latin America</w:t>
      </w:r>
      <w:r>
        <w:rPr>
          <w:rFonts w:ascii="Arial" w:hAnsi="Arial" w:cs="Arial"/>
        </w:rPr>
        <w:t>;</w:t>
      </w:r>
    </w:p>
    <w:p w14:paraId="17FECB1C" w14:textId="4A44499D" w:rsidR="00032817" w:rsidRDefault="00032817"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032817">
        <w:rPr>
          <w:rFonts w:ascii="Arial" w:hAnsi="Arial" w:cs="Arial"/>
        </w:rPr>
        <w:t xml:space="preserve">Explain cultural processes of production and consumption </w:t>
      </w:r>
      <w:r w:rsidR="004A39D0">
        <w:rPr>
          <w:rFonts w:ascii="Arial" w:hAnsi="Arial" w:cs="Arial"/>
        </w:rPr>
        <w:t xml:space="preserve">of and </w:t>
      </w:r>
      <w:r w:rsidRPr="00032817">
        <w:rPr>
          <w:rFonts w:ascii="Arial" w:hAnsi="Arial" w:cs="Arial"/>
        </w:rPr>
        <w:t xml:space="preserve">in </w:t>
      </w:r>
      <w:r w:rsidR="004A39D0">
        <w:rPr>
          <w:rFonts w:ascii="Arial" w:hAnsi="Arial" w:cs="Arial"/>
        </w:rPr>
        <w:t xml:space="preserve">Latin America in </w:t>
      </w:r>
      <w:r w:rsidRPr="00032817">
        <w:rPr>
          <w:rFonts w:ascii="Arial" w:hAnsi="Arial" w:cs="Arial"/>
        </w:rPr>
        <w:t>relation to global economic and political processes and dynamics</w:t>
      </w:r>
      <w:r>
        <w:rPr>
          <w:rFonts w:ascii="Arial" w:hAnsi="Arial" w:cs="Arial"/>
        </w:rPr>
        <w:t>;</w:t>
      </w:r>
    </w:p>
    <w:p w14:paraId="24C29CEF" w14:textId="4B567EC8" w:rsidR="00032817" w:rsidRDefault="00032817" w:rsidP="003A10C2">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032817">
        <w:rPr>
          <w:rFonts w:ascii="Arial" w:hAnsi="Arial" w:cs="Arial"/>
        </w:rPr>
        <w:t>Deploy analytical, argumentative and evaluative skills</w:t>
      </w:r>
      <w:r w:rsidR="003A10C2">
        <w:rPr>
          <w:rFonts w:ascii="Arial" w:hAnsi="Arial" w:cs="Arial"/>
        </w:rPr>
        <w:t>, including in</w:t>
      </w:r>
      <w:r w:rsidR="00975701">
        <w:rPr>
          <w:rFonts w:ascii="Arial" w:hAnsi="Arial" w:cs="Arial"/>
        </w:rPr>
        <w:t xml:space="preserve"> the application of critical and cultural theory to Latin American branding campaigns and cultural products</w:t>
      </w:r>
      <w:r>
        <w:rPr>
          <w:rFonts w:ascii="Arial" w:hAnsi="Arial" w:cs="Arial"/>
        </w:rPr>
        <w:t>;</w:t>
      </w:r>
    </w:p>
    <w:p w14:paraId="1DBBC679" w14:textId="094188FB" w:rsidR="00032817" w:rsidRPr="00C25C76" w:rsidRDefault="00032817" w:rsidP="0009626C">
      <w:pPr>
        <w:spacing w:after="120" w:line="240" w:lineRule="auto"/>
        <w:ind w:left="1418" w:right="260" w:hanging="567"/>
        <w:jc w:val="both"/>
        <w:rPr>
          <w:rFonts w:ascii="Arial" w:hAnsi="Arial" w:cs="Arial"/>
        </w:rPr>
      </w:pPr>
      <w:r>
        <w:rPr>
          <w:rFonts w:ascii="Arial" w:hAnsi="Arial" w:cs="Arial"/>
        </w:rPr>
        <w:t>8.</w:t>
      </w:r>
      <w:r w:rsidR="003A10C2">
        <w:rPr>
          <w:rFonts w:ascii="Arial" w:hAnsi="Arial" w:cs="Arial"/>
        </w:rPr>
        <w:t>4</w:t>
      </w:r>
      <w:r>
        <w:rPr>
          <w:rFonts w:ascii="Arial" w:hAnsi="Arial" w:cs="Arial"/>
        </w:rPr>
        <w:tab/>
        <w:t>Demonstrate comprehensive</w:t>
      </w:r>
      <w:r w:rsidRPr="00032817">
        <w:rPr>
          <w:rFonts w:ascii="Arial" w:hAnsi="Arial" w:cs="Arial"/>
        </w:rPr>
        <w:t xml:space="preserve"> understand</w:t>
      </w:r>
      <w:r>
        <w:rPr>
          <w:rFonts w:ascii="Arial" w:hAnsi="Arial" w:cs="Arial"/>
        </w:rPr>
        <w:t>ing of</w:t>
      </w:r>
      <w:r w:rsidRPr="00032817">
        <w:rPr>
          <w:rFonts w:ascii="Arial" w:hAnsi="Arial" w:cs="Arial"/>
        </w:rPr>
        <w:t xml:space="preserve"> written and spoken Spanish by close reading and viewing of texts</w:t>
      </w:r>
      <w:r>
        <w:rPr>
          <w:rFonts w:ascii="Arial" w:hAnsi="Arial" w:cs="Arial"/>
        </w:rPr>
        <w:t>.</w:t>
      </w:r>
    </w:p>
    <w:p w14:paraId="47B9DDF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84DD37" w14:textId="0A9DC1E8" w:rsidR="00C25C76" w:rsidRDefault="00032817"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032817">
        <w:rPr>
          <w:rFonts w:ascii="Arial" w:hAnsi="Arial" w:cs="Arial"/>
        </w:rPr>
        <w:t>Critically evaluate a variety of textual media</w:t>
      </w:r>
      <w:r>
        <w:rPr>
          <w:rFonts w:ascii="Arial" w:hAnsi="Arial" w:cs="Arial"/>
        </w:rPr>
        <w:t>;</w:t>
      </w:r>
    </w:p>
    <w:p w14:paraId="44275F52" w14:textId="77777777" w:rsidR="00032817" w:rsidRDefault="00032817"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032817">
        <w:rPr>
          <w:rFonts w:ascii="Arial" w:hAnsi="Arial" w:cs="Arial"/>
        </w:rPr>
        <w:t>Synthesise information from a number of sources in order to gain a coherent understanding of the subject</w:t>
      </w:r>
      <w:r>
        <w:rPr>
          <w:rFonts w:ascii="Arial" w:hAnsi="Arial" w:cs="Arial"/>
        </w:rPr>
        <w:t>;</w:t>
      </w:r>
    </w:p>
    <w:p w14:paraId="3580AC8C" w14:textId="77777777" w:rsidR="00032817" w:rsidRDefault="00032817"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032817">
        <w:rPr>
          <w:rFonts w:ascii="Arial" w:hAnsi="Arial" w:cs="Arial"/>
        </w:rPr>
        <w:t>Manage their own learning, and to make use of primary sources and scholarly reviews</w:t>
      </w:r>
      <w:r>
        <w:rPr>
          <w:rFonts w:ascii="Arial" w:hAnsi="Arial" w:cs="Arial"/>
        </w:rPr>
        <w:t>;</w:t>
      </w:r>
    </w:p>
    <w:p w14:paraId="246855F2" w14:textId="3C727EB4" w:rsidR="00032817" w:rsidRPr="00032817" w:rsidRDefault="00032817" w:rsidP="00032817">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Pr="00032817">
        <w:rPr>
          <w:rFonts w:ascii="Arial" w:hAnsi="Arial" w:cs="Arial"/>
        </w:rPr>
        <w:t>Communicate with others and demonstrate teamwork</w:t>
      </w:r>
      <w:r>
        <w:rPr>
          <w:rFonts w:ascii="Arial" w:hAnsi="Arial" w:cs="Arial"/>
        </w:rPr>
        <w:t>;</w:t>
      </w:r>
    </w:p>
    <w:p w14:paraId="51B5EBA5" w14:textId="60F52CB0" w:rsidR="00032817" w:rsidRDefault="00032817" w:rsidP="00C25C76">
      <w:pPr>
        <w:spacing w:after="120" w:line="240" w:lineRule="auto"/>
        <w:ind w:left="1418" w:right="260" w:hanging="567"/>
        <w:jc w:val="both"/>
        <w:rPr>
          <w:rFonts w:ascii="Arial" w:hAnsi="Arial" w:cs="Arial"/>
        </w:rPr>
      </w:pPr>
      <w:r>
        <w:rPr>
          <w:rFonts w:ascii="Arial" w:hAnsi="Arial" w:cs="Arial"/>
        </w:rPr>
        <w:t>;</w:t>
      </w:r>
    </w:p>
    <w:p w14:paraId="4B1E04C3" w14:textId="38C044C3" w:rsidR="00032817" w:rsidRDefault="00032817" w:rsidP="00C25C76">
      <w:pPr>
        <w:spacing w:after="120" w:line="240" w:lineRule="auto"/>
        <w:ind w:left="1418" w:right="260" w:hanging="567"/>
        <w:jc w:val="both"/>
        <w:rPr>
          <w:rFonts w:ascii="Arial" w:hAnsi="Arial" w:cs="Arial"/>
        </w:rPr>
      </w:pPr>
      <w:r>
        <w:rPr>
          <w:rFonts w:ascii="Arial" w:hAnsi="Arial" w:cs="Arial"/>
        </w:rPr>
        <w:t>9.</w:t>
      </w:r>
      <w:r w:rsidR="003A10C2">
        <w:rPr>
          <w:rFonts w:ascii="Arial" w:hAnsi="Arial" w:cs="Arial"/>
        </w:rPr>
        <w:t>5</w:t>
      </w:r>
      <w:r>
        <w:rPr>
          <w:rFonts w:ascii="Arial" w:hAnsi="Arial" w:cs="Arial"/>
        </w:rPr>
        <w:tab/>
      </w:r>
      <w:r w:rsidRPr="00032817">
        <w:rPr>
          <w:rFonts w:ascii="Arial" w:hAnsi="Arial" w:cs="Arial"/>
        </w:rPr>
        <w:t>Demonstrate methods of analysing, criticising and assessing logical arguments, and studying and reaching conclusions independently</w:t>
      </w:r>
      <w:r>
        <w:rPr>
          <w:rFonts w:ascii="Arial" w:hAnsi="Arial" w:cs="Arial"/>
        </w:rPr>
        <w:t>.</w:t>
      </w:r>
    </w:p>
    <w:p w14:paraId="59D119A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D26A2C" w14:textId="431ACB1A" w:rsidR="009A2D37" w:rsidRPr="00032817" w:rsidRDefault="00032817" w:rsidP="00032817">
      <w:pPr>
        <w:spacing w:after="120" w:line="240" w:lineRule="auto"/>
        <w:ind w:left="567" w:right="260"/>
        <w:jc w:val="both"/>
        <w:rPr>
          <w:rFonts w:ascii="Arial" w:hAnsi="Arial" w:cs="Arial"/>
          <w:iCs/>
        </w:rPr>
      </w:pPr>
      <w:r w:rsidRPr="00032817">
        <w:rPr>
          <w:rFonts w:ascii="Arial" w:hAnsi="Arial" w:cs="Arial"/>
          <w:iCs/>
        </w:rPr>
        <w:lastRenderedPageBreak/>
        <w:t xml:space="preserve">This module examines the contemporary practice of nation branding, in which cultural and territorial assets are mobilised for various economic and political ends, both within and outside the nation’s borders. Strategic articulations of national identity allow Latin American nations to compete in global marketplaces, attract foreign investment and rally citizens, but also provoke and expose complex power struggles over the symbolic resources of the nation. Drawing on key concepts such as neoliberalism, globalisation, </w:t>
      </w:r>
      <w:proofErr w:type="spellStart"/>
      <w:r w:rsidRPr="00032817">
        <w:rPr>
          <w:rFonts w:ascii="Arial" w:hAnsi="Arial" w:cs="Arial"/>
          <w:iCs/>
        </w:rPr>
        <w:t>coloniality</w:t>
      </w:r>
      <w:proofErr w:type="spellEnd"/>
      <w:r w:rsidRPr="00032817">
        <w:rPr>
          <w:rFonts w:ascii="Arial" w:hAnsi="Arial" w:cs="Arial"/>
          <w:iCs/>
        </w:rPr>
        <w:t xml:space="preserve"> and hard/soft power, students on this module will consider how Latin America</w:t>
      </w:r>
      <w:r w:rsidR="00E30A06">
        <w:rPr>
          <w:rFonts w:ascii="Arial" w:hAnsi="Arial" w:cs="Arial"/>
          <w:iCs/>
        </w:rPr>
        <w:t>n</w:t>
      </w:r>
      <w:r w:rsidRPr="00032817">
        <w:rPr>
          <w:rFonts w:ascii="Arial" w:hAnsi="Arial" w:cs="Arial"/>
          <w:iCs/>
        </w:rPr>
        <w:t xml:space="preserve"> nation</w:t>
      </w:r>
      <w:r w:rsidR="00E30A06">
        <w:rPr>
          <w:rFonts w:ascii="Arial" w:hAnsi="Arial" w:cs="Arial"/>
          <w:iCs/>
        </w:rPr>
        <w:t>s</w:t>
      </w:r>
      <w:r w:rsidRPr="00032817">
        <w:rPr>
          <w:rFonts w:ascii="Arial" w:hAnsi="Arial" w:cs="Arial"/>
          <w:iCs/>
        </w:rPr>
        <w:t xml:space="preserve"> </w:t>
      </w:r>
      <w:r w:rsidR="00E30A06">
        <w:rPr>
          <w:rFonts w:ascii="Arial" w:hAnsi="Arial" w:cs="Arial"/>
          <w:iCs/>
        </w:rPr>
        <w:t>are</w:t>
      </w:r>
      <w:r w:rsidR="00E30A06" w:rsidRPr="00032817">
        <w:rPr>
          <w:rFonts w:ascii="Arial" w:hAnsi="Arial" w:cs="Arial"/>
          <w:iCs/>
        </w:rPr>
        <w:t xml:space="preserve"> </w:t>
      </w:r>
      <w:r w:rsidRPr="00032817">
        <w:rPr>
          <w:rFonts w:ascii="Arial" w:hAnsi="Arial" w:cs="Arial"/>
          <w:iCs/>
        </w:rPr>
        <w:t xml:space="preserve">imagined, sold and </w:t>
      </w:r>
      <w:proofErr w:type="gramStart"/>
      <w:r w:rsidRPr="00032817">
        <w:rPr>
          <w:rFonts w:ascii="Arial" w:hAnsi="Arial" w:cs="Arial"/>
          <w:iCs/>
        </w:rPr>
        <w:t xml:space="preserve">consumed </w:t>
      </w:r>
      <w:r w:rsidR="004A39D0">
        <w:rPr>
          <w:rFonts w:ascii="Arial" w:hAnsi="Arial" w:cs="Arial"/>
          <w:iCs/>
        </w:rPr>
        <w:t xml:space="preserve"> as</w:t>
      </w:r>
      <w:proofErr w:type="gramEnd"/>
      <w:r w:rsidR="004A39D0">
        <w:rPr>
          <w:rFonts w:ascii="Arial" w:hAnsi="Arial" w:cs="Arial"/>
          <w:iCs/>
        </w:rPr>
        <w:t xml:space="preserve"> a</w:t>
      </w:r>
      <w:r w:rsidRPr="00032817">
        <w:rPr>
          <w:rFonts w:ascii="Arial" w:hAnsi="Arial" w:cs="Arial"/>
          <w:iCs/>
        </w:rPr>
        <w:t xml:space="preserve"> brand in the twentieth and twenty-first centuries. Through the analysis of a broad range of cultural expression</w:t>
      </w:r>
      <w:r w:rsidR="00AF6D00">
        <w:rPr>
          <w:rFonts w:ascii="Arial" w:hAnsi="Arial" w:cs="Arial"/>
          <w:iCs/>
        </w:rPr>
        <w:t>s</w:t>
      </w:r>
      <w:r w:rsidRPr="00032817">
        <w:rPr>
          <w:rFonts w:ascii="Arial" w:hAnsi="Arial" w:cs="Arial"/>
          <w:iCs/>
        </w:rPr>
        <w:t xml:space="preserve">, from photography and </w:t>
      </w:r>
      <w:proofErr w:type="spellStart"/>
      <w:r w:rsidRPr="00032817">
        <w:rPr>
          <w:rFonts w:ascii="Arial" w:hAnsi="Arial" w:cs="Arial"/>
          <w:iCs/>
        </w:rPr>
        <w:t>reggaeton</w:t>
      </w:r>
      <w:proofErr w:type="spellEnd"/>
      <w:r w:rsidRPr="00032817">
        <w:rPr>
          <w:rFonts w:ascii="Arial" w:hAnsi="Arial" w:cs="Arial"/>
          <w:iCs/>
        </w:rPr>
        <w:t xml:space="preserve"> music videos to literature and street art, the module also allows an exploration of some the conflicts that result from branding.</w:t>
      </w:r>
    </w:p>
    <w:p w14:paraId="343FE48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2F51B6" w14:textId="77777777" w:rsidR="00032817" w:rsidRPr="00032817" w:rsidRDefault="00032817" w:rsidP="00032817">
      <w:pPr>
        <w:spacing w:after="120" w:line="240" w:lineRule="auto"/>
        <w:ind w:left="567" w:right="260"/>
        <w:jc w:val="both"/>
        <w:rPr>
          <w:rFonts w:ascii="Arial" w:hAnsi="Arial" w:cs="Arial"/>
        </w:rPr>
      </w:pPr>
      <w:r w:rsidRPr="00032817">
        <w:rPr>
          <w:rFonts w:ascii="Arial" w:hAnsi="Arial" w:cs="Arial"/>
        </w:rPr>
        <w:t xml:space="preserve">Anderson, B. (2006). </w:t>
      </w:r>
      <w:r w:rsidRPr="00032817">
        <w:rPr>
          <w:rFonts w:ascii="Arial" w:hAnsi="Arial" w:cs="Arial"/>
          <w:i/>
        </w:rPr>
        <w:t>Imagined Communities: Reflections on the Origin and Spread of Nationalism</w:t>
      </w:r>
      <w:r w:rsidRPr="00032817">
        <w:rPr>
          <w:rFonts w:ascii="Arial" w:hAnsi="Arial" w:cs="Arial"/>
        </w:rPr>
        <w:t xml:space="preserve">. London: Verso Books. </w:t>
      </w:r>
    </w:p>
    <w:p w14:paraId="3C5E62D9" w14:textId="77777777" w:rsidR="00032817" w:rsidRPr="00032817" w:rsidRDefault="00032817" w:rsidP="00032817">
      <w:pPr>
        <w:spacing w:after="120" w:line="240" w:lineRule="auto"/>
        <w:ind w:left="567" w:right="260"/>
        <w:jc w:val="both"/>
        <w:rPr>
          <w:rFonts w:ascii="Arial" w:hAnsi="Arial" w:cs="Arial"/>
        </w:rPr>
      </w:pPr>
      <w:proofErr w:type="spellStart"/>
      <w:r w:rsidRPr="00032817">
        <w:rPr>
          <w:rFonts w:ascii="Arial" w:hAnsi="Arial" w:cs="Arial"/>
        </w:rPr>
        <w:t>Aronczyk</w:t>
      </w:r>
      <w:proofErr w:type="spellEnd"/>
      <w:r w:rsidRPr="00032817">
        <w:rPr>
          <w:rFonts w:ascii="Arial" w:hAnsi="Arial" w:cs="Arial"/>
        </w:rPr>
        <w:t xml:space="preserve">, M. (2013). </w:t>
      </w:r>
      <w:r w:rsidRPr="00032817">
        <w:rPr>
          <w:rFonts w:ascii="Arial" w:hAnsi="Arial" w:cs="Arial"/>
          <w:i/>
        </w:rPr>
        <w:t>Branding the Nation: The Global Business of National Identity</w:t>
      </w:r>
      <w:r w:rsidRPr="00032817">
        <w:rPr>
          <w:rFonts w:ascii="Arial" w:hAnsi="Arial" w:cs="Arial"/>
        </w:rPr>
        <w:t>. Oxford: Oxford University Press.</w:t>
      </w:r>
    </w:p>
    <w:p w14:paraId="0C02ED5C" w14:textId="77777777" w:rsidR="00032817" w:rsidRPr="00032817" w:rsidRDefault="00032817" w:rsidP="00032817">
      <w:pPr>
        <w:spacing w:after="120" w:line="240" w:lineRule="auto"/>
        <w:ind w:left="567" w:right="260"/>
        <w:jc w:val="both"/>
        <w:rPr>
          <w:rFonts w:ascii="Arial" w:hAnsi="Arial" w:cs="Arial"/>
        </w:rPr>
      </w:pPr>
      <w:proofErr w:type="spellStart"/>
      <w:r w:rsidRPr="00032817">
        <w:rPr>
          <w:rFonts w:ascii="Arial" w:hAnsi="Arial" w:cs="Arial"/>
        </w:rPr>
        <w:t>Billig</w:t>
      </w:r>
      <w:proofErr w:type="spellEnd"/>
      <w:r w:rsidRPr="00032817">
        <w:rPr>
          <w:rFonts w:ascii="Arial" w:hAnsi="Arial" w:cs="Arial"/>
        </w:rPr>
        <w:t xml:space="preserve">, M. (2005). </w:t>
      </w:r>
      <w:r w:rsidRPr="00032817">
        <w:rPr>
          <w:rFonts w:ascii="Arial" w:hAnsi="Arial" w:cs="Arial"/>
          <w:i/>
        </w:rPr>
        <w:t>Banal Nationalism</w:t>
      </w:r>
      <w:r w:rsidRPr="00032817">
        <w:rPr>
          <w:rFonts w:ascii="Arial" w:hAnsi="Arial" w:cs="Arial"/>
        </w:rPr>
        <w:t>. New Brunswick, NJ: Rutgers University Press.</w:t>
      </w:r>
    </w:p>
    <w:p w14:paraId="6758A3AF" w14:textId="77777777" w:rsidR="00032817" w:rsidRPr="00032817" w:rsidRDefault="00032817" w:rsidP="00032817">
      <w:pPr>
        <w:spacing w:after="120" w:line="240" w:lineRule="auto"/>
        <w:ind w:left="567" w:right="260"/>
        <w:jc w:val="both"/>
        <w:rPr>
          <w:rFonts w:ascii="Arial" w:hAnsi="Arial" w:cs="Arial"/>
        </w:rPr>
      </w:pPr>
      <w:proofErr w:type="spellStart"/>
      <w:r w:rsidRPr="00032817">
        <w:rPr>
          <w:rFonts w:ascii="Arial" w:hAnsi="Arial" w:cs="Arial"/>
        </w:rPr>
        <w:t>Fehimovic</w:t>
      </w:r>
      <w:proofErr w:type="spellEnd"/>
      <w:r w:rsidRPr="00032817">
        <w:rPr>
          <w:rFonts w:ascii="Arial" w:hAnsi="Arial" w:cs="Arial"/>
        </w:rPr>
        <w:t xml:space="preserve">, D and R. Ogden. (2018). </w:t>
      </w:r>
      <w:r w:rsidRPr="00032817">
        <w:rPr>
          <w:rFonts w:ascii="Arial" w:hAnsi="Arial" w:cs="Arial"/>
          <w:i/>
        </w:rPr>
        <w:t>Branding Latin America: Strategies, Aims, Resistance</w:t>
      </w:r>
      <w:r w:rsidRPr="00032817">
        <w:rPr>
          <w:rFonts w:ascii="Arial" w:hAnsi="Arial" w:cs="Arial"/>
        </w:rPr>
        <w:t>. Lanham: Lexington.</w:t>
      </w:r>
    </w:p>
    <w:p w14:paraId="4E8C526E" w14:textId="77777777" w:rsidR="009A2D37" w:rsidRPr="0036174D" w:rsidRDefault="00032817" w:rsidP="00032817">
      <w:pPr>
        <w:spacing w:after="120" w:line="240" w:lineRule="auto"/>
        <w:ind w:left="567" w:right="260"/>
        <w:jc w:val="both"/>
        <w:rPr>
          <w:rFonts w:ascii="Arial" w:hAnsi="Arial" w:cs="Arial"/>
        </w:rPr>
      </w:pPr>
      <w:proofErr w:type="spellStart"/>
      <w:r w:rsidRPr="00032817">
        <w:rPr>
          <w:rFonts w:ascii="Arial" w:hAnsi="Arial" w:cs="Arial"/>
        </w:rPr>
        <w:t>Yúdice</w:t>
      </w:r>
      <w:proofErr w:type="spellEnd"/>
      <w:r w:rsidRPr="00032817">
        <w:rPr>
          <w:rFonts w:ascii="Arial" w:hAnsi="Arial" w:cs="Arial"/>
        </w:rPr>
        <w:t xml:space="preserve">, G. (2003). </w:t>
      </w:r>
      <w:r w:rsidRPr="00032817">
        <w:rPr>
          <w:rFonts w:ascii="Arial" w:hAnsi="Arial" w:cs="Arial"/>
          <w:i/>
        </w:rPr>
        <w:t>The Expediency of Culture: Uses of Culture in the Global Era</w:t>
      </w:r>
      <w:r w:rsidRPr="00032817">
        <w:rPr>
          <w:rFonts w:ascii="Arial" w:hAnsi="Arial" w:cs="Arial"/>
        </w:rPr>
        <w:t>. Durham: Duke University Press.</w:t>
      </w:r>
    </w:p>
    <w:p w14:paraId="7843285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8AD712" w14:textId="37025080" w:rsidR="00A04077" w:rsidRDefault="00A04077" w:rsidP="00032817">
      <w:pPr>
        <w:spacing w:after="120" w:line="240" w:lineRule="auto"/>
        <w:ind w:left="567" w:right="260"/>
        <w:jc w:val="both"/>
        <w:rPr>
          <w:rFonts w:ascii="Arial" w:hAnsi="Arial" w:cs="Arial"/>
          <w:iCs/>
        </w:rPr>
      </w:pPr>
      <w:r>
        <w:rPr>
          <w:rFonts w:ascii="Arial" w:hAnsi="Arial" w:cs="Arial"/>
          <w:iCs/>
        </w:rPr>
        <w:t>This module will be taught by means of lectures and seminars.</w:t>
      </w:r>
    </w:p>
    <w:p w14:paraId="2751055E" w14:textId="77777777" w:rsidR="00032817" w:rsidRDefault="00032817" w:rsidP="00032817">
      <w:pPr>
        <w:spacing w:after="120" w:line="240" w:lineRule="auto"/>
        <w:ind w:left="567" w:right="260"/>
        <w:jc w:val="both"/>
        <w:rPr>
          <w:rFonts w:ascii="Arial" w:hAnsi="Arial" w:cs="Arial"/>
          <w:iCs/>
        </w:rPr>
      </w:pPr>
      <w:r>
        <w:rPr>
          <w:rFonts w:ascii="Arial" w:hAnsi="Arial" w:cs="Arial"/>
          <w:iCs/>
        </w:rPr>
        <w:t>Total Contact Hours: 20</w:t>
      </w:r>
    </w:p>
    <w:p w14:paraId="6A47B9B8" w14:textId="77777777" w:rsidR="00032817" w:rsidRDefault="00032817" w:rsidP="00032817">
      <w:pPr>
        <w:spacing w:after="120" w:line="240" w:lineRule="auto"/>
        <w:ind w:left="567" w:right="260"/>
        <w:jc w:val="both"/>
        <w:rPr>
          <w:rFonts w:ascii="Arial" w:hAnsi="Arial" w:cs="Arial"/>
          <w:iCs/>
        </w:rPr>
      </w:pPr>
      <w:r>
        <w:rPr>
          <w:rFonts w:ascii="Arial" w:hAnsi="Arial" w:cs="Arial"/>
          <w:iCs/>
        </w:rPr>
        <w:t>Private Study Hours: 130</w:t>
      </w:r>
    </w:p>
    <w:p w14:paraId="5CACA820" w14:textId="77777777" w:rsidR="00032817" w:rsidRDefault="00032817" w:rsidP="00032817">
      <w:pPr>
        <w:spacing w:after="120" w:line="240" w:lineRule="auto"/>
        <w:ind w:left="567" w:right="260"/>
        <w:jc w:val="both"/>
        <w:rPr>
          <w:rFonts w:ascii="Arial" w:hAnsi="Arial" w:cs="Arial"/>
          <w:iCs/>
        </w:rPr>
      </w:pPr>
      <w:r>
        <w:rPr>
          <w:rFonts w:ascii="Arial" w:hAnsi="Arial" w:cs="Arial"/>
          <w:iCs/>
        </w:rPr>
        <w:t>Total Study Hours: 150</w:t>
      </w:r>
    </w:p>
    <w:p w14:paraId="16BD0D7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DBA114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636A1F9" w14:textId="77777777" w:rsidR="00AE6CD0" w:rsidRDefault="00032817"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48F08F9E" w14:textId="77777777" w:rsidR="00032817" w:rsidRDefault="00032817" w:rsidP="00032817">
      <w:pPr>
        <w:pStyle w:val="ListParagraph"/>
        <w:numPr>
          <w:ilvl w:val="0"/>
          <w:numId w:val="9"/>
        </w:numPr>
        <w:spacing w:after="120"/>
        <w:ind w:right="260"/>
        <w:contextualSpacing w:val="0"/>
        <w:rPr>
          <w:rFonts w:ascii="Arial" w:hAnsi="Arial" w:cs="Arial"/>
          <w:iCs/>
        </w:rPr>
      </w:pPr>
      <w:r>
        <w:rPr>
          <w:rFonts w:ascii="Arial" w:hAnsi="Arial" w:cs="Arial"/>
          <w:iCs/>
        </w:rPr>
        <w:t>Essay (2,500 words) – 45%</w:t>
      </w:r>
    </w:p>
    <w:p w14:paraId="4FC28926" w14:textId="7FBC3A7F" w:rsidR="00032817" w:rsidRDefault="00032817" w:rsidP="00032817">
      <w:pPr>
        <w:pStyle w:val="ListParagraph"/>
        <w:numPr>
          <w:ilvl w:val="0"/>
          <w:numId w:val="9"/>
        </w:numPr>
        <w:spacing w:after="120"/>
        <w:ind w:right="260"/>
        <w:contextualSpacing w:val="0"/>
        <w:rPr>
          <w:rFonts w:ascii="Arial" w:hAnsi="Arial" w:cs="Arial"/>
          <w:iCs/>
        </w:rPr>
      </w:pPr>
      <w:r>
        <w:rPr>
          <w:rFonts w:ascii="Arial" w:hAnsi="Arial" w:cs="Arial"/>
          <w:iCs/>
        </w:rPr>
        <w:t>Mid-term Assignment (</w:t>
      </w:r>
      <w:r w:rsidR="00DF1EEC">
        <w:rPr>
          <w:rFonts w:ascii="Arial" w:hAnsi="Arial" w:cs="Arial"/>
          <w:iCs/>
        </w:rPr>
        <w:t>1,500</w:t>
      </w:r>
      <w:r w:rsidR="003F4F7F">
        <w:rPr>
          <w:rFonts w:ascii="Arial" w:hAnsi="Arial" w:cs="Arial"/>
          <w:iCs/>
        </w:rPr>
        <w:t xml:space="preserve"> </w:t>
      </w:r>
      <w:r>
        <w:rPr>
          <w:rFonts w:ascii="Arial" w:hAnsi="Arial" w:cs="Arial"/>
          <w:iCs/>
        </w:rPr>
        <w:t>words) – 25%</w:t>
      </w:r>
    </w:p>
    <w:p w14:paraId="75144E18" w14:textId="1D697566" w:rsidR="00032817" w:rsidRDefault="00665C0E" w:rsidP="00032817">
      <w:pPr>
        <w:pStyle w:val="ListParagraph"/>
        <w:numPr>
          <w:ilvl w:val="0"/>
          <w:numId w:val="9"/>
        </w:numPr>
        <w:spacing w:after="120"/>
        <w:ind w:right="260"/>
        <w:contextualSpacing w:val="0"/>
        <w:rPr>
          <w:rFonts w:ascii="Arial" w:hAnsi="Arial" w:cs="Arial"/>
          <w:iCs/>
        </w:rPr>
      </w:pPr>
      <w:r>
        <w:rPr>
          <w:rFonts w:ascii="Arial" w:hAnsi="Arial" w:cs="Arial"/>
          <w:iCs/>
        </w:rPr>
        <w:t xml:space="preserve">Group </w:t>
      </w:r>
      <w:r w:rsidR="00032817">
        <w:rPr>
          <w:rFonts w:ascii="Arial" w:hAnsi="Arial" w:cs="Arial"/>
          <w:iCs/>
        </w:rPr>
        <w:t>Presentation (15 minutes) – 30%</w:t>
      </w:r>
    </w:p>
    <w:p w14:paraId="01129F25"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3CDDB3F" w14:textId="171519CE" w:rsidR="003F4F7F" w:rsidRDefault="003F4F7F" w:rsidP="00600882">
      <w:pPr>
        <w:pStyle w:val="ListParagraph"/>
        <w:spacing w:after="120"/>
        <w:ind w:left="567" w:right="260"/>
        <w:contextualSpacing w:val="0"/>
        <w:rPr>
          <w:rFonts w:ascii="Arial" w:hAnsi="Arial" w:cs="Arial"/>
          <w:iCs/>
        </w:rPr>
      </w:pPr>
      <w:r>
        <w:rPr>
          <w:rFonts w:ascii="Arial" w:hAnsi="Arial" w:cs="Arial"/>
          <w:iCs/>
        </w:rPr>
        <w:t>This module will be reassess</w:t>
      </w:r>
      <w:r w:rsidR="00E3736A">
        <w:rPr>
          <w:rFonts w:ascii="Arial" w:hAnsi="Arial" w:cs="Arial"/>
          <w:iCs/>
        </w:rPr>
        <w:t>ed</w:t>
      </w:r>
      <w:r>
        <w:rPr>
          <w:rFonts w:ascii="Arial" w:hAnsi="Arial" w:cs="Arial"/>
          <w:iCs/>
        </w:rPr>
        <w:t xml:space="preserve"> by 100% coursework.</w:t>
      </w:r>
    </w:p>
    <w:p w14:paraId="4354BB1E" w14:textId="2F5B75A4" w:rsidR="003F4F7F" w:rsidRDefault="003F4F7F" w:rsidP="003F4F7F">
      <w:pPr>
        <w:pStyle w:val="ListParagraph"/>
        <w:numPr>
          <w:ilvl w:val="0"/>
          <w:numId w:val="10"/>
        </w:numPr>
        <w:spacing w:after="120"/>
        <w:ind w:right="260"/>
        <w:contextualSpacing w:val="0"/>
        <w:rPr>
          <w:rFonts w:ascii="Arial" w:hAnsi="Arial" w:cs="Arial"/>
          <w:iCs/>
        </w:rPr>
      </w:pPr>
      <w:r>
        <w:rPr>
          <w:rFonts w:ascii="Arial" w:hAnsi="Arial" w:cs="Arial"/>
          <w:iCs/>
        </w:rPr>
        <w:t>Reassessment Essay (</w:t>
      </w:r>
      <w:r w:rsidR="00C7521B">
        <w:rPr>
          <w:rFonts w:ascii="Arial" w:hAnsi="Arial" w:cs="Arial"/>
          <w:iCs/>
        </w:rPr>
        <w:t>3000</w:t>
      </w:r>
      <w:r>
        <w:rPr>
          <w:rFonts w:ascii="Arial" w:hAnsi="Arial" w:cs="Arial"/>
          <w:iCs/>
        </w:rPr>
        <w:t xml:space="preserve"> words) – 100%</w:t>
      </w:r>
    </w:p>
    <w:p w14:paraId="601FEDD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665C0E" w:rsidRPr="00302082" w14:paraId="5BAF553B" w14:textId="77777777" w:rsidTr="0077535D">
        <w:tc>
          <w:tcPr>
            <w:tcW w:w="2977" w:type="dxa"/>
            <w:shd w:val="clear" w:color="auto" w:fill="D9D9D9" w:themeFill="background1" w:themeFillShade="D9"/>
          </w:tcPr>
          <w:p w14:paraId="27043F53" w14:textId="6C43FD48" w:rsidR="00665C0E" w:rsidRPr="00302082" w:rsidRDefault="00665C0E" w:rsidP="00302082">
            <w:pPr>
              <w:spacing w:after="120"/>
              <w:rPr>
                <w:rFonts w:ascii="Arial" w:hAnsi="Arial" w:cs="Arial"/>
                <w:i/>
              </w:rPr>
            </w:pPr>
            <w:r w:rsidRPr="00302082">
              <w:rPr>
                <w:rFonts w:ascii="Arial" w:hAnsi="Arial" w:cs="Arial"/>
                <w:b/>
              </w:rPr>
              <w:t>Module learning outcome</w:t>
            </w:r>
          </w:p>
        </w:tc>
        <w:tc>
          <w:tcPr>
            <w:tcW w:w="567" w:type="dxa"/>
          </w:tcPr>
          <w:p w14:paraId="68FE07D3" w14:textId="77777777" w:rsidR="00665C0E" w:rsidRPr="00302082" w:rsidRDefault="00665C0E" w:rsidP="00302082">
            <w:pPr>
              <w:spacing w:after="120"/>
              <w:rPr>
                <w:rFonts w:ascii="Arial" w:hAnsi="Arial" w:cs="Arial"/>
                <w:i/>
              </w:rPr>
            </w:pPr>
            <w:r w:rsidRPr="00302082">
              <w:rPr>
                <w:rFonts w:ascii="Arial" w:hAnsi="Arial" w:cs="Arial"/>
                <w:i/>
              </w:rPr>
              <w:t>8.1</w:t>
            </w:r>
          </w:p>
        </w:tc>
        <w:tc>
          <w:tcPr>
            <w:tcW w:w="567" w:type="dxa"/>
          </w:tcPr>
          <w:p w14:paraId="747F1E17" w14:textId="77777777" w:rsidR="00665C0E" w:rsidRPr="00302082" w:rsidRDefault="00665C0E" w:rsidP="00302082">
            <w:pPr>
              <w:spacing w:after="120"/>
              <w:rPr>
                <w:rFonts w:ascii="Arial" w:hAnsi="Arial" w:cs="Arial"/>
                <w:i/>
              </w:rPr>
            </w:pPr>
            <w:r w:rsidRPr="00302082">
              <w:rPr>
                <w:rFonts w:ascii="Arial" w:hAnsi="Arial" w:cs="Arial"/>
                <w:i/>
              </w:rPr>
              <w:t>8.2</w:t>
            </w:r>
          </w:p>
        </w:tc>
        <w:tc>
          <w:tcPr>
            <w:tcW w:w="567" w:type="dxa"/>
          </w:tcPr>
          <w:p w14:paraId="4BB23C89" w14:textId="77777777" w:rsidR="00665C0E" w:rsidRPr="00302082" w:rsidRDefault="00665C0E" w:rsidP="00302082">
            <w:pPr>
              <w:spacing w:after="120"/>
              <w:rPr>
                <w:rFonts w:ascii="Arial" w:hAnsi="Arial" w:cs="Arial"/>
                <w:i/>
              </w:rPr>
            </w:pPr>
            <w:r w:rsidRPr="00302082">
              <w:rPr>
                <w:rFonts w:ascii="Arial" w:hAnsi="Arial" w:cs="Arial"/>
                <w:i/>
              </w:rPr>
              <w:t>8.3</w:t>
            </w:r>
          </w:p>
        </w:tc>
        <w:tc>
          <w:tcPr>
            <w:tcW w:w="567" w:type="dxa"/>
          </w:tcPr>
          <w:p w14:paraId="0FC92811" w14:textId="77777777" w:rsidR="00665C0E" w:rsidRPr="00302082" w:rsidRDefault="00665C0E" w:rsidP="00302082">
            <w:pPr>
              <w:spacing w:after="120"/>
              <w:rPr>
                <w:rFonts w:ascii="Arial" w:hAnsi="Arial" w:cs="Arial"/>
                <w:i/>
              </w:rPr>
            </w:pPr>
            <w:r w:rsidRPr="00302082">
              <w:rPr>
                <w:rFonts w:ascii="Arial" w:hAnsi="Arial" w:cs="Arial"/>
                <w:i/>
              </w:rPr>
              <w:t>8.4</w:t>
            </w:r>
          </w:p>
        </w:tc>
        <w:tc>
          <w:tcPr>
            <w:tcW w:w="567" w:type="dxa"/>
          </w:tcPr>
          <w:p w14:paraId="3312D4EA" w14:textId="77777777" w:rsidR="00665C0E" w:rsidRPr="00302082" w:rsidRDefault="00665C0E" w:rsidP="00302082">
            <w:pPr>
              <w:spacing w:after="120"/>
              <w:rPr>
                <w:rFonts w:ascii="Arial" w:hAnsi="Arial" w:cs="Arial"/>
                <w:i/>
              </w:rPr>
            </w:pPr>
            <w:r w:rsidRPr="00302082">
              <w:rPr>
                <w:rFonts w:ascii="Arial" w:hAnsi="Arial" w:cs="Arial"/>
                <w:i/>
              </w:rPr>
              <w:t>8.5</w:t>
            </w:r>
          </w:p>
        </w:tc>
        <w:tc>
          <w:tcPr>
            <w:tcW w:w="567" w:type="dxa"/>
          </w:tcPr>
          <w:p w14:paraId="747EEC72" w14:textId="77777777" w:rsidR="00665C0E" w:rsidRPr="00302082" w:rsidRDefault="00665C0E" w:rsidP="00302082">
            <w:pPr>
              <w:spacing w:after="120"/>
              <w:rPr>
                <w:rFonts w:ascii="Arial" w:hAnsi="Arial" w:cs="Arial"/>
                <w:i/>
              </w:rPr>
            </w:pPr>
            <w:r w:rsidRPr="00302082">
              <w:rPr>
                <w:rFonts w:ascii="Arial" w:hAnsi="Arial" w:cs="Arial"/>
                <w:i/>
              </w:rPr>
              <w:t>9.1</w:t>
            </w:r>
          </w:p>
        </w:tc>
        <w:tc>
          <w:tcPr>
            <w:tcW w:w="567" w:type="dxa"/>
          </w:tcPr>
          <w:p w14:paraId="4441D0A4" w14:textId="77777777" w:rsidR="00665C0E" w:rsidRPr="00302082" w:rsidRDefault="00665C0E" w:rsidP="00302082">
            <w:pPr>
              <w:spacing w:after="120"/>
              <w:rPr>
                <w:rFonts w:ascii="Arial" w:hAnsi="Arial" w:cs="Arial"/>
                <w:i/>
              </w:rPr>
            </w:pPr>
            <w:r w:rsidRPr="00302082">
              <w:rPr>
                <w:rFonts w:ascii="Arial" w:hAnsi="Arial" w:cs="Arial"/>
                <w:i/>
              </w:rPr>
              <w:t>9.2</w:t>
            </w:r>
          </w:p>
        </w:tc>
        <w:tc>
          <w:tcPr>
            <w:tcW w:w="567" w:type="dxa"/>
          </w:tcPr>
          <w:p w14:paraId="2BEE0DE7" w14:textId="77777777" w:rsidR="00665C0E" w:rsidRPr="00302082" w:rsidRDefault="00665C0E" w:rsidP="00302082">
            <w:pPr>
              <w:spacing w:after="120"/>
              <w:rPr>
                <w:rFonts w:ascii="Arial" w:hAnsi="Arial" w:cs="Arial"/>
                <w:i/>
              </w:rPr>
            </w:pPr>
            <w:r w:rsidRPr="00302082">
              <w:rPr>
                <w:rFonts w:ascii="Arial" w:hAnsi="Arial" w:cs="Arial"/>
                <w:i/>
              </w:rPr>
              <w:t>9.3</w:t>
            </w:r>
          </w:p>
        </w:tc>
        <w:tc>
          <w:tcPr>
            <w:tcW w:w="567" w:type="dxa"/>
          </w:tcPr>
          <w:p w14:paraId="66982717" w14:textId="77777777" w:rsidR="00665C0E" w:rsidRPr="00302082" w:rsidRDefault="00665C0E" w:rsidP="00302082">
            <w:pPr>
              <w:spacing w:after="120"/>
              <w:rPr>
                <w:rFonts w:ascii="Arial" w:hAnsi="Arial" w:cs="Arial"/>
                <w:i/>
              </w:rPr>
            </w:pPr>
            <w:r w:rsidRPr="00302082">
              <w:rPr>
                <w:rFonts w:ascii="Arial" w:hAnsi="Arial" w:cs="Arial"/>
                <w:i/>
              </w:rPr>
              <w:t>9.4</w:t>
            </w:r>
          </w:p>
        </w:tc>
        <w:tc>
          <w:tcPr>
            <w:tcW w:w="567" w:type="dxa"/>
          </w:tcPr>
          <w:p w14:paraId="762084D4" w14:textId="77777777" w:rsidR="00665C0E" w:rsidRPr="00302082" w:rsidRDefault="00665C0E" w:rsidP="00302082">
            <w:pPr>
              <w:spacing w:after="120"/>
              <w:rPr>
                <w:rFonts w:ascii="Arial" w:hAnsi="Arial" w:cs="Arial"/>
                <w:i/>
              </w:rPr>
            </w:pPr>
            <w:r>
              <w:rPr>
                <w:rFonts w:ascii="Arial" w:hAnsi="Arial" w:cs="Arial"/>
                <w:i/>
              </w:rPr>
              <w:t>9.5</w:t>
            </w:r>
          </w:p>
        </w:tc>
        <w:tc>
          <w:tcPr>
            <w:tcW w:w="567" w:type="dxa"/>
          </w:tcPr>
          <w:p w14:paraId="5894B34C" w14:textId="77777777" w:rsidR="00665C0E" w:rsidRDefault="00665C0E" w:rsidP="00302082">
            <w:pPr>
              <w:spacing w:after="120"/>
              <w:rPr>
                <w:rFonts w:ascii="Arial" w:hAnsi="Arial" w:cs="Arial"/>
                <w:i/>
              </w:rPr>
            </w:pPr>
            <w:r>
              <w:rPr>
                <w:rFonts w:ascii="Arial" w:hAnsi="Arial" w:cs="Arial"/>
                <w:i/>
              </w:rPr>
              <w:t>9.6</w:t>
            </w:r>
          </w:p>
        </w:tc>
      </w:tr>
      <w:tr w:rsidR="00665C0E" w:rsidRPr="00302082" w14:paraId="012F9164" w14:textId="77777777" w:rsidTr="00380765">
        <w:tc>
          <w:tcPr>
            <w:tcW w:w="2977" w:type="dxa"/>
            <w:shd w:val="clear" w:color="auto" w:fill="D9D9D9" w:themeFill="background1" w:themeFillShade="D9"/>
          </w:tcPr>
          <w:p w14:paraId="0663D9AE" w14:textId="58BE8DF7" w:rsidR="00665C0E" w:rsidRPr="00302082" w:rsidRDefault="00665C0E" w:rsidP="00302082">
            <w:pPr>
              <w:spacing w:after="120"/>
              <w:rPr>
                <w:rFonts w:ascii="Arial" w:hAnsi="Arial" w:cs="Arial"/>
                <w:b/>
              </w:rPr>
            </w:pPr>
            <w:r w:rsidRPr="00302082">
              <w:rPr>
                <w:rFonts w:ascii="Arial" w:hAnsi="Arial" w:cs="Arial"/>
                <w:b/>
              </w:rPr>
              <w:t>Learning/ teaching method</w:t>
            </w:r>
          </w:p>
        </w:tc>
        <w:tc>
          <w:tcPr>
            <w:tcW w:w="567" w:type="dxa"/>
          </w:tcPr>
          <w:p w14:paraId="3FA29757" w14:textId="77777777" w:rsidR="00665C0E" w:rsidRPr="00302082" w:rsidRDefault="00665C0E" w:rsidP="00302082">
            <w:pPr>
              <w:spacing w:after="120"/>
              <w:rPr>
                <w:rFonts w:ascii="Arial" w:hAnsi="Arial" w:cs="Arial"/>
                <w:b/>
              </w:rPr>
            </w:pPr>
          </w:p>
        </w:tc>
        <w:tc>
          <w:tcPr>
            <w:tcW w:w="567" w:type="dxa"/>
          </w:tcPr>
          <w:p w14:paraId="5B94C81C" w14:textId="77777777" w:rsidR="00665C0E" w:rsidRPr="00302082" w:rsidRDefault="00665C0E" w:rsidP="00302082">
            <w:pPr>
              <w:spacing w:after="120"/>
              <w:rPr>
                <w:rFonts w:ascii="Arial" w:hAnsi="Arial" w:cs="Arial"/>
                <w:b/>
              </w:rPr>
            </w:pPr>
          </w:p>
        </w:tc>
        <w:tc>
          <w:tcPr>
            <w:tcW w:w="567" w:type="dxa"/>
          </w:tcPr>
          <w:p w14:paraId="75CDBC66" w14:textId="77777777" w:rsidR="00665C0E" w:rsidRPr="00302082" w:rsidRDefault="00665C0E" w:rsidP="00302082">
            <w:pPr>
              <w:spacing w:after="120"/>
              <w:rPr>
                <w:rFonts w:ascii="Arial" w:hAnsi="Arial" w:cs="Arial"/>
                <w:b/>
              </w:rPr>
            </w:pPr>
          </w:p>
        </w:tc>
        <w:tc>
          <w:tcPr>
            <w:tcW w:w="567" w:type="dxa"/>
          </w:tcPr>
          <w:p w14:paraId="70C19A46" w14:textId="77777777" w:rsidR="00665C0E" w:rsidRPr="00302082" w:rsidRDefault="00665C0E" w:rsidP="00302082">
            <w:pPr>
              <w:spacing w:after="120"/>
              <w:rPr>
                <w:rFonts w:ascii="Arial" w:hAnsi="Arial" w:cs="Arial"/>
                <w:b/>
              </w:rPr>
            </w:pPr>
          </w:p>
        </w:tc>
        <w:tc>
          <w:tcPr>
            <w:tcW w:w="567" w:type="dxa"/>
          </w:tcPr>
          <w:p w14:paraId="4E486E22" w14:textId="77777777" w:rsidR="00665C0E" w:rsidRPr="00302082" w:rsidRDefault="00665C0E" w:rsidP="00302082">
            <w:pPr>
              <w:spacing w:after="120"/>
              <w:rPr>
                <w:rFonts w:ascii="Arial" w:hAnsi="Arial" w:cs="Arial"/>
                <w:b/>
              </w:rPr>
            </w:pPr>
          </w:p>
        </w:tc>
        <w:tc>
          <w:tcPr>
            <w:tcW w:w="567" w:type="dxa"/>
          </w:tcPr>
          <w:p w14:paraId="4BB5EE2F" w14:textId="77777777" w:rsidR="00665C0E" w:rsidRPr="00302082" w:rsidRDefault="00665C0E" w:rsidP="00302082">
            <w:pPr>
              <w:spacing w:after="120"/>
              <w:rPr>
                <w:rFonts w:ascii="Arial" w:hAnsi="Arial" w:cs="Arial"/>
                <w:b/>
              </w:rPr>
            </w:pPr>
          </w:p>
        </w:tc>
        <w:tc>
          <w:tcPr>
            <w:tcW w:w="567" w:type="dxa"/>
          </w:tcPr>
          <w:p w14:paraId="1D7F6721" w14:textId="77777777" w:rsidR="00665C0E" w:rsidRPr="00302082" w:rsidRDefault="00665C0E" w:rsidP="00302082">
            <w:pPr>
              <w:spacing w:after="120"/>
              <w:rPr>
                <w:rFonts w:ascii="Arial" w:hAnsi="Arial" w:cs="Arial"/>
                <w:b/>
              </w:rPr>
            </w:pPr>
          </w:p>
        </w:tc>
        <w:tc>
          <w:tcPr>
            <w:tcW w:w="567" w:type="dxa"/>
          </w:tcPr>
          <w:p w14:paraId="3BA41F9A" w14:textId="77777777" w:rsidR="00665C0E" w:rsidRPr="00302082" w:rsidRDefault="00665C0E" w:rsidP="00302082">
            <w:pPr>
              <w:spacing w:after="120"/>
              <w:rPr>
                <w:rFonts w:ascii="Arial" w:hAnsi="Arial" w:cs="Arial"/>
                <w:b/>
              </w:rPr>
            </w:pPr>
          </w:p>
        </w:tc>
        <w:tc>
          <w:tcPr>
            <w:tcW w:w="567" w:type="dxa"/>
          </w:tcPr>
          <w:p w14:paraId="225D1CC8" w14:textId="77777777" w:rsidR="00665C0E" w:rsidRPr="00302082" w:rsidRDefault="00665C0E" w:rsidP="00302082">
            <w:pPr>
              <w:spacing w:after="120"/>
              <w:rPr>
                <w:rFonts w:ascii="Arial" w:hAnsi="Arial" w:cs="Arial"/>
                <w:b/>
              </w:rPr>
            </w:pPr>
          </w:p>
        </w:tc>
        <w:tc>
          <w:tcPr>
            <w:tcW w:w="567" w:type="dxa"/>
          </w:tcPr>
          <w:p w14:paraId="6925E338" w14:textId="77777777" w:rsidR="00665C0E" w:rsidRPr="00302082" w:rsidRDefault="00665C0E" w:rsidP="00302082">
            <w:pPr>
              <w:spacing w:after="120"/>
              <w:rPr>
                <w:rFonts w:ascii="Arial" w:hAnsi="Arial" w:cs="Arial"/>
                <w:b/>
              </w:rPr>
            </w:pPr>
          </w:p>
        </w:tc>
        <w:tc>
          <w:tcPr>
            <w:tcW w:w="567" w:type="dxa"/>
          </w:tcPr>
          <w:p w14:paraId="6D8ACEE1" w14:textId="77777777" w:rsidR="00665C0E" w:rsidRPr="00302082" w:rsidRDefault="00665C0E" w:rsidP="00302082">
            <w:pPr>
              <w:spacing w:after="120"/>
              <w:rPr>
                <w:rFonts w:ascii="Arial" w:hAnsi="Arial" w:cs="Arial"/>
                <w:b/>
              </w:rPr>
            </w:pPr>
          </w:p>
        </w:tc>
      </w:tr>
      <w:tr w:rsidR="00665C0E" w:rsidRPr="00302082" w14:paraId="2D0D50C9" w14:textId="77777777" w:rsidTr="00665C0E">
        <w:tc>
          <w:tcPr>
            <w:tcW w:w="2977" w:type="dxa"/>
            <w:vAlign w:val="center"/>
          </w:tcPr>
          <w:p w14:paraId="4C6ED2F0" w14:textId="09E5958B" w:rsidR="00665C0E" w:rsidRPr="0036174D" w:rsidRDefault="00665C0E" w:rsidP="00665C0E">
            <w:pPr>
              <w:spacing w:after="120"/>
              <w:rPr>
                <w:rFonts w:ascii="Arial" w:hAnsi="Arial" w:cs="Arial"/>
              </w:rPr>
            </w:pPr>
            <w:r w:rsidRPr="00032817">
              <w:rPr>
                <w:rFonts w:ascii="Arial" w:hAnsi="Arial" w:cs="Arial"/>
              </w:rPr>
              <w:t>Private Study</w:t>
            </w:r>
          </w:p>
        </w:tc>
        <w:tc>
          <w:tcPr>
            <w:tcW w:w="567" w:type="dxa"/>
          </w:tcPr>
          <w:p w14:paraId="529F2807"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ECF66D1"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5A82456"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0E86CADE"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64214F08"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6CE1E26F"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0B8B82F"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97EA04B"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49D82015" w14:textId="77777777" w:rsidR="00665C0E" w:rsidRPr="00302082" w:rsidRDefault="00665C0E" w:rsidP="00745702">
            <w:pPr>
              <w:spacing w:after="120"/>
              <w:jc w:val="center"/>
              <w:rPr>
                <w:rFonts w:ascii="Arial" w:hAnsi="Arial" w:cs="Arial"/>
                <w:b/>
              </w:rPr>
            </w:pPr>
          </w:p>
        </w:tc>
        <w:tc>
          <w:tcPr>
            <w:tcW w:w="567" w:type="dxa"/>
          </w:tcPr>
          <w:p w14:paraId="0353A05F"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A3C0EB7" w14:textId="77777777" w:rsidR="00665C0E" w:rsidRPr="00302082" w:rsidRDefault="00665C0E" w:rsidP="00745702">
            <w:pPr>
              <w:spacing w:after="120"/>
              <w:jc w:val="center"/>
              <w:rPr>
                <w:rFonts w:ascii="Arial" w:hAnsi="Arial" w:cs="Arial"/>
                <w:b/>
              </w:rPr>
            </w:pPr>
            <w:r>
              <w:rPr>
                <w:rFonts w:ascii="Arial" w:hAnsi="Arial" w:cs="Arial"/>
                <w:b/>
              </w:rPr>
              <w:t>x</w:t>
            </w:r>
          </w:p>
        </w:tc>
      </w:tr>
      <w:tr w:rsidR="00665C0E" w:rsidRPr="00302082" w14:paraId="12F8E537" w14:textId="77777777" w:rsidTr="00665C0E">
        <w:tc>
          <w:tcPr>
            <w:tcW w:w="2977" w:type="dxa"/>
            <w:vAlign w:val="center"/>
          </w:tcPr>
          <w:p w14:paraId="3ABF5864" w14:textId="5677F77C" w:rsidR="00665C0E" w:rsidRPr="0036174D" w:rsidRDefault="00665C0E" w:rsidP="00665C0E">
            <w:pPr>
              <w:spacing w:after="120"/>
              <w:rPr>
                <w:rFonts w:ascii="Arial" w:hAnsi="Arial" w:cs="Arial"/>
              </w:rPr>
            </w:pPr>
            <w:r>
              <w:rPr>
                <w:rFonts w:ascii="Arial" w:hAnsi="Arial" w:cs="Arial"/>
              </w:rPr>
              <w:t>Lecture</w:t>
            </w:r>
          </w:p>
        </w:tc>
        <w:tc>
          <w:tcPr>
            <w:tcW w:w="567" w:type="dxa"/>
          </w:tcPr>
          <w:p w14:paraId="59AED68F" w14:textId="3031194B"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236A0ACF" w14:textId="5B476C2F"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62D7F64" w14:textId="26D20524"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0A7CF127" w14:textId="66414F8B"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763C2621" w14:textId="7B728FE9" w:rsidR="00665C0E" w:rsidRPr="00302082" w:rsidRDefault="00665C0E" w:rsidP="00745702">
            <w:pPr>
              <w:spacing w:after="120"/>
              <w:jc w:val="center"/>
              <w:rPr>
                <w:rFonts w:ascii="Arial" w:hAnsi="Arial" w:cs="Arial"/>
                <w:b/>
              </w:rPr>
            </w:pPr>
          </w:p>
        </w:tc>
        <w:tc>
          <w:tcPr>
            <w:tcW w:w="567" w:type="dxa"/>
          </w:tcPr>
          <w:p w14:paraId="7C8FAC55" w14:textId="2B75C571"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2ED32BE5" w14:textId="0C927128"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7647C322" w14:textId="77777777" w:rsidR="00665C0E" w:rsidRPr="00302082" w:rsidRDefault="00665C0E" w:rsidP="00745702">
            <w:pPr>
              <w:spacing w:after="120"/>
              <w:jc w:val="center"/>
              <w:rPr>
                <w:rFonts w:ascii="Arial" w:hAnsi="Arial" w:cs="Arial"/>
                <w:b/>
              </w:rPr>
            </w:pPr>
          </w:p>
        </w:tc>
        <w:tc>
          <w:tcPr>
            <w:tcW w:w="567" w:type="dxa"/>
          </w:tcPr>
          <w:p w14:paraId="3A15F27A" w14:textId="77777777" w:rsidR="00665C0E" w:rsidRPr="00302082" w:rsidRDefault="00665C0E" w:rsidP="00745702">
            <w:pPr>
              <w:spacing w:after="120"/>
              <w:jc w:val="center"/>
              <w:rPr>
                <w:rFonts w:ascii="Arial" w:hAnsi="Arial" w:cs="Arial"/>
                <w:b/>
              </w:rPr>
            </w:pPr>
          </w:p>
        </w:tc>
        <w:tc>
          <w:tcPr>
            <w:tcW w:w="567" w:type="dxa"/>
          </w:tcPr>
          <w:p w14:paraId="7704075C" w14:textId="77777777" w:rsidR="00665C0E" w:rsidRPr="00302082" w:rsidRDefault="00665C0E" w:rsidP="00745702">
            <w:pPr>
              <w:spacing w:after="120"/>
              <w:jc w:val="center"/>
              <w:rPr>
                <w:rFonts w:ascii="Arial" w:hAnsi="Arial" w:cs="Arial"/>
                <w:b/>
              </w:rPr>
            </w:pPr>
          </w:p>
        </w:tc>
        <w:tc>
          <w:tcPr>
            <w:tcW w:w="567" w:type="dxa"/>
          </w:tcPr>
          <w:p w14:paraId="709B5AD7" w14:textId="77777777" w:rsidR="00665C0E" w:rsidRPr="00302082" w:rsidRDefault="00665C0E" w:rsidP="00745702">
            <w:pPr>
              <w:spacing w:after="120"/>
              <w:jc w:val="center"/>
              <w:rPr>
                <w:rFonts w:ascii="Arial" w:hAnsi="Arial" w:cs="Arial"/>
                <w:b/>
              </w:rPr>
            </w:pPr>
          </w:p>
        </w:tc>
      </w:tr>
      <w:tr w:rsidR="00665C0E" w:rsidRPr="00302082" w14:paraId="06B5AD7A" w14:textId="77777777" w:rsidTr="00665C0E">
        <w:tc>
          <w:tcPr>
            <w:tcW w:w="2977" w:type="dxa"/>
            <w:vAlign w:val="center"/>
          </w:tcPr>
          <w:p w14:paraId="11809736" w14:textId="5CBCEB72" w:rsidR="00665C0E" w:rsidRPr="0036174D" w:rsidRDefault="00665C0E" w:rsidP="00665C0E">
            <w:pPr>
              <w:spacing w:after="120"/>
              <w:rPr>
                <w:rFonts w:ascii="Arial" w:hAnsi="Arial" w:cs="Arial"/>
              </w:rPr>
            </w:pPr>
            <w:r>
              <w:rPr>
                <w:rFonts w:ascii="Arial" w:hAnsi="Arial" w:cs="Arial"/>
              </w:rPr>
              <w:t>Seminar</w:t>
            </w:r>
          </w:p>
        </w:tc>
        <w:tc>
          <w:tcPr>
            <w:tcW w:w="567" w:type="dxa"/>
          </w:tcPr>
          <w:p w14:paraId="0D35A366"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5DCA3D0B"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294C9A8"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1108F2C6"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1F564703"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4BEEF097"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2890BB08"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5363E424"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3A3428CC" w14:textId="77777777" w:rsidR="00665C0E" w:rsidRPr="00302082" w:rsidRDefault="00665C0E" w:rsidP="00745702">
            <w:pPr>
              <w:spacing w:after="120"/>
              <w:jc w:val="center"/>
              <w:rPr>
                <w:rFonts w:ascii="Arial" w:hAnsi="Arial" w:cs="Arial"/>
                <w:b/>
              </w:rPr>
            </w:pPr>
            <w:r>
              <w:rPr>
                <w:rFonts w:ascii="Arial" w:hAnsi="Arial" w:cs="Arial"/>
                <w:b/>
              </w:rPr>
              <w:t>x</w:t>
            </w:r>
          </w:p>
        </w:tc>
        <w:tc>
          <w:tcPr>
            <w:tcW w:w="567" w:type="dxa"/>
          </w:tcPr>
          <w:p w14:paraId="7E0DED47" w14:textId="77777777" w:rsidR="00665C0E" w:rsidRPr="00302082" w:rsidRDefault="00665C0E" w:rsidP="00745702">
            <w:pPr>
              <w:spacing w:after="120"/>
              <w:jc w:val="center"/>
              <w:rPr>
                <w:rFonts w:ascii="Arial" w:hAnsi="Arial" w:cs="Arial"/>
                <w:b/>
              </w:rPr>
            </w:pPr>
          </w:p>
        </w:tc>
        <w:tc>
          <w:tcPr>
            <w:tcW w:w="567" w:type="dxa"/>
          </w:tcPr>
          <w:p w14:paraId="7754AE75" w14:textId="77777777" w:rsidR="00665C0E" w:rsidRPr="00302082" w:rsidRDefault="00665C0E" w:rsidP="00745702">
            <w:pPr>
              <w:spacing w:after="120"/>
              <w:jc w:val="center"/>
              <w:rPr>
                <w:rFonts w:ascii="Arial" w:hAnsi="Arial" w:cs="Arial"/>
                <w:b/>
              </w:rPr>
            </w:pPr>
            <w:r>
              <w:rPr>
                <w:rFonts w:ascii="Arial" w:hAnsi="Arial" w:cs="Arial"/>
                <w:b/>
              </w:rPr>
              <w:t>x</w:t>
            </w:r>
          </w:p>
        </w:tc>
      </w:tr>
      <w:tr w:rsidR="00032817" w:rsidRPr="00302082" w14:paraId="6852ECBF" w14:textId="77777777" w:rsidTr="00032817">
        <w:tc>
          <w:tcPr>
            <w:tcW w:w="2977" w:type="dxa"/>
            <w:shd w:val="clear" w:color="auto" w:fill="D9D9D9" w:themeFill="background1" w:themeFillShade="D9"/>
          </w:tcPr>
          <w:p w14:paraId="02CCD540" w14:textId="77777777" w:rsidR="00032817" w:rsidRPr="00302082" w:rsidRDefault="00032817" w:rsidP="00302082">
            <w:pPr>
              <w:spacing w:after="120"/>
              <w:rPr>
                <w:rFonts w:ascii="Arial" w:hAnsi="Arial" w:cs="Arial"/>
                <w:b/>
              </w:rPr>
            </w:pPr>
            <w:r w:rsidRPr="00302082">
              <w:rPr>
                <w:rFonts w:ascii="Arial" w:hAnsi="Arial" w:cs="Arial"/>
                <w:b/>
              </w:rPr>
              <w:t>Assessment method</w:t>
            </w:r>
          </w:p>
        </w:tc>
        <w:tc>
          <w:tcPr>
            <w:tcW w:w="567" w:type="dxa"/>
          </w:tcPr>
          <w:p w14:paraId="071DA702" w14:textId="77777777" w:rsidR="00032817" w:rsidRPr="00302082" w:rsidRDefault="00032817" w:rsidP="00302082">
            <w:pPr>
              <w:spacing w:after="120"/>
              <w:rPr>
                <w:rFonts w:ascii="Arial" w:hAnsi="Arial" w:cs="Arial"/>
                <w:b/>
              </w:rPr>
            </w:pPr>
          </w:p>
        </w:tc>
        <w:tc>
          <w:tcPr>
            <w:tcW w:w="567" w:type="dxa"/>
          </w:tcPr>
          <w:p w14:paraId="179CB865" w14:textId="77777777" w:rsidR="00032817" w:rsidRPr="00302082" w:rsidRDefault="00032817" w:rsidP="00302082">
            <w:pPr>
              <w:spacing w:after="120"/>
              <w:rPr>
                <w:rFonts w:ascii="Arial" w:hAnsi="Arial" w:cs="Arial"/>
                <w:b/>
              </w:rPr>
            </w:pPr>
          </w:p>
        </w:tc>
        <w:tc>
          <w:tcPr>
            <w:tcW w:w="567" w:type="dxa"/>
          </w:tcPr>
          <w:p w14:paraId="725ABBCB" w14:textId="77777777" w:rsidR="00032817" w:rsidRPr="00302082" w:rsidRDefault="00032817" w:rsidP="00302082">
            <w:pPr>
              <w:spacing w:after="120"/>
              <w:rPr>
                <w:rFonts w:ascii="Arial" w:hAnsi="Arial" w:cs="Arial"/>
                <w:b/>
              </w:rPr>
            </w:pPr>
          </w:p>
        </w:tc>
        <w:tc>
          <w:tcPr>
            <w:tcW w:w="567" w:type="dxa"/>
          </w:tcPr>
          <w:p w14:paraId="1DE345C9" w14:textId="77777777" w:rsidR="00032817" w:rsidRPr="00302082" w:rsidRDefault="00032817" w:rsidP="00302082">
            <w:pPr>
              <w:spacing w:after="120"/>
              <w:rPr>
                <w:rFonts w:ascii="Arial" w:hAnsi="Arial" w:cs="Arial"/>
                <w:b/>
              </w:rPr>
            </w:pPr>
          </w:p>
        </w:tc>
        <w:tc>
          <w:tcPr>
            <w:tcW w:w="567" w:type="dxa"/>
          </w:tcPr>
          <w:p w14:paraId="32F8E299" w14:textId="77777777" w:rsidR="00032817" w:rsidRPr="00302082" w:rsidRDefault="00032817" w:rsidP="00302082">
            <w:pPr>
              <w:spacing w:after="120"/>
              <w:rPr>
                <w:rFonts w:ascii="Arial" w:hAnsi="Arial" w:cs="Arial"/>
                <w:b/>
              </w:rPr>
            </w:pPr>
          </w:p>
        </w:tc>
        <w:tc>
          <w:tcPr>
            <w:tcW w:w="567" w:type="dxa"/>
          </w:tcPr>
          <w:p w14:paraId="1119D25D" w14:textId="77777777" w:rsidR="00032817" w:rsidRPr="00302082" w:rsidRDefault="00032817" w:rsidP="00302082">
            <w:pPr>
              <w:spacing w:after="120"/>
              <w:rPr>
                <w:rFonts w:ascii="Arial" w:hAnsi="Arial" w:cs="Arial"/>
                <w:b/>
              </w:rPr>
            </w:pPr>
          </w:p>
        </w:tc>
        <w:tc>
          <w:tcPr>
            <w:tcW w:w="567" w:type="dxa"/>
          </w:tcPr>
          <w:p w14:paraId="26A7F7E7" w14:textId="77777777" w:rsidR="00032817" w:rsidRPr="00302082" w:rsidRDefault="00032817" w:rsidP="00302082">
            <w:pPr>
              <w:spacing w:after="120"/>
              <w:rPr>
                <w:rFonts w:ascii="Arial" w:hAnsi="Arial" w:cs="Arial"/>
                <w:b/>
              </w:rPr>
            </w:pPr>
          </w:p>
        </w:tc>
        <w:tc>
          <w:tcPr>
            <w:tcW w:w="567" w:type="dxa"/>
          </w:tcPr>
          <w:p w14:paraId="14DE22A6" w14:textId="77777777" w:rsidR="00032817" w:rsidRPr="00302082" w:rsidRDefault="00032817" w:rsidP="00302082">
            <w:pPr>
              <w:spacing w:after="120"/>
              <w:rPr>
                <w:rFonts w:ascii="Arial" w:hAnsi="Arial" w:cs="Arial"/>
                <w:b/>
              </w:rPr>
            </w:pPr>
          </w:p>
        </w:tc>
        <w:tc>
          <w:tcPr>
            <w:tcW w:w="567" w:type="dxa"/>
          </w:tcPr>
          <w:p w14:paraId="28E409F5" w14:textId="77777777" w:rsidR="00032817" w:rsidRPr="00302082" w:rsidRDefault="00032817" w:rsidP="00302082">
            <w:pPr>
              <w:spacing w:after="120"/>
              <w:rPr>
                <w:rFonts w:ascii="Arial" w:hAnsi="Arial" w:cs="Arial"/>
                <w:b/>
              </w:rPr>
            </w:pPr>
          </w:p>
        </w:tc>
        <w:tc>
          <w:tcPr>
            <w:tcW w:w="567" w:type="dxa"/>
          </w:tcPr>
          <w:p w14:paraId="4F5EB2B3" w14:textId="77777777" w:rsidR="00032817" w:rsidRPr="00302082" w:rsidRDefault="00032817" w:rsidP="00302082">
            <w:pPr>
              <w:spacing w:after="120"/>
              <w:rPr>
                <w:rFonts w:ascii="Arial" w:hAnsi="Arial" w:cs="Arial"/>
                <w:b/>
              </w:rPr>
            </w:pPr>
          </w:p>
        </w:tc>
        <w:tc>
          <w:tcPr>
            <w:tcW w:w="567" w:type="dxa"/>
          </w:tcPr>
          <w:p w14:paraId="7EFA6DCA" w14:textId="77777777" w:rsidR="00032817" w:rsidRPr="00302082" w:rsidRDefault="00032817" w:rsidP="00302082">
            <w:pPr>
              <w:spacing w:after="120"/>
              <w:rPr>
                <w:rFonts w:ascii="Arial" w:hAnsi="Arial" w:cs="Arial"/>
                <w:b/>
              </w:rPr>
            </w:pPr>
          </w:p>
        </w:tc>
      </w:tr>
      <w:tr w:rsidR="00032817" w:rsidRPr="00302082" w14:paraId="74494D34" w14:textId="77777777" w:rsidTr="00032817">
        <w:tc>
          <w:tcPr>
            <w:tcW w:w="2977" w:type="dxa"/>
          </w:tcPr>
          <w:p w14:paraId="505139B9" w14:textId="77777777" w:rsidR="00032817" w:rsidRPr="00032817" w:rsidRDefault="00032817" w:rsidP="00302082">
            <w:pPr>
              <w:spacing w:after="120"/>
              <w:rPr>
                <w:rFonts w:ascii="Arial" w:hAnsi="Arial" w:cs="Arial"/>
              </w:rPr>
            </w:pPr>
            <w:r>
              <w:rPr>
                <w:rFonts w:ascii="Arial" w:hAnsi="Arial" w:cs="Arial"/>
              </w:rPr>
              <w:t>Essay</w:t>
            </w:r>
          </w:p>
        </w:tc>
        <w:tc>
          <w:tcPr>
            <w:tcW w:w="567" w:type="dxa"/>
          </w:tcPr>
          <w:p w14:paraId="57203BFB"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0AA9FADB"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360961E6"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20FD9331"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3B048216"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36FF642E"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7EB2F88C"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32F609C6"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23E1AE99" w14:textId="77777777" w:rsidR="00032817" w:rsidRPr="00302082" w:rsidRDefault="00032817" w:rsidP="00745702">
            <w:pPr>
              <w:spacing w:after="120"/>
              <w:jc w:val="center"/>
              <w:rPr>
                <w:rFonts w:ascii="Arial" w:hAnsi="Arial" w:cs="Arial"/>
                <w:b/>
              </w:rPr>
            </w:pPr>
          </w:p>
        </w:tc>
        <w:tc>
          <w:tcPr>
            <w:tcW w:w="567" w:type="dxa"/>
          </w:tcPr>
          <w:p w14:paraId="23F3E9DE"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F5FABA9" w14:textId="77777777" w:rsidR="00032817" w:rsidRPr="00302082" w:rsidRDefault="00101AEE" w:rsidP="00745702">
            <w:pPr>
              <w:spacing w:after="120"/>
              <w:jc w:val="center"/>
              <w:rPr>
                <w:rFonts w:ascii="Arial" w:hAnsi="Arial" w:cs="Arial"/>
                <w:b/>
              </w:rPr>
            </w:pPr>
            <w:r>
              <w:rPr>
                <w:rFonts w:ascii="Arial" w:hAnsi="Arial" w:cs="Arial"/>
                <w:b/>
              </w:rPr>
              <w:t>x</w:t>
            </w:r>
          </w:p>
        </w:tc>
      </w:tr>
      <w:tr w:rsidR="00032817" w:rsidRPr="00302082" w14:paraId="57ADA8AC" w14:textId="77777777" w:rsidTr="00032817">
        <w:tc>
          <w:tcPr>
            <w:tcW w:w="2977" w:type="dxa"/>
          </w:tcPr>
          <w:p w14:paraId="3B23C9CA" w14:textId="77777777" w:rsidR="00032817" w:rsidRPr="00032817" w:rsidRDefault="00032817" w:rsidP="00302082">
            <w:pPr>
              <w:spacing w:after="120"/>
              <w:rPr>
                <w:rFonts w:ascii="Arial" w:hAnsi="Arial" w:cs="Arial"/>
              </w:rPr>
            </w:pPr>
            <w:r>
              <w:rPr>
                <w:rFonts w:ascii="Arial" w:hAnsi="Arial" w:cs="Arial"/>
              </w:rPr>
              <w:t>Mid-term Assignment</w:t>
            </w:r>
          </w:p>
        </w:tc>
        <w:tc>
          <w:tcPr>
            <w:tcW w:w="567" w:type="dxa"/>
          </w:tcPr>
          <w:p w14:paraId="670114A2"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2F818B48"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17C9095F"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16794E8A"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46C6D37B"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4ABFD3C"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51EC1AF"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7F93D13"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FA8EE52" w14:textId="77777777" w:rsidR="00032817" w:rsidRPr="00302082" w:rsidRDefault="00032817" w:rsidP="00745702">
            <w:pPr>
              <w:spacing w:after="120"/>
              <w:jc w:val="center"/>
              <w:rPr>
                <w:rFonts w:ascii="Arial" w:hAnsi="Arial" w:cs="Arial"/>
                <w:b/>
              </w:rPr>
            </w:pPr>
          </w:p>
        </w:tc>
        <w:tc>
          <w:tcPr>
            <w:tcW w:w="567" w:type="dxa"/>
          </w:tcPr>
          <w:p w14:paraId="6ECBB99F"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189CEFF1" w14:textId="77777777" w:rsidR="00032817" w:rsidRPr="00302082" w:rsidRDefault="00101AEE" w:rsidP="00745702">
            <w:pPr>
              <w:spacing w:after="120"/>
              <w:jc w:val="center"/>
              <w:rPr>
                <w:rFonts w:ascii="Arial" w:hAnsi="Arial" w:cs="Arial"/>
                <w:b/>
              </w:rPr>
            </w:pPr>
            <w:r>
              <w:rPr>
                <w:rFonts w:ascii="Arial" w:hAnsi="Arial" w:cs="Arial"/>
                <w:b/>
              </w:rPr>
              <w:t>x</w:t>
            </w:r>
          </w:p>
        </w:tc>
      </w:tr>
      <w:tr w:rsidR="00032817" w:rsidRPr="00302082" w14:paraId="2D4552FB" w14:textId="77777777" w:rsidTr="00032817">
        <w:tc>
          <w:tcPr>
            <w:tcW w:w="2977" w:type="dxa"/>
          </w:tcPr>
          <w:p w14:paraId="3C2CAA32" w14:textId="77777777" w:rsidR="00032817" w:rsidRPr="00032817" w:rsidRDefault="00032817" w:rsidP="00032817">
            <w:pPr>
              <w:spacing w:after="120"/>
              <w:rPr>
                <w:rFonts w:ascii="Arial" w:hAnsi="Arial" w:cs="Arial"/>
              </w:rPr>
            </w:pPr>
            <w:r>
              <w:rPr>
                <w:rFonts w:ascii="Arial" w:hAnsi="Arial" w:cs="Arial"/>
              </w:rPr>
              <w:t>Presentation</w:t>
            </w:r>
          </w:p>
        </w:tc>
        <w:tc>
          <w:tcPr>
            <w:tcW w:w="567" w:type="dxa"/>
          </w:tcPr>
          <w:p w14:paraId="188A2698"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06F75450"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96A324A"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A1827AF"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BB74681"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7118AC36"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5A937C71"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719D962"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65B578BD" w14:textId="77777777" w:rsidR="00032817" w:rsidRPr="00302082" w:rsidRDefault="00101AEE" w:rsidP="00745702">
            <w:pPr>
              <w:spacing w:after="120"/>
              <w:jc w:val="center"/>
              <w:rPr>
                <w:rFonts w:ascii="Arial" w:hAnsi="Arial" w:cs="Arial"/>
                <w:b/>
              </w:rPr>
            </w:pPr>
            <w:r>
              <w:rPr>
                <w:rFonts w:ascii="Arial" w:hAnsi="Arial" w:cs="Arial"/>
                <w:b/>
              </w:rPr>
              <w:t>x</w:t>
            </w:r>
          </w:p>
        </w:tc>
        <w:tc>
          <w:tcPr>
            <w:tcW w:w="567" w:type="dxa"/>
          </w:tcPr>
          <w:p w14:paraId="7DE5D953" w14:textId="77777777" w:rsidR="00032817" w:rsidRPr="00302082" w:rsidRDefault="00032817" w:rsidP="00745702">
            <w:pPr>
              <w:spacing w:after="120"/>
              <w:jc w:val="center"/>
              <w:rPr>
                <w:rFonts w:ascii="Arial" w:hAnsi="Arial" w:cs="Arial"/>
                <w:b/>
              </w:rPr>
            </w:pPr>
          </w:p>
        </w:tc>
        <w:tc>
          <w:tcPr>
            <w:tcW w:w="567" w:type="dxa"/>
          </w:tcPr>
          <w:p w14:paraId="75CF5037" w14:textId="77777777" w:rsidR="00032817" w:rsidRPr="00302082" w:rsidRDefault="00032817" w:rsidP="00745702">
            <w:pPr>
              <w:spacing w:after="120"/>
              <w:jc w:val="center"/>
              <w:rPr>
                <w:rFonts w:ascii="Arial" w:hAnsi="Arial" w:cs="Arial"/>
                <w:b/>
              </w:rPr>
            </w:pPr>
          </w:p>
        </w:tc>
      </w:tr>
    </w:tbl>
    <w:p w14:paraId="578D2A8B" w14:textId="77777777" w:rsidR="007A6245" w:rsidRDefault="007A6245" w:rsidP="00302082">
      <w:pPr>
        <w:spacing w:after="120" w:line="240" w:lineRule="auto"/>
        <w:ind w:left="426" w:right="260"/>
        <w:rPr>
          <w:rFonts w:ascii="Arial" w:hAnsi="Arial" w:cs="Arial"/>
          <w:b/>
          <w:iCs/>
        </w:rPr>
      </w:pPr>
    </w:p>
    <w:p w14:paraId="5DA5FBA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3B3F16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94033E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F136BE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1F27A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140137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238B7F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4F66DD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CE105FC" w14:textId="77777777" w:rsidR="00101AEE" w:rsidRPr="00101AEE" w:rsidRDefault="00101AEE" w:rsidP="00101AEE">
      <w:pPr>
        <w:autoSpaceDE w:val="0"/>
        <w:autoSpaceDN w:val="0"/>
        <w:adjustRightInd w:val="0"/>
        <w:spacing w:after="120" w:line="240" w:lineRule="auto"/>
        <w:ind w:left="567" w:right="261"/>
        <w:jc w:val="both"/>
        <w:rPr>
          <w:rFonts w:ascii="Arial" w:hAnsi="Arial" w:cs="Arial"/>
        </w:rPr>
      </w:pPr>
      <w:r w:rsidRPr="00101AEE">
        <w:rPr>
          <w:rFonts w:ascii="Arial" w:hAnsi="Arial" w:cs="Arial"/>
        </w:rPr>
        <w:t xml:space="preserve">The subject content encourages final year students to engage with and give greater critical thought to their recent year abroad experiences, identifying and analysing real-world examples of city, regional and national branding and the significance of this in the competitive global marketplace. The set texts, topics and themes covered in the module are precisely situated in the contemporary global context; the learning outcomes reflect an intended development of intercultural competences. </w:t>
      </w:r>
    </w:p>
    <w:p w14:paraId="4FAF5A9B" w14:textId="77777777" w:rsidR="002A7F48" w:rsidRPr="00745702" w:rsidRDefault="00101AEE" w:rsidP="00101AEE">
      <w:pPr>
        <w:autoSpaceDE w:val="0"/>
        <w:autoSpaceDN w:val="0"/>
        <w:adjustRightInd w:val="0"/>
        <w:spacing w:after="120" w:line="240" w:lineRule="auto"/>
        <w:ind w:left="567" w:right="261"/>
        <w:jc w:val="both"/>
        <w:rPr>
          <w:rFonts w:ascii="Arial" w:hAnsi="Arial" w:cs="Arial"/>
        </w:rPr>
      </w:pPr>
      <w:r w:rsidRPr="00101AEE">
        <w:rPr>
          <w:rFonts w:ascii="Arial" w:hAnsi="Arial" w:cs="Arial"/>
        </w:rPr>
        <w:t>This focus may be corroborated by the incorporation of internationalisation in assessment tasks, for example in writing and publishing posts to an online blog (for the mid-term assignment) and engaging international users in the comments section in order to develop a dialogue and intercultural exchange.</w:t>
      </w:r>
      <w:r w:rsidR="002A7F48" w:rsidRPr="002A7F48">
        <w:rPr>
          <w:rFonts w:ascii="Arial" w:hAnsi="Arial" w:cs="Arial"/>
        </w:rPr>
        <w:t xml:space="preserve"> </w:t>
      </w:r>
    </w:p>
    <w:p w14:paraId="1533BFC8" w14:textId="77777777" w:rsidR="00641D6D" w:rsidRPr="00302082" w:rsidRDefault="00641D6D" w:rsidP="002A7F48">
      <w:pPr>
        <w:pBdr>
          <w:bottom w:val="single" w:sz="6" w:space="1" w:color="auto"/>
        </w:pBdr>
        <w:spacing w:after="120" w:line="240" w:lineRule="auto"/>
        <w:ind w:right="261"/>
        <w:rPr>
          <w:rFonts w:ascii="Arial" w:hAnsi="Arial" w:cs="Arial"/>
        </w:rPr>
      </w:pPr>
    </w:p>
    <w:p w14:paraId="7D511C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BE060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F9291C"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7801105" w14:textId="77777777" w:rsidTr="00AE6CD0">
        <w:trPr>
          <w:trHeight w:val="317"/>
        </w:trPr>
        <w:tc>
          <w:tcPr>
            <w:tcW w:w="1526" w:type="dxa"/>
          </w:tcPr>
          <w:p w14:paraId="78AADB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AE172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BA74E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239D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76E8F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7448F1" w14:textId="77777777" w:rsidTr="00AE6CD0">
        <w:trPr>
          <w:trHeight w:val="305"/>
        </w:trPr>
        <w:tc>
          <w:tcPr>
            <w:tcW w:w="1526" w:type="dxa"/>
          </w:tcPr>
          <w:p w14:paraId="0719EC46" w14:textId="570DC98E" w:rsidR="00422B69" w:rsidRPr="00753DD3" w:rsidRDefault="00422B69" w:rsidP="00302082">
            <w:pPr>
              <w:spacing w:after="120"/>
              <w:ind w:right="-330"/>
              <w:rPr>
                <w:rFonts w:ascii="Arial" w:hAnsi="Arial" w:cs="Arial"/>
                <w:sz w:val="18"/>
                <w:szCs w:val="18"/>
              </w:rPr>
            </w:pPr>
          </w:p>
        </w:tc>
        <w:tc>
          <w:tcPr>
            <w:tcW w:w="1701" w:type="dxa"/>
          </w:tcPr>
          <w:p w14:paraId="0889EBDC" w14:textId="4BB4181C" w:rsidR="00422B69" w:rsidRPr="00753DD3" w:rsidRDefault="00422B69" w:rsidP="00302082">
            <w:pPr>
              <w:spacing w:after="120"/>
              <w:ind w:right="-330"/>
              <w:rPr>
                <w:rFonts w:ascii="Arial" w:hAnsi="Arial" w:cs="Arial"/>
                <w:sz w:val="18"/>
                <w:szCs w:val="18"/>
              </w:rPr>
            </w:pPr>
          </w:p>
        </w:tc>
        <w:tc>
          <w:tcPr>
            <w:tcW w:w="2410" w:type="dxa"/>
          </w:tcPr>
          <w:p w14:paraId="2E2A13C4" w14:textId="2D7063DE" w:rsidR="00422B69" w:rsidRPr="00753DD3" w:rsidRDefault="00422B69" w:rsidP="00302082">
            <w:pPr>
              <w:spacing w:after="120"/>
              <w:ind w:right="-330"/>
              <w:rPr>
                <w:rFonts w:ascii="Arial" w:hAnsi="Arial" w:cs="Arial"/>
                <w:sz w:val="18"/>
                <w:szCs w:val="18"/>
              </w:rPr>
            </w:pPr>
          </w:p>
        </w:tc>
        <w:tc>
          <w:tcPr>
            <w:tcW w:w="2448" w:type="dxa"/>
          </w:tcPr>
          <w:p w14:paraId="1F450C90" w14:textId="77777777" w:rsidR="00422B69" w:rsidRPr="00753DD3" w:rsidRDefault="00422B69" w:rsidP="00302082">
            <w:pPr>
              <w:spacing w:after="120"/>
              <w:ind w:right="-330"/>
              <w:rPr>
                <w:rFonts w:ascii="Arial" w:hAnsi="Arial" w:cs="Arial"/>
                <w:sz w:val="18"/>
                <w:szCs w:val="18"/>
              </w:rPr>
            </w:pPr>
          </w:p>
        </w:tc>
        <w:tc>
          <w:tcPr>
            <w:tcW w:w="2400" w:type="dxa"/>
          </w:tcPr>
          <w:p w14:paraId="36FFB94B" w14:textId="77777777" w:rsidR="00422B69" w:rsidRPr="00753DD3" w:rsidRDefault="00422B69" w:rsidP="00302082">
            <w:pPr>
              <w:spacing w:after="120"/>
              <w:ind w:right="-330"/>
              <w:rPr>
                <w:rFonts w:ascii="Arial" w:hAnsi="Arial" w:cs="Arial"/>
                <w:sz w:val="18"/>
                <w:szCs w:val="18"/>
              </w:rPr>
            </w:pPr>
          </w:p>
        </w:tc>
      </w:tr>
      <w:tr w:rsidR="00302082" w:rsidRPr="00302082" w14:paraId="2606CFE9" w14:textId="77777777" w:rsidTr="00AE6CD0">
        <w:trPr>
          <w:trHeight w:val="305"/>
        </w:trPr>
        <w:tc>
          <w:tcPr>
            <w:tcW w:w="1526" w:type="dxa"/>
          </w:tcPr>
          <w:p w14:paraId="071EFF19" w14:textId="77777777" w:rsidR="00422B69" w:rsidRPr="00753DD3" w:rsidRDefault="00422B69" w:rsidP="00302082">
            <w:pPr>
              <w:spacing w:after="120"/>
              <w:ind w:right="-330"/>
              <w:rPr>
                <w:rFonts w:ascii="Arial" w:hAnsi="Arial" w:cs="Arial"/>
                <w:sz w:val="18"/>
                <w:szCs w:val="18"/>
              </w:rPr>
            </w:pPr>
          </w:p>
        </w:tc>
        <w:tc>
          <w:tcPr>
            <w:tcW w:w="1701" w:type="dxa"/>
          </w:tcPr>
          <w:p w14:paraId="4B2D28BD" w14:textId="77777777" w:rsidR="00422B69" w:rsidRPr="00753DD3" w:rsidRDefault="00422B69" w:rsidP="00302082">
            <w:pPr>
              <w:spacing w:after="120"/>
              <w:ind w:right="-330"/>
              <w:rPr>
                <w:rFonts w:ascii="Arial" w:hAnsi="Arial" w:cs="Arial"/>
                <w:sz w:val="18"/>
                <w:szCs w:val="18"/>
              </w:rPr>
            </w:pPr>
          </w:p>
        </w:tc>
        <w:tc>
          <w:tcPr>
            <w:tcW w:w="2410" w:type="dxa"/>
          </w:tcPr>
          <w:p w14:paraId="1E80BF84" w14:textId="77777777" w:rsidR="00422B69" w:rsidRPr="00753DD3" w:rsidRDefault="00422B69" w:rsidP="00302082">
            <w:pPr>
              <w:spacing w:after="120"/>
              <w:ind w:right="-330"/>
              <w:rPr>
                <w:rFonts w:ascii="Arial" w:hAnsi="Arial" w:cs="Arial"/>
                <w:sz w:val="18"/>
                <w:szCs w:val="18"/>
              </w:rPr>
            </w:pPr>
          </w:p>
        </w:tc>
        <w:tc>
          <w:tcPr>
            <w:tcW w:w="2448" w:type="dxa"/>
          </w:tcPr>
          <w:p w14:paraId="4C3FF129" w14:textId="77777777" w:rsidR="00422B69" w:rsidRPr="00753DD3" w:rsidRDefault="00422B69" w:rsidP="00302082">
            <w:pPr>
              <w:spacing w:after="120"/>
              <w:ind w:right="-330"/>
              <w:rPr>
                <w:rFonts w:ascii="Arial" w:hAnsi="Arial" w:cs="Arial"/>
                <w:sz w:val="18"/>
                <w:szCs w:val="18"/>
              </w:rPr>
            </w:pPr>
          </w:p>
        </w:tc>
        <w:tc>
          <w:tcPr>
            <w:tcW w:w="2400" w:type="dxa"/>
          </w:tcPr>
          <w:p w14:paraId="4C13934D" w14:textId="77777777" w:rsidR="00422B69" w:rsidRPr="00753DD3" w:rsidRDefault="00422B69" w:rsidP="00302082">
            <w:pPr>
              <w:spacing w:after="120"/>
              <w:ind w:right="-330"/>
              <w:rPr>
                <w:rFonts w:ascii="Arial" w:hAnsi="Arial" w:cs="Arial"/>
                <w:sz w:val="18"/>
                <w:szCs w:val="18"/>
              </w:rPr>
            </w:pPr>
          </w:p>
        </w:tc>
      </w:tr>
    </w:tbl>
    <w:p w14:paraId="6E62D670" w14:textId="77777777" w:rsidR="00D83563" w:rsidRPr="00302082" w:rsidRDefault="00D83563" w:rsidP="00302082">
      <w:pPr>
        <w:spacing w:after="120" w:line="240" w:lineRule="auto"/>
        <w:ind w:right="-330"/>
        <w:rPr>
          <w:rFonts w:ascii="Arial" w:hAnsi="Arial" w:cs="Arial"/>
        </w:rPr>
      </w:pPr>
    </w:p>
    <w:sectPr w:rsidR="00D83563" w:rsidRPr="00302082" w:rsidSect="00DE499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7F03F" w14:textId="77777777" w:rsidR="00D166A4" w:rsidRDefault="00D166A4" w:rsidP="009A2D37">
      <w:pPr>
        <w:spacing w:after="0" w:line="240" w:lineRule="auto"/>
      </w:pPr>
      <w:r>
        <w:separator/>
      </w:r>
    </w:p>
  </w:endnote>
  <w:endnote w:type="continuationSeparator" w:id="0">
    <w:p w14:paraId="2BA5E74F" w14:textId="77777777" w:rsidR="00D166A4" w:rsidRDefault="00D166A4" w:rsidP="009A2D37">
      <w:pPr>
        <w:spacing w:after="0" w:line="240" w:lineRule="auto"/>
      </w:pPr>
      <w:r>
        <w:continuationSeparator/>
      </w:r>
    </w:p>
  </w:endnote>
  <w:endnote w:type="continuationNotice" w:id="1">
    <w:p w14:paraId="35CA9D08" w14:textId="77777777" w:rsidR="00D166A4" w:rsidRDefault="00D16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A7384B6" w14:textId="7DF041DD" w:rsidR="008B2543" w:rsidRDefault="0019787E" w:rsidP="009A2D37">
        <w:pPr>
          <w:pStyle w:val="Footer"/>
          <w:jc w:val="center"/>
        </w:pPr>
        <w:r>
          <w:fldChar w:fldCharType="begin"/>
        </w:r>
        <w:r>
          <w:instrText xml:space="preserve"> PAGE   \* MERGEFORMAT </w:instrText>
        </w:r>
        <w:r>
          <w:fldChar w:fldCharType="separate"/>
        </w:r>
        <w:r w:rsidR="00DE4990">
          <w:rPr>
            <w:noProof/>
          </w:rPr>
          <w:t>3</w:t>
        </w:r>
        <w:r>
          <w:rPr>
            <w:noProof/>
          </w:rPr>
          <w:fldChar w:fldCharType="end"/>
        </w:r>
      </w:p>
    </w:sdtContent>
  </w:sdt>
  <w:p w14:paraId="7CB704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0490" w14:textId="77777777" w:rsidR="00D166A4" w:rsidRDefault="00D166A4" w:rsidP="009A2D37">
      <w:pPr>
        <w:spacing w:after="0" w:line="240" w:lineRule="auto"/>
      </w:pPr>
      <w:r>
        <w:separator/>
      </w:r>
    </w:p>
  </w:footnote>
  <w:footnote w:type="continuationSeparator" w:id="0">
    <w:p w14:paraId="217E50E3" w14:textId="77777777" w:rsidR="00D166A4" w:rsidRDefault="00D166A4" w:rsidP="009A2D37">
      <w:pPr>
        <w:spacing w:after="0" w:line="240" w:lineRule="auto"/>
      </w:pPr>
      <w:r>
        <w:continuationSeparator/>
      </w:r>
    </w:p>
  </w:footnote>
  <w:footnote w:type="continuationNotice" w:id="1">
    <w:p w14:paraId="2B618E41" w14:textId="77777777" w:rsidR="00D166A4" w:rsidRDefault="00D166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2F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FC7BCB" wp14:editId="6325E54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7500E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F54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DA8A8C" wp14:editId="3E01F2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55EEE8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219F0"/>
    <w:multiLevelType w:val="hybridMultilevel"/>
    <w:tmpl w:val="9FC4B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FE67C0C"/>
    <w:multiLevelType w:val="hybridMultilevel"/>
    <w:tmpl w:val="3BDA7C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817"/>
    <w:rsid w:val="000408CC"/>
    <w:rsid w:val="00045373"/>
    <w:rsid w:val="00063A2F"/>
    <w:rsid w:val="000678D3"/>
    <w:rsid w:val="00094810"/>
    <w:rsid w:val="0009626C"/>
    <w:rsid w:val="000B152C"/>
    <w:rsid w:val="000C0294"/>
    <w:rsid w:val="000C7A1C"/>
    <w:rsid w:val="000D2A8A"/>
    <w:rsid w:val="000D32AC"/>
    <w:rsid w:val="000E20C1"/>
    <w:rsid w:val="000E3B73"/>
    <w:rsid w:val="000F6C56"/>
    <w:rsid w:val="000F7FBF"/>
    <w:rsid w:val="00101AE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0C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FAA"/>
    <w:rsid w:val="00352D8E"/>
    <w:rsid w:val="00356B68"/>
    <w:rsid w:val="0035702D"/>
    <w:rsid w:val="003604D4"/>
    <w:rsid w:val="0036174D"/>
    <w:rsid w:val="003627B0"/>
    <w:rsid w:val="00374DF6"/>
    <w:rsid w:val="003759B0"/>
    <w:rsid w:val="00375F84"/>
    <w:rsid w:val="00376E34"/>
    <w:rsid w:val="003804E7"/>
    <w:rsid w:val="003934D2"/>
    <w:rsid w:val="003973A1"/>
    <w:rsid w:val="003A10C2"/>
    <w:rsid w:val="003A5DA0"/>
    <w:rsid w:val="003A5EEB"/>
    <w:rsid w:val="003A6143"/>
    <w:rsid w:val="003B35F4"/>
    <w:rsid w:val="003B7C76"/>
    <w:rsid w:val="003C3E0C"/>
    <w:rsid w:val="003C776B"/>
    <w:rsid w:val="003D4A1C"/>
    <w:rsid w:val="003D7AA0"/>
    <w:rsid w:val="003E1FF7"/>
    <w:rsid w:val="003E311D"/>
    <w:rsid w:val="003F4470"/>
    <w:rsid w:val="003F4F7F"/>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0"/>
    <w:rsid w:val="004A39D7"/>
    <w:rsid w:val="004A4C30"/>
    <w:rsid w:val="004A55FA"/>
    <w:rsid w:val="004B5D03"/>
    <w:rsid w:val="004C0727"/>
    <w:rsid w:val="004C1EC4"/>
    <w:rsid w:val="004D035C"/>
    <w:rsid w:val="004E7D00"/>
    <w:rsid w:val="004F3C18"/>
    <w:rsid w:val="004F4328"/>
    <w:rsid w:val="005005E4"/>
    <w:rsid w:val="00512520"/>
    <w:rsid w:val="00513689"/>
    <w:rsid w:val="0051375A"/>
    <w:rsid w:val="005208F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5C0E"/>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2FAA"/>
    <w:rsid w:val="006D41AB"/>
    <w:rsid w:val="006D444F"/>
    <w:rsid w:val="006E089D"/>
    <w:rsid w:val="006E615F"/>
    <w:rsid w:val="006F1A15"/>
    <w:rsid w:val="006F3F8B"/>
    <w:rsid w:val="00700488"/>
    <w:rsid w:val="00703404"/>
    <w:rsid w:val="00703F92"/>
    <w:rsid w:val="00704637"/>
    <w:rsid w:val="007105E4"/>
    <w:rsid w:val="00714EE5"/>
    <w:rsid w:val="00720270"/>
    <w:rsid w:val="00724362"/>
    <w:rsid w:val="00727780"/>
    <w:rsid w:val="0073792C"/>
    <w:rsid w:val="00745702"/>
    <w:rsid w:val="00753DD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5701"/>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4077"/>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AF6D0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7521B"/>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66A4"/>
    <w:rsid w:val="00D2689A"/>
    <w:rsid w:val="00D50113"/>
    <w:rsid w:val="00D54F04"/>
    <w:rsid w:val="00D64854"/>
    <w:rsid w:val="00D65506"/>
    <w:rsid w:val="00D773CF"/>
    <w:rsid w:val="00D83563"/>
    <w:rsid w:val="00D8448F"/>
    <w:rsid w:val="00DA64B6"/>
    <w:rsid w:val="00DB5C9D"/>
    <w:rsid w:val="00DD02E6"/>
    <w:rsid w:val="00DE4990"/>
    <w:rsid w:val="00DF1EEC"/>
    <w:rsid w:val="00DF665B"/>
    <w:rsid w:val="00E0152A"/>
    <w:rsid w:val="00E03394"/>
    <w:rsid w:val="00E066E5"/>
    <w:rsid w:val="00E22F03"/>
    <w:rsid w:val="00E233C1"/>
    <w:rsid w:val="00E30A06"/>
    <w:rsid w:val="00E3736A"/>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4DB7E1"/>
  <w15:docId w15:val="{9252004B-AA37-4664-8957-21C1043C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DF38D-DF2E-4A14-BD69-C4A25AF722DE}">
  <ds:schemaRefs>
    <ds:schemaRef ds:uri="http://schemas.openxmlformats.org/officeDocument/2006/bibliography"/>
  </ds:schemaRefs>
</ds:datastoreItem>
</file>

<file path=customXml/itemProps2.xml><?xml version="1.0" encoding="utf-8"?>
<ds:datastoreItem xmlns:ds="http://schemas.openxmlformats.org/officeDocument/2006/customXml" ds:itemID="{95AB3FD7-500B-4A35-B3C6-060A05F6EAFC}"/>
</file>

<file path=customXml/itemProps3.xml><?xml version="1.0" encoding="utf-8"?>
<ds:datastoreItem xmlns:ds="http://schemas.openxmlformats.org/officeDocument/2006/customXml" ds:itemID="{52A42856-78AF-41A3-9D99-E3FCD87EA4B6}"/>
</file>

<file path=customXml/itemProps4.xml><?xml version="1.0" encoding="utf-8"?>
<ds:datastoreItem xmlns:ds="http://schemas.openxmlformats.org/officeDocument/2006/customXml" ds:itemID="{8CA3FC7B-D520-45DB-90A3-2807DC5ADA20}"/>
</file>

<file path=docProps/app.xml><?xml version="1.0" encoding="utf-8"?>
<Properties xmlns="http://schemas.openxmlformats.org/officeDocument/2006/extended-properties" xmlns:vt="http://schemas.openxmlformats.org/officeDocument/2006/docPropsVTypes">
  <Template>Normal</Template>
  <TotalTime>20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2018-02-06T12:32:00Z</dcterms:created>
  <dcterms:modified xsi:type="dcterms:W3CDTF">2018-02-06T12:46:00Z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