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22E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217A862D" w14:textId="3BC18F9F"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504</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6</w:t>
      </w:r>
      <w:r w:rsidRPr="00B815F9">
        <w:rPr>
          <w:rFonts w:ascii="Arial" w:hAnsi="Arial" w:cs="Arial"/>
          <w:b/>
          <w:sz w:val="20"/>
          <w:szCs w:val="20"/>
        </w:rPr>
        <w:t>)</w:t>
      </w:r>
    </w:p>
    <w:p w14:paraId="747A29A3" w14:textId="0BAF88DA" w:rsidR="00B815F9" w:rsidRPr="00B815F9" w:rsidRDefault="00B815F9" w:rsidP="00B815F9">
      <w:pPr>
        <w:spacing w:before="60" w:after="60" w:line="240" w:lineRule="auto"/>
        <w:ind w:right="-330" w:firstLine="567"/>
        <w:jc w:val="both"/>
        <w:rPr>
          <w:rFonts w:ascii="Arial" w:hAnsi="Arial" w:cs="Arial"/>
          <w:b/>
          <w:sz w:val="20"/>
          <w:szCs w:val="20"/>
        </w:rPr>
      </w:pPr>
      <w:r w:rsidRPr="00B815F9">
        <w:rPr>
          <w:rFonts w:ascii="Arial" w:hAnsi="Arial" w:cs="Arial"/>
          <w:b/>
          <w:sz w:val="20"/>
          <w:szCs w:val="20"/>
        </w:rPr>
        <w:t>HA</w:t>
      </w:r>
      <w:r w:rsidR="0099257F">
        <w:rPr>
          <w:rFonts w:ascii="Arial" w:hAnsi="Arial" w:cs="Arial"/>
          <w:b/>
          <w:sz w:val="20"/>
          <w:szCs w:val="20"/>
        </w:rPr>
        <w:t>RT</w:t>
      </w:r>
      <w:r w:rsidRPr="00B815F9">
        <w:rPr>
          <w:rFonts w:ascii="Arial" w:hAnsi="Arial" w:cs="Arial"/>
          <w:b/>
          <w:sz w:val="20"/>
          <w:szCs w:val="20"/>
        </w:rPr>
        <w:t>680</w:t>
      </w:r>
      <w:r w:rsidR="0099257F">
        <w:rPr>
          <w:rFonts w:ascii="Arial" w:hAnsi="Arial" w:cs="Arial"/>
          <w:b/>
          <w:sz w:val="20"/>
          <w:szCs w:val="20"/>
        </w:rPr>
        <w:t>0</w:t>
      </w:r>
      <w:r w:rsidRPr="00B815F9">
        <w:rPr>
          <w:rFonts w:ascii="Arial" w:hAnsi="Arial" w:cs="Arial"/>
          <w:b/>
          <w:sz w:val="20"/>
          <w:szCs w:val="20"/>
        </w:rPr>
        <w:t>: Classicism and Baroque – Seventeenth-century European Art and Architecture (</w:t>
      </w:r>
      <w:r w:rsidR="00C86834">
        <w:rPr>
          <w:rFonts w:ascii="Arial" w:hAnsi="Arial" w:cs="Arial"/>
          <w:b/>
          <w:sz w:val="20"/>
          <w:szCs w:val="20"/>
        </w:rPr>
        <w:t>Level 5)</w:t>
      </w:r>
    </w:p>
    <w:p w14:paraId="0D9C4263" w14:textId="77777777" w:rsidR="00154D48" w:rsidRPr="00154D48" w:rsidRDefault="00154D48" w:rsidP="00B815F9">
      <w:pPr>
        <w:spacing w:after="120" w:line="240" w:lineRule="auto"/>
        <w:ind w:right="260"/>
        <w:jc w:val="both"/>
        <w:rPr>
          <w:rFonts w:ascii="Arial" w:hAnsi="Arial" w:cs="Arial"/>
        </w:rPr>
      </w:pPr>
    </w:p>
    <w:p w14:paraId="3EAB804B"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54659D27" w14:textId="77777777" w:rsidR="00B815F9" w:rsidRPr="00670843" w:rsidRDefault="00B815F9" w:rsidP="00B815F9">
      <w:pPr>
        <w:spacing w:before="60" w:after="60" w:line="240" w:lineRule="auto"/>
        <w:ind w:right="-330" w:firstLine="567"/>
        <w:rPr>
          <w:rFonts w:ascii="Arial" w:hAnsi="Arial" w:cs="Arial"/>
          <w:iCs/>
          <w:sz w:val="20"/>
          <w:szCs w:val="20"/>
        </w:rPr>
      </w:pPr>
      <w:r w:rsidRPr="00670843">
        <w:rPr>
          <w:rFonts w:ascii="Arial" w:hAnsi="Arial" w:cs="Arial"/>
          <w:iCs/>
          <w:sz w:val="20"/>
          <w:szCs w:val="20"/>
        </w:rPr>
        <w:t>School of Arts – History &amp; Philosophy of Art</w:t>
      </w:r>
    </w:p>
    <w:p w14:paraId="594ACE30" w14:textId="77777777" w:rsidR="00154D48" w:rsidRPr="00154D48" w:rsidRDefault="00154D48" w:rsidP="00154D48">
      <w:pPr>
        <w:spacing w:after="120" w:line="240" w:lineRule="auto"/>
        <w:ind w:left="567" w:right="260"/>
        <w:rPr>
          <w:rFonts w:ascii="Arial" w:hAnsi="Arial" w:cs="Arial"/>
          <w:iCs/>
        </w:rPr>
      </w:pPr>
    </w:p>
    <w:p w14:paraId="25D4EC4B" w14:textId="77777777" w:rsidR="009A2D37" w:rsidRPr="00B815F9" w:rsidRDefault="00883204" w:rsidP="00B815F9">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479BF73"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Pr>
          <w:rFonts w:ascii="Arial" w:hAnsi="Arial" w:cs="Arial"/>
          <w:iCs/>
          <w:sz w:val="20"/>
          <w:szCs w:val="20"/>
        </w:rPr>
        <w:t>680</w:t>
      </w:r>
      <w:r w:rsidR="00C86834">
        <w:rPr>
          <w:rFonts w:ascii="Arial" w:hAnsi="Arial" w:cs="Arial"/>
          <w:iCs/>
          <w:sz w:val="20"/>
          <w:szCs w:val="20"/>
        </w:rPr>
        <w:t>0</w:t>
      </w:r>
      <w:r>
        <w:rPr>
          <w:rFonts w:ascii="Arial" w:hAnsi="Arial" w:cs="Arial"/>
          <w:iCs/>
          <w:sz w:val="20"/>
          <w:szCs w:val="20"/>
        </w:rPr>
        <w:t xml:space="preserve"> – Level 5</w:t>
      </w:r>
    </w:p>
    <w:p w14:paraId="7DB2A68B"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HA</w:t>
      </w:r>
      <w:r w:rsidR="00C86834">
        <w:rPr>
          <w:rFonts w:ascii="Arial" w:hAnsi="Arial" w:cs="Arial"/>
          <w:iCs/>
          <w:sz w:val="20"/>
          <w:szCs w:val="20"/>
        </w:rPr>
        <w:t>RT</w:t>
      </w:r>
      <w:r w:rsidRPr="00670843">
        <w:rPr>
          <w:rFonts w:ascii="Arial" w:hAnsi="Arial" w:cs="Arial"/>
          <w:iCs/>
          <w:sz w:val="20"/>
          <w:szCs w:val="20"/>
        </w:rPr>
        <w:t>504</w:t>
      </w:r>
      <w:r w:rsidR="00C86834">
        <w:rPr>
          <w:rFonts w:ascii="Arial" w:hAnsi="Arial" w:cs="Arial"/>
          <w:iCs/>
          <w:sz w:val="20"/>
          <w:szCs w:val="20"/>
        </w:rPr>
        <w:t>0</w:t>
      </w:r>
      <w:r>
        <w:rPr>
          <w:rFonts w:ascii="Arial" w:hAnsi="Arial" w:cs="Arial"/>
          <w:iCs/>
          <w:sz w:val="20"/>
          <w:szCs w:val="20"/>
        </w:rPr>
        <w:t xml:space="preserve"> – Level 6</w:t>
      </w:r>
    </w:p>
    <w:p w14:paraId="49AC27CB" w14:textId="77777777" w:rsidR="00154D48" w:rsidRPr="00154D48" w:rsidRDefault="00154D48" w:rsidP="00154D48">
      <w:pPr>
        <w:spacing w:after="120" w:line="240" w:lineRule="auto"/>
        <w:ind w:left="567" w:right="260"/>
        <w:rPr>
          <w:rFonts w:ascii="Arial" w:hAnsi="Arial" w:cs="Arial"/>
          <w:iCs/>
        </w:rPr>
      </w:pPr>
    </w:p>
    <w:p w14:paraId="6C7F75F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0DDF2DA" w14:textId="77777777" w:rsidR="009A2D37" w:rsidRPr="00CD27E4" w:rsidRDefault="00B815F9" w:rsidP="00CD27E4">
      <w:pPr>
        <w:spacing w:after="120"/>
        <w:ind w:firstLine="567"/>
        <w:jc w:val="both"/>
        <w:rPr>
          <w:rFonts w:ascii="Arial" w:hAnsi="Arial" w:cs="Arial"/>
        </w:rPr>
      </w:pPr>
      <w:r w:rsidRPr="00CD27E4">
        <w:rPr>
          <w:rFonts w:ascii="Arial" w:hAnsi="Arial" w:cs="Arial"/>
        </w:rPr>
        <w:t>30 credits (15 ECTS)</w:t>
      </w:r>
    </w:p>
    <w:p w14:paraId="0DBA78EE" w14:textId="77777777" w:rsidR="00154D48" w:rsidRPr="00154D48" w:rsidRDefault="00154D48" w:rsidP="00154D48">
      <w:pPr>
        <w:spacing w:after="120" w:line="240" w:lineRule="auto"/>
        <w:ind w:left="567" w:right="260"/>
        <w:rPr>
          <w:rFonts w:ascii="Arial" w:hAnsi="Arial" w:cs="Arial"/>
        </w:rPr>
      </w:pPr>
    </w:p>
    <w:p w14:paraId="45BDECF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237D961" w14:textId="77777777" w:rsidR="00B815F9" w:rsidRPr="00B815F9" w:rsidRDefault="00B815F9" w:rsidP="00B815F9">
      <w:pPr>
        <w:pStyle w:val="ListParagraph"/>
        <w:spacing w:before="60" w:after="60" w:line="240" w:lineRule="auto"/>
        <w:ind w:right="-330"/>
        <w:rPr>
          <w:rFonts w:ascii="Arial" w:hAnsi="Arial" w:cs="Arial"/>
          <w:i/>
          <w:iCs/>
          <w:sz w:val="20"/>
          <w:szCs w:val="20"/>
        </w:rPr>
      </w:pPr>
    </w:p>
    <w:p w14:paraId="539B336E" w14:textId="77777777" w:rsidR="009A2D37" w:rsidRPr="00CD27E4" w:rsidRDefault="00B815F9" w:rsidP="00CD27E4">
      <w:pPr>
        <w:spacing w:after="120" w:line="240" w:lineRule="auto"/>
        <w:ind w:right="260" w:firstLine="567"/>
        <w:rPr>
          <w:rFonts w:ascii="Arial" w:hAnsi="Arial" w:cs="Arial"/>
          <w:iCs/>
        </w:rPr>
      </w:pPr>
      <w:r w:rsidRPr="00CD27E4">
        <w:rPr>
          <w:rFonts w:ascii="Arial" w:hAnsi="Arial" w:cs="Arial"/>
          <w:iCs/>
          <w:sz w:val="20"/>
          <w:szCs w:val="20"/>
        </w:rPr>
        <w:t xml:space="preserve">Autumn or </w:t>
      </w:r>
      <w:proofErr w:type="gramStart"/>
      <w:r w:rsidRPr="00CD27E4">
        <w:rPr>
          <w:rFonts w:ascii="Arial" w:hAnsi="Arial" w:cs="Arial"/>
          <w:iCs/>
          <w:sz w:val="20"/>
          <w:szCs w:val="20"/>
        </w:rPr>
        <w:t>Spring</w:t>
      </w:r>
      <w:proofErr w:type="gramEnd"/>
      <w:r w:rsidRPr="00CD27E4">
        <w:rPr>
          <w:rFonts w:ascii="Arial" w:hAnsi="Arial" w:cs="Arial"/>
          <w:iCs/>
          <w:sz w:val="20"/>
          <w:szCs w:val="20"/>
        </w:rPr>
        <w:t xml:space="preserve"> </w:t>
      </w:r>
    </w:p>
    <w:p w14:paraId="0410F0F6" w14:textId="77777777" w:rsidR="00154D48" w:rsidRPr="00154D48" w:rsidRDefault="00154D48" w:rsidP="00154D48">
      <w:pPr>
        <w:spacing w:after="120" w:line="240" w:lineRule="auto"/>
        <w:ind w:left="567" w:right="260"/>
        <w:rPr>
          <w:rFonts w:ascii="Arial" w:hAnsi="Arial" w:cs="Arial"/>
          <w:iCs/>
        </w:rPr>
      </w:pPr>
    </w:p>
    <w:p w14:paraId="18F8B35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805876C" w14:textId="77777777" w:rsidR="009A2D37" w:rsidRPr="00154D48" w:rsidRDefault="00B815F9" w:rsidP="00154D48">
      <w:pPr>
        <w:spacing w:after="120" w:line="240" w:lineRule="auto"/>
        <w:ind w:left="567" w:right="260"/>
        <w:rPr>
          <w:rFonts w:ascii="Arial" w:hAnsi="Arial" w:cs="Arial"/>
          <w:iCs/>
        </w:rPr>
      </w:pPr>
      <w:r>
        <w:rPr>
          <w:rFonts w:ascii="Arial" w:hAnsi="Arial" w:cs="Arial"/>
          <w:iCs/>
        </w:rPr>
        <w:t>None</w:t>
      </w:r>
    </w:p>
    <w:p w14:paraId="2728FA26" w14:textId="77777777" w:rsidR="00154D48" w:rsidRPr="00154D48" w:rsidRDefault="00154D48" w:rsidP="00154D48">
      <w:pPr>
        <w:spacing w:after="120" w:line="240" w:lineRule="auto"/>
        <w:ind w:left="567" w:right="260"/>
        <w:rPr>
          <w:rFonts w:ascii="Arial" w:hAnsi="Arial" w:cs="Arial"/>
          <w:iCs/>
        </w:rPr>
      </w:pPr>
    </w:p>
    <w:p w14:paraId="6A115B52" w14:textId="77777777" w:rsidR="009A2D37" w:rsidRPr="00B815F9" w:rsidRDefault="009A2D37" w:rsidP="00B815F9">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36E938A0" w14:textId="77777777" w:rsidR="00B815F9" w:rsidRPr="00670843" w:rsidRDefault="00B815F9" w:rsidP="00B815F9">
      <w:pPr>
        <w:spacing w:before="60" w:after="60" w:line="240" w:lineRule="auto"/>
        <w:ind w:left="426" w:right="-330" w:firstLine="141"/>
        <w:rPr>
          <w:rFonts w:ascii="Arial" w:hAnsi="Arial" w:cs="Arial"/>
          <w:iCs/>
          <w:sz w:val="20"/>
          <w:szCs w:val="20"/>
        </w:rPr>
      </w:pPr>
      <w:r w:rsidRPr="00670843">
        <w:rPr>
          <w:rFonts w:ascii="Arial" w:hAnsi="Arial" w:cs="Arial"/>
          <w:iCs/>
          <w:sz w:val="20"/>
          <w:szCs w:val="20"/>
        </w:rPr>
        <w:t>BA History &amp; Philosophy of Art; BA Art History; available as a wild option</w:t>
      </w:r>
    </w:p>
    <w:p w14:paraId="2C2E11D1" w14:textId="77777777" w:rsidR="00154D48" w:rsidRPr="00154D48" w:rsidRDefault="00154D48" w:rsidP="00154D48">
      <w:pPr>
        <w:spacing w:after="120" w:line="240" w:lineRule="auto"/>
        <w:ind w:left="567" w:right="260"/>
        <w:rPr>
          <w:rFonts w:ascii="Arial" w:hAnsi="Arial" w:cs="Arial"/>
          <w:iCs/>
        </w:rPr>
      </w:pPr>
    </w:p>
    <w:p w14:paraId="7E6E4189"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6F8B8A9" w14:textId="47825E55"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r w:rsidR="00B815F9" w:rsidRPr="00670843">
        <w:rPr>
          <w:rFonts w:ascii="Arial" w:hAnsi="Arial" w:cs="Arial"/>
          <w:bCs/>
          <w:sz w:val="20"/>
          <w:szCs w:val="20"/>
        </w:rPr>
        <w:t xml:space="preserve"> through the study of key artists (such as Caravaggio, </w:t>
      </w:r>
      <w:proofErr w:type="spellStart"/>
      <w:r w:rsidR="00B815F9" w:rsidRPr="00670843">
        <w:rPr>
          <w:rFonts w:ascii="Arial" w:hAnsi="Arial" w:cs="Arial"/>
          <w:bCs/>
          <w:sz w:val="20"/>
          <w:szCs w:val="20"/>
        </w:rPr>
        <w:t>Annibale</w:t>
      </w:r>
      <w:proofErr w:type="spellEnd"/>
      <w:r w:rsidR="00B815F9" w:rsidRPr="00670843">
        <w:rPr>
          <w:rFonts w:ascii="Arial" w:hAnsi="Arial" w:cs="Arial"/>
          <w:bCs/>
          <w:sz w:val="20"/>
          <w:szCs w:val="20"/>
        </w:rPr>
        <w:t xml:space="preserve"> Carracci, Bernini, Borromini, </w:t>
      </w:r>
      <w:proofErr w:type="spellStart"/>
      <w:r w:rsidR="00B815F9" w:rsidRPr="00670843">
        <w:rPr>
          <w:rFonts w:ascii="Arial" w:hAnsi="Arial" w:cs="Arial"/>
          <w:bCs/>
          <w:sz w:val="20"/>
          <w:szCs w:val="20"/>
        </w:rPr>
        <w:t>Guercino</w:t>
      </w:r>
      <w:proofErr w:type="spellEnd"/>
      <w:r w:rsidR="00B815F9" w:rsidRPr="00670843">
        <w:rPr>
          <w:rFonts w:ascii="Arial" w:hAnsi="Arial" w:cs="Arial"/>
          <w:bCs/>
          <w:sz w:val="20"/>
          <w:szCs w:val="20"/>
        </w:rPr>
        <w:t xml:space="preserve">, Claude, Pietro da </w:t>
      </w:r>
      <w:proofErr w:type="spellStart"/>
      <w:r w:rsidR="00B815F9" w:rsidRPr="00670843">
        <w:rPr>
          <w:rFonts w:ascii="Arial" w:hAnsi="Arial" w:cs="Arial"/>
          <w:bCs/>
          <w:sz w:val="20"/>
          <w:szCs w:val="20"/>
        </w:rPr>
        <w:t>Cortona</w:t>
      </w:r>
      <w:proofErr w:type="spellEnd"/>
      <w:r w:rsidR="00B815F9" w:rsidRPr="00670843">
        <w:rPr>
          <w:rFonts w:ascii="Arial" w:hAnsi="Arial" w:cs="Arial"/>
          <w:bCs/>
          <w:sz w:val="20"/>
          <w:szCs w:val="20"/>
        </w:rPr>
        <w:t xml:space="preserve">, </w:t>
      </w:r>
      <w:proofErr w:type="spellStart"/>
      <w:r w:rsidR="00B815F9" w:rsidRPr="00670843">
        <w:rPr>
          <w:rFonts w:ascii="Arial" w:hAnsi="Arial" w:cs="Arial"/>
          <w:bCs/>
          <w:sz w:val="20"/>
          <w:szCs w:val="20"/>
        </w:rPr>
        <w:t>Poussin</w:t>
      </w:r>
      <w:proofErr w:type="spellEnd"/>
      <w:r w:rsidR="00B815F9" w:rsidRPr="00670843">
        <w:rPr>
          <w:rFonts w:ascii="Arial" w:hAnsi="Arial" w:cs="Arial"/>
          <w:bCs/>
          <w:sz w:val="20"/>
          <w:szCs w:val="20"/>
        </w:rPr>
        <w:t xml:space="preserve">, Rubens, and Van </w:t>
      </w:r>
      <w:proofErr w:type="spellStart"/>
      <w:r w:rsidR="00B815F9" w:rsidRPr="00670843">
        <w:rPr>
          <w:rFonts w:ascii="Arial" w:hAnsi="Arial" w:cs="Arial"/>
          <w:bCs/>
          <w:sz w:val="20"/>
          <w:szCs w:val="20"/>
        </w:rPr>
        <w:t>Dyck</w:t>
      </w:r>
      <w:proofErr w:type="spellEnd"/>
      <w:r w:rsidR="00B815F9" w:rsidRPr="00670843">
        <w:rPr>
          <w:rFonts w:ascii="Arial" w:hAnsi="Arial" w:cs="Arial"/>
          <w:bCs/>
          <w:sz w:val="20"/>
          <w:szCs w:val="20"/>
        </w:rPr>
        <w:t>), why artistic style was invested with such importance in seventeenth-century Europe, and how this phenomenon was informed by an historical knowledge of the different styles of Renaissance artists (such as Raphael and Titian), and of the art of antiquity.</w:t>
      </w:r>
      <w:proofErr w:type="gramEnd"/>
    </w:p>
    <w:p w14:paraId="5ED0F892" w14:textId="6F69B286" w:rsidR="00B815F9" w:rsidRPr="00670843" w:rsidRDefault="00B815F9" w:rsidP="00B815F9">
      <w:pPr>
        <w:numPr>
          <w:ilvl w:val="0"/>
          <w:numId w:val="10"/>
        </w:numPr>
        <w:spacing w:after="0" w:line="240" w:lineRule="auto"/>
        <w:jc w:val="both"/>
        <w:rPr>
          <w:rFonts w:ascii="Arial" w:hAnsi="Arial" w:cs="Arial"/>
          <w:bCs/>
          <w:sz w:val="20"/>
          <w:szCs w:val="20"/>
        </w:rPr>
      </w:pPr>
      <w:proofErr w:type="gramStart"/>
      <w:r w:rsidRPr="00670843">
        <w:rPr>
          <w:rFonts w:ascii="Arial" w:hAnsi="Arial" w:cs="Arial"/>
          <w:bCs/>
          <w:sz w:val="20"/>
          <w:szCs w:val="20"/>
        </w:rPr>
        <w:t>in</w:t>
      </w:r>
      <w:proofErr w:type="gramEnd"/>
      <w:r w:rsidRPr="00670843">
        <w:rPr>
          <w:rFonts w:ascii="Arial" w:hAnsi="Arial" w:cs="Arial"/>
          <w:bCs/>
          <w:sz w:val="20"/>
          <w:szCs w:val="20"/>
        </w:rPr>
        <w:t xml:space="preserve"> association with the analys</w:t>
      </w:r>
      <w:r w:rsidR="0012005E">
        <w:rPr>
          <w:rFonts w:ascii="Arial" w:hAnsi="Arial" w:cs="Arial"/>
          <w:bCs/>
          <w:sz w:val="20"/>
          <w:szCs w:val="20"/>
        </w:rPr>
        <w:t>is of style, examine</w:t>
      </w:r>
      <w:r w:rsidRPr="00670843">
        <w:rPr>
          <w:rFonts w:ascii="Arial" w:hAnsi="Arial" w:cs="Arial"/>
          <w:bCs/>
          <w:sz w:val="20"/>
          <w:szCs w:val="20"/>
        </w:rPr>
        <w:t xml:space="preserve"> the iconographical content of key works of art, and compared treatments of biblical and mythological subjects by different artists.</w:t>
      </w:r>
    </w:p>
    <w:p w14:paraId="11DCD654" w14:textId="44F2C21B" w:rsidR="00B815F9" w:rsidRPr="00670843" w:rsidRDefault="0012005E" w:rsidP="00B815F9">
      <w:pPr>
        <w:numPr>
          <w:ilvl w:val="0"/>
          <w:numId w:val="10"/>
        </w:numPr>
        <w:spacing w:after="0" w:line="240" w:lineRule="auto"/>
        <w:jc w:val="both"/>
        <w:rPr>
          <w:rFonts w:ascii="Arial" w:hAnsi="Arial" w:cs="Arial"/>
          <w:bCs/>
          <w:sz w:val="20"/>
          <w:szCs w:val="20"/>
        </w:rPr>
      </w:pPr>
      <w:r>
        <w:rPr>
          <w:rFonts w:ascii="Arial" w:hAnsi="Arial" w:cs="Arial"/>
          <w:bCs/>
          <w:sz w:val="20"/>
          <w:szCs w:val="20"/>
        </w:rPr>
        <w:t>explore</w:t>
      </w:r>
      <w:r w:rsidR="00B815F9" w:rsidRPr="00670843">
        <w:rPr>
          <w:rFonts w:ascii="Arial" w:hAnsi="Arial" w:cs="Arial"/>
          <w:bCs/>
          <w:sz w:val="20"/>
          <w:szCs w:val="20"/>
        </w:rPr>
        <w:t xml:space="preserve"> the contexts in which, and the functions for which, important seventeenth-century works were made; for example, the theatrical celebration of power in the works of Bernini and Rubens, or, alternatively, works made to serve the private antiquarian interests of patrons like </w:t>
      </w:r>
      <w:proofErr w:type="spellStart"/>
      <w:r w:rsidR="00B815F9" w:rsidRPr="00670843">
        <w:rPr>
          <w:rFonts w:ascii="Arial" w:hAnsi="Arial" w:cs="Arial"/>
          <w:bCs/>
          <w:sz w:val="20"/>
          <w:szCs w:val="20"/>
        </w:rPr>
        <w:t>Cassiano</w:t>
      </w:r>
      <w:proofErr w:type="spellEnd"/>
      <w:r w:rsidR="00B815F9" w:rsidRPr="00670843">
        <w:rPr>
          <w:rFonts w:ascii="Arial" w:hAnsi="Arial" w:cs="Arial"/>
          <w:bCs/>
          <w:sz w:val="20"/>
          <w:szCs w:val="20"/>
        </w:rPr>
        <w:t xml:space="preserve"> dal </w:t>
      </w:r>
      <w:proofErr w:type="spellStart"/>
      <w:r w:rsidR="00B815F9" w:rsidRPr="00670843">
        <w:rPr>
          <w:rFonts w:ascii="Arial" w:hAnsi="Arial" w:cs="Arial"/>
          <w:bCs/>
          <w:sz w:val="20"/>
          <w:szCs w:val="20"/>
        </w:rPr>
        <w:t>Pozzo</w:t>
      </w:r>
      <w:proofErr w:type="spellEnd"/>
      <w:r w:rsidR="00B815F9" w:rsidRPr="00670843">
        <w:rPr>
          <w:rFonts w:ascii="Arial" w:hAnsi="Arial" w:cs="Arial"/>
          <w:bCs/>
          <w:sz w:val="20"/>
          <w:szCs w:val="20"/>
        </w:rPr>
        <w:t>.</w:t>
      </w:r>
    </w:p>
    <w:p w14:paraId="60170D76" w14:textId="300D505D" w:rsidR="00B815F9" w:rsidRPr="00670843" w:rsidRDefault="0012005E" w:rsidP="00B815F9">
      <w:pPr>
        <w:numPr>
          <w:ilvl w:val="0"/>
          <w:numId w:val="10"/>
        </w:numPr>
        <w:spacing w:after="0" w:line="240" w:lineRule="auto"/>
        <w:jc w:val="both"/>
        <w:rPr>
          <w:rFonts w:ascii="Arial" w:hAnsi="Arial" w:cs="Arial"/>
          <w:bCs/>
          <w:sz w:val="20"/>
          <w:szCs w:val="20"/>
        </w:rPr>
      </w:pPr>
      <w:proofErr w:type="gramStart"/>
      <w:r>
        <w:rPr>
          <w:rFonts w:ascii="Arial" w:hAnsi="Arial" w:cs="Arial"/>
          <w:bCs/>
          <w:sz w:val="20"/>
          <w:szCs w:val="20"/>
        </w:rPr>
        <w:t>analyse</w:t>
      </w:r>
      <w:proofErr w:type="gramEnd"/>
      <w:r w:rsidR="00B815F9" w:rsidRPr="00670843">
        <w:rPr>
          <w:rFonts w:ascii="Arial" w:hAnsi="Arial" w:cs="Arial"/>
          <w:bCs/>
          <w:sz w:val="20"/>
          <w:szCs w:val="20"/>
        </w:rPr>
        <w:t xml:space="preserve"> the formal and stylistic properties of seventeenth-century works of art, in particular the oeuvres of the artists discussed in lectures, informed by a knowledge of artistic techniques and working practices, and by direct contact with works of art in British collections (i.e. national collections accessible to people with mobility disabilities).</w:t>
      </w:r>
    </w:p>
    <w:p w14:paraId="6F6C4380" w14:textId="362BE07B" w:rsidR="00B815F9" w:rsidRPr="00670843" w:rsidRDefault="00B815F9" w:rsidP="00B815F9">
      <w:pPr>
        <w:spacing w:after="120"/>
        <w:ind w:left="360"/>
        <w:rPr>
          <w:rFonts w:ascii="Arial" w:hAnsi="Arial" w:cs="Arial"/>
          <w:bCs/>
          <w:sz w:val="20"/>
          <w:szCs w:val="20"/>
        </w:rPr>
      </w:pPr>
      <w:r w:rsidRPr="00670843">
        <w:rPr>
          <w:rFonts w:ascii="Arial" w:hAnsi="Arial" w:cs="Arial"/>
          <w:bCs/>
          <w:sz w:val="20"/>
          <w:szCs w:val="20"/>
        </w:rPr>
        <w:t xml:space="preserve">In </w:t>
      </w:r>
      <w:r w:rsidR="0012005E">
        <w:rPr>
          <w:rFonts w:ascii="Arial" w:hAnsi="Arial" w:cs="Arial"/>
          <w:bCs/>
          <w:sz w:val="20"/>
          <w:szCs w:val="20"/>
        </w:rPr>
        <w:t>addition, upon completing the</w:t>
      </w:r>
      <w:r w:rsidR="0099257F">
        <w:rPr>
          <w:rFonts w:ascii="Arial" w:hAnsi="Arial" w:cs="Arial"/>
          <w:bCs/>
          <w:sz w:val="20"/>
          <w:szCs w:val="20"/>
        </w:rPr>
        <w:t xml:space="preserve"> </w:t>
      </w:r>
      <w:r w:rsidR="0099257F" w:rsidRPr="00670843">
        <w:rPr>
          <w:rFonts w:ascii="Arial" w:hAnsi="Arial" w:cs="Arial"/>
          <w:bCs/>
          <w:sz w:val="20"/>
          <w:szCs w:val="20"/>
        </w:rPr>
        <w:t>level</w:t>
      </w:r>
      <w:r w:rsidR="0099257F">
        <w:rPr>
          <w:rFonts w:ascii="Arial" w:hAnsi="Arial" w:cs="Arial"/>
          <w:bCs/>
          <w:sz w:val="20"/>
          <w:szCs w:val="20"/>
        </w:rPr>
        <w:t xml:space="preserve"> </w:t>
      </w:r>
      <w:proofErr w:type="gramStart"/>
      <w:r w:rsidR="0099257F">
        <w:rPr>
          <w:rFonts w:ascii="Arial" w:hAnsi="Arial" w:cs="Arial"/>
          <w:bCs/>
          <w:sz w:val="20"/>
          <w:szCs w:val="20"/>
        </w:rPr>
        <w:t>6</w:t>
      </w:r>
      <w:proofErr w:type="gramEnd"/>
      <w:r w:rsidR="0099257F">
        <w:rPr>
          <w:rFonts w:ascii="Arial" w:hAnsi="Arial" w:cs="Arial"/>
          <w:bCs/>
          <w:sz w:val="20"/>
          <w:szCs w:val="20"/>
        </w:rPr>
        <w:t xml:space="preserve"> </w:t>
      </w:r>
      <w:r w:rsidRPr="00670843">
        <w:rPr>
          <w:rFonts w:ascii="Arial" w:hAnsi="Arial" w:cs="Arial"/>
          <w:bCs/>
          <w:sz w:val="20"/>
          <w:szCs w:val="20"/>
        </w:rPr>
        <w:t>version o</w:t>
      </w:r>
      <w:r w:rsidR="0012005E">
        <w:rPr>
          <w:rFonts w:ascii="Arial" w:hAnsi="Arial" w:cs="Arial"/>
          <w:bCs/>
          <w:sz w:val="20"/>
          <w:szCs w:val="20"/>
        </w:rPr>
        <w:t xml:space="preserve">f this module students will </w:t>
      </w:r>
      <w:r w:rsidR="0099257F">
        <w:rPr>
          <w:rFonts w:ascii="Arial" w:hAnsi="Arial" w:cs="Arial"/>
          <w:bCs/>
          <w:sz w:val="20"/>
          <w:szCs w:val="20"/>
        </w:rPr>
        <w:t>be able to</w:t>
      </w:r>
      <w:r w:rsidRPr="00670843">
        <w:rPr>
          <w:rFonts w:ascii="Arial" w:hAnsi="Arial" w:cs="Arial"/>
          <w:bCs/>
          <w:sz w:val="20"/>
          <w:szCs w:val="20"/>
        </w:rPr>
        <w:t>:</w:t>
      </w:r>
    </w:p>
    <w:p w14:paraId="27668B53" w14:textId="235218C6" w:rsidR="00B815F9" w:rsidRPr="00670843" w:rsidRDefault="0012005E" w:rsidP="00B815F9">
      <w:pPr>
        <w:numPr>
          <w:ilvl w:val="0"/>
          <w:numId w:val="10"/>
        </w:numPr>
        <w:spacing w:after="0" w:line="240" w:lineRule="auto"/>
        <w:jc w:val="both"/>
        <w:rPr>
          <w:rFonts w:ascii="Arial" w:hAnsi="Arial" w:cs="Arial"/>
          <w:sz w:val="20"/>
          <w:szCs w:val="20"/>
        </w:rPr>
      </w:pPr>
      <w:proofErr w:type="gramStart"/>
      <w:r>
        <w:rPr>
          <w:rFonts w:ascii="Arial" w:hAnsi="Arial" w:cs="Arial"/>
          <w:bCs/>
          <w:sz w:val="20"/>
          <w:szCs w:val="20"/>
        </w:rPr>
        <w:t>understand</w:t>
      </w:r>
      <w:proofErr w:type="gramEnd"/>
      <w:r w:rsidR="0099257F">
        <w:rPr>
          <w:rFonts w:ascii="Arial" w:hAnsi="Arial" w:cs="Arial"/>
          <w:bCs/>
          <w:sz w:val="20"/>
          <w:szCs w:val="20"/>
        </w:rPr>
        <w:t xml:space="preserve"> </w:t>
      </w:r>
      <w:r w:rsidR="00B815F9" w:rsidRPr="00670843">
        <w:rPr>
          <w:rFonts w:ascii="Arial" w:hAnsi="Arial" w:cs="Arial"/>
          <w:bCs/>
          <w:sz w:val="20"/>
          <w:szCs w:val="20"/>
        </w:rPr>
        <w:t xml:space="preserve">a critical survey of seventeenth-century literature on the visual arts, in particular Italian biographers and theorists (e.g. </w:t>
      </w:r>
      <w:proofErr w:type="spellStart"/>
      <w:r w:rsidR="00B815F9" w:rsidRPr="00670843">
        <w:rPr>
          <w:rFonts w:ascii="Arial" w:hAnsi="Arial" w:cs="Arial"/>
          <w:bCs/>
          <w:sz w:val="20"/>
          <w:szCs w:val="20"/>
        </w:rPr>
        <w:t>Bellori</w:t>
      </w:r>
      <w:proofErr w:type="spellEnd"/>
      <w:r w:rsidR="00B815F9" w:rsidRPr="00670843">
        <w:rPr>
          <w:rFonts w:ascii="Arial" w:hAnsi="Arial" w:cs="Arial"/>
          <w:bCs/>
          <w:sz w:val="20"/>
          <w:szCs w:val="20"/>
        </w:rPr>
        <w:t xml:space="preserve">), and the criticism associated with the French </w:t>
      </w:r>
      <w:proofErr w:type="spellStart"/>
      <w:r w:rsidR="00B815F9" w:rsidRPr="00670843">
        <w:rPr>
          <w:rFonts w:ascii="Arial" w:hAnsi="Arial" w:cs="Arial"/>
          <w:bCs/>
          <w:sz w:val="20"/>
          <w:szCs w:val="20"/>
        </w:rPr>
        <w:t>Académie</w:t>
      </w:r>
      <w:proofErr w:type="spellEnd"/>
      <w:r w:rsidR="00B815F9" w:rsidRPr="00670843">
        <w:rPr>
          <w:rFonts w:ascii="Arial" w:hAnsi="Arial" w:cs="Arial"/>
          <w:bCs/>
          <w:sz w:val="20"/>
          <w:szCs w:val="20"/>
        </w:rPr>
        <w:t xml:space="preserve"> Royale (e.g. </w:t>
      </w:r>
      <w:proofErr w:type="spellStart"/>
      <w:r w:rsidR="00B815F9" w:rsidRPr="00670843">
        <w:rPr>
          <w:rFonts w:ascii="Arial" w:hAnsi="Arial" w:cs="Arial"/>
          <w:bCs/>
          <w:sz w:val="20"/>
          <w:szCs w:val="20"/>
        </w:rPr>
        <w:t>Félibien</w:t>
      </w:r>
      <w:proofErr w:type="spellEnd"/>
      <w:r w:rsidR="00B815F9" w:rsidRPr="00670843">
        <w:rPr>
          <w:rFonts w:ascii="Arial" w:hAnsi="Arial" w:cs="Arial"/>
          <w:bCs/>
          <w:sz w:val="20"/>
          <w:szCs w:val="20"/>
        </w:rPr>
        <w:t>, De Piles).</w:t>
      </w:r>
    </w:p>
    <w:p w14:paraId="23FBB284" w14:textId="77777777" w:rsidR="00273CF0" w:rsidRPr="00154D48" w:rsidRDefault="00273CF0" w:rsidP="00154D48">
      <w:pPr>
        <w:spacing w:after="120" w:line="240" w:lineRule="auto"/>
        <w:ind w:left="567" w:right="260"/>
        <w:rPr>
          <w:rFonts w:ascii="Arial" w:hAnsi="Arial" w:cs="Arial"/>
        </w:rPr>
      </w:pPr>
    </w:p>
    <w:p w14:paraId="09FC30BF" w14:textId="77777777" w:rsidR="00154D48" w:rsidRPr="00154D48" w:rsidRDefault="00154D48" w:rsidP="00154D48">
      <w:pPr>
        <w:spacing w:after="120" w:line="240" w:lineRule="auto"/>
        <w:ind w:left="567" w:right="260"/>
        <w:rPr>
          <w:rFonts w:ascii="Arial" w:hAnsi="Arial" w:cs="Arial"/>
        </w:rPr>
      </w:pPr>
    </w:p>
    <w:p w14:paraId="2AE6CB1B"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905355D"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 </w:t>
      </w:r>
    </w:p>
    <w:p w14:paraId="57DD284B"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1.</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skills of visual, critical and historical analysis, together with generic intellectual skills of synthesis, </w:t>
      </w:r>
      <w:proofErr w:type="spellStart"/>
      <w:r w:rsidRPr="00B815F9">
        <w:rPr>
          <w:rFonts w:ascii="Arial" w:hAnsi="Arial" w:cs="Arial"/>
          <w:sz w:val="20"/>
          <w:szCs w:val="20"/>
          <w:lang w:val="en-US" w:eastAsia="en-US"/>
        </w:rPr>
        <w:t>summarisation</w:t>
      </w:r>
      <w:proofErr w:type="spellEnd"/>
      <w:r w:rsidRPr="00B815F9">
        <w:rPr>
          <w:rFonts w:ascii="Arial" w:hAnsi="Arial" w:cs="Arial"/>
          <w:sz w:val="20"/>
          <w:szCs w:val="20"/>
          <w:lang w:val="en-US" w:eastAsia="en-US"/>
        </w:rPr>
        <w:t>, critical judgement and problem-solving, that will allow for the construction of original and persuasive arguments;</w:t>
      </w:r>
    </w:p>
    <w:p w14:paraId="5A5FBAA8"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2.</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develop</w:t>
      </w:r>
      <w:proofErr w:type="gramEnd"/>
      <w:r w:rsidRPr="00B815F9">
        <w:rPr>
          <w:rFonts w:ascii="Arial" w:hAnsi="Arial" w:cs="Arial"/>
          <w:sz w:val="20"/>
          <w:szCs w:val="20"/>
          <w:lang w:val="en-US" w:eastAsia="en-US"/>
        </w:rPr>
        <w:t xml:space="preserve"> the skills of communication, improving performance, problem-solving, and working with others;</w:t>
      </w:r>
    </w:p>
    <w:p w14:paraId="2588B113"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3.</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communicate effectively, using appropriate vocabulary and illustrations, ideas and arguments in both a written and oral form</w:t>
      </w:r>
      <w:proofErr w:type="gramStart"/>
      <w:r w:rsidRPr="00B815F9">
        <w:rPr>
          <w:rFonts w:ascii="Arial" w:hAnsi="Arial" w:cs="Arial"/>
          <w:sz w:val="20"/>
          <w:szCs w:val="20"/>
          <w:lang w:val="en-US" w:eastAsia="en-US"/>
        </w:rPr>
        <w:t>;</w:t>
      </w:r>
      <w:proofErr w:type="gramEnd"/>
    </w:p>
    <w:p w14:paraId="07FDEAEA"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4.</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read critically, </w:t>
      </w:r>
      <w:proofErr w:type="spellStart"/>
      <w:r w:rsidRPr="00B815F9">
        <w:rPr>
          <w:rFonts w:ascii="Arial" w:hAnsi="Arial" w:cs="Arial"/>
          <w:sz w:val="20"/>
          <w:szCs w:val="20"/>
          <w:lang w:val="en-US" w:eastAsia="en-US"/>
        </w:rPr>
        <w:t>analyse</w:t>
      </w:r>
      <w:proofErr w:type="spellEnd"/>
      <w:r w:rsidRPr="00B815F9">
        <w:rPr>
          <w:rFonts w:ascii="Arial" w:hAnsi="Arial" w:cs="Arial"/>
          <w:sz w:val="20"/>
          <w:szCs w:val="20"/>
          <w:lang w:val="en-US" w:eastAsia="en-US"/>
        </w:rPr>
        <w:t xml:space="preserve"> and use a range of primary and secondary texts</w:t>
      </w:r>
      <w:proofErr w:type="gramStart"/>
      <w:r w:rsidRPr="00B815F9">
        <w:rPr>
          <w:rFonts w:ascii="Arial" w:hAnsi="Arial" w:cs="Arial"/>
          <w:sz w:val="20"/>
          <w:szCs w:val="20"/>
          <w:lang w:val="en-US" w:eastAsia="en-US"/>
        </w:rPr>
        <w:t>;</w:t>
      </w:r>
      <w:proofErr w:type="gramEnd"/>
    </w:p>
    <w:p w14:paraId="3329D1A6"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5.</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locate</w:t>
      </w:r>
      <w:proofErr w:type="gramEnd"/>
      <w:r w:rsidRPr="00B815F9">
        <w:rPr>
          <w:rFonts w:ascii="Arial" w:hAnsi="Arial" w:cs="Arial"/>
          <w:sz w:val="20"/>
          <w:szCs w:val="20"/>
          <w:lang w:val="en-US" w:eastAsia="en-US"/>
        </w:rPr>
        <w:t xml:space="preserve"> and use appropriately a range of learning and reference resources (including visual resources) within the </w:t>
      </w:r>
      <w:proofErr w:type="spellStart"/>
      <w:r w:rsidRPr="00B815F9">
        <w:rPr>
          <w:rFonts w:ascii="Arial" w:hAnsi="Arial" w:cs="Arial"/>
          <w:sz w:val="20"/>
          <w:szCs w:val="20"/>
          <w:lang w:val="en-US" w:eastAsia="en-US"/>
        </w:rPr>
        <w:t>Templeman</w:t>
      </w:r>
      <w:proofErr w:type="spellEnd"/>
      <w:r w:rsidRPr="00B815F9">
        <w:rPr>
          <w:rFonts w:ascii="Arial" w:hAnsi="Arial" w:cs="Arial"/>
          <w:sz w:val="20"/>
          <w:szCs w:val="20"/>
          <w:lang w:val="en-US" w:eastAsia="en-US"/>
        </w:rPr>
        <w:t xml:space="preserve"> Library and elsewhere, including museums, galleries and the internet;</w:t>
      </w:r>
    </w:p>
    <w:p w14:paraId="665CA172" w14:textId="77777777" w:rsidR="00B815F9" w:rsidRPr="00B815F9" w:rsidRDefault="00B815F9" w:rsidP="00B815F9">
      <w:pPr>
        <w:pStyle w:val="ListParagraph"/>
        <w:widowControl w:val="0"/>
        <w:autoSpaceDE w:val="0"/>
        <w:autoSpaceDN w:val="0"/>
        <w:adjustRightInd w:val="0"/>
        <w:spacing w:after="0" w:line="240" w:lineRule="auto"/>
        <w:rPr>
          <w:rFonts w:ascii="Calibri" w:hAnsi="Calibri" w:cs="Calibri"/>
          <w:sz w:val="20"/>
          <w:szCs w:val="20"/>
          <w:lang w:val="en-US" w:eastAsia="en-US"/>
        </w:rPr>
      </w:pPr>
      <w:r w:rsidRPr="00B815F9">
        <w:rPr>
          <w:rFonts w:ascii="Arial" w:hAnsi="Arial" w:cs="Arial"/>
          <w:sz w:val="20"/>
          <w:szCs w:val="20"/>
          <w:lang w:val="en-US" w:eastAsia="en-US"/>
        </w:rPr>
        <w:t>6.</w:t>
      </w:r>
      <w:r w:rsidRPr="00B815F9">
        <w:rPr>
          <w:rFonts w:ascii="Times New Roman" w:hAnsi="Times New Roman" w:cs="Times New Roman"/>
          <w:sz w:val="20"/>
          <w:szCs w:val="20"/>
          <w:lang w:val="en-US" w:eastAsia="en-US"/>
        </w:rPr>
        <w:t xml:space="preserve">      </w:t>
      </w:r>
      <w:proofErr w:type="gramStart"/>
      <w:r w:rsidRPr="00B815F9">
        <w:rPr>
          <w:rFonts w:ascii="Arial" w:hAnsi="Arial" w:cs="Arial"/>
          <w:sz w:val="20"/>
          <w:szCs w:val="20"/>
          <w:lang w:val="en-US" w:eastAsia="en-US"/>
        </w:rPr>
        <w:t>employ</w:t>
      </w:r>
      <w:proofErr w:type="gramEnd"/>
      <w:r w:rsidRPr="00B815F9">
        <w:rPr>
          <w:rFonts w:ascii="Arial" w:hAnsi="Arial" w:cs="Arial"/>
          <w:sz w:val="20"/>
          <w:szCs w:val="20"/>
          <w:lang w:val="en-US" w:eastAsia="en-US"/>
        </w:rPr>
        <w:t xml:space="preserve"> information technologies to research and present their work.</w:t>
      </w:r>
    </w:p>
    <w:p w14:paraId="0AAA91F2"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b/>
          <w:bCs/>
          <w:sz w:val="20"/>
          <w:szCs w:val="20"/>
          <w:lang w:val="en-US" w:eastAsia="en-US"/>
        </w:rPr>
        <w:t> </w:t>
      </w:r>
    </w:p>
    <w:p w14:paraId="4CADAA3C" w14:textId="040F73B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 xml:space="preserve">In addition, level </w:t>
      </w:r>
      <w:proofErr w:type="gramStart"/>
      <w:r w:rsidR="0099257F">
        <w:rPr>
          <w:rFonts w:ascii="Arial" w:hAnsi="Arial" w:cs="Arial"/>
          <w:sz w:val="20"/>
          <w:szCs w:val="20"/>
          <w:lang w:val="en-US" w:eastAsia="en-US"/>
        </w:rPr>
        <w:t>6</w:t>
      </w:r>
      <w:proofErr w:type="gramEnd"/>
      <w:r w:rsidR="0099257F">
        <w:rPr>
          <w:rFonts w:ascii="Arial" w:hAnsi="Arial" w:cs="Arial"/>
          <w:sz w:val="20"/>
          <w:szCs w:val="20"/>
          <w:lang w:val="en-US" w:eastAsia="en-US"/>
        </w:rPr>
        <w:t xml:space="preserve"> </w:t>
      </w:r>
      <w:r w:rsidRPr="00B815F9">
        <w:rPr>
          <w:rFonts w:ascii="Arial" w:hAnsi="Arial" w:cs="Arial"/>
          <w:sz w:val="20"/>
          <w:szCs w:val="20"/>
          <w:lang w:val="en-US" w:eastAsia="en-US"/>
        </w:rPr>
        <w:t>students will be able to:</w:t>
      </w:r>
    </w:p>
    <w:p w14:paraId="3D6897EA"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7.</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demonstrate the acquisition of an independent learning style; for example in the preparation and presentation of course work, in carrying out independent research, in showing the ability to reflect on their own learning and by mediating complex arguments in both oral and written form;</w:t>
      </w:r>
    </w:p>
    <w:p w14:paraId="7098B6DC" w14:textId="77777777" w:rsidR="00B815F9" w:rsidRPr="00B815F9" w:rsidRDefault="00B815F9" w:rsidP="00B815F9">
      <w:pPr>
        <w:pStyle w:val="ListParagraph"/>
        <w:widowControl w:val="0"/>
        <w:autoSpaceDE w:val="0"/>
        <w:autoSpaceDN w:val="0"/>
        <w:adjustRightInd w:val="0"/>
        <w:spacing w:after="80" w:line="240" w:lineRule="auto"/>
        <w:rPr>
          <w:rFonts w:ascii="Calibri" w:hAnsi="Calibri" w:cs="Calibri"/>
          <w:sz w:val="20"/>
          <w:szCs w:val="20"/>
          <w:lang w:val="en-US" w:eastAsia="en-US"/>
        </w:rPr>
      </w:pPr>
      <w:r w:rsidRPr="00B815F9">
        <w:rPr>
          <w:rFonts w:ascii="Arial" w:hAnsi="Arial" w:cs="Arial"/>
          <w:sz w:val="20"/>
          <w:szCs w:val="20"/>
          <w:lang w:val="en-US" w:eastAsia="en-US"/>
        </w:rPr>
        <w:t>8.</w:t>
      </w:r>
      <w:r w:rsidRPr="00B815F9">
        <w:rPr>
          <w:rFonts w:ascii="Times New Roman" w:hAnsi="Times New Roman" w:cs="Times New Roman"/>
          <w:sz w:val="20"/>
          <w:szCs w:val="20"/>
          <w:lang w:val="en-US" w:eastAsia="en-US"/>
        </w:rPr>
        <w:t xml:space="preserve">     </w:t>
      </w:r>
      <w:r w:rsidRPr="00B815F9">
        <w:rPr>
          <w:rFonts w:ascii="Arial" w:hAnsi="Arial" w:cs="Arial"/>
          <w:sz w:val="20"/>
          <w:szCs w:val="20"/>
          <w:lang w:val="en-US" w:eastAsia="en-US"/>
        </w:rPr>
        <w:t xml:space="preserve">approach </w:t>
      </w:r>
      <w:proofErr w:type="gramStart"/>
      <w:r w:rsidRPr="00B815F9">
        <w:rPr>
          <w:rFonts w:ascii="Arial" w:hAnsi="Arial" w:cs="Arial"/>
          <w:sz w:val="20"/>
          <w:szCs w:val="20"/>
          <w:lang w:val="en-US" w:eastAsia="en-US"/>
        </w:rPr>
        <w:t>problem-solving</w:t>
      </w:r>
      <w:proofErr w:type="gramEnd"/>
      <w:r w:rsidRPr="00B815F9">
        <w:rPr>
          <w:rFonts w:ascii="Arial" w:hAnsi="Arial" w:cs="Arial"/>
          <w:sz w:val="20"/>
          <w:szCs w:val="20"/>
          <w:lang w:val="en-US" w:eastAsia="en-US"/>
        </w:rPr>
        <w:t xml:space="preserve"> creatively, and form critical and evaluative judgments about the appropriateness of these approaches to a level where a substantial degree of autonomy and self-reflexive awareness is achieved in these tasks.</w:t>
      </w:r>
    </w:p>
    <w:p w14:paraId="2DAC015F" w14:textId="77777777" w:rsidR="009A2D37" w:rsidRDefault="009A2D37" w:rsidP="00154D48">
      <w:pPr>
        <w:pStyle w:val="Default"/>
        <w:spacing w:after="120"/>
        <w:ind w:left="567" w:right="260"/>
        <w:rPr>
          <w:color w:val="auto"/>
          <w:sz w:val="22"/>
          <w:szCs w:val="22"/>
        </w:rPr>
      </w:pPr>
    </w:p>
    <w:p w14:paraId="3ABD5F45" w14:textId="77777777" w:rsidR="00154D48" w:rsidRDefault="00154D48" w:rsidP="00154D48">
      <w:pPr>
        <w:pStyle w:val="Default"/>
        <w:spacing w:after="120"/>
        <w:ind w:left="567" w:right="260"/>
        <w:rPr>
          <w:color w:val="auto"/>
          <w:sz w:val="22"/>
          <w:szCs w:val="22"/>
        </w:rPr>
      </w:pPr>
    </w:p>
    <w:p w14:paraId="0DFCB80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32CB5D7"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The organising principle of this course is derived from Giovanni Pietro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w:t>
      </w:r>
      <w:proofErr w:type="spellStart"/>
      <w:r w:rsidRPr="00B815F9">
        <w:rPr>
          <w:rFonts w:ascii="Arial" w:hAnsi="Arial" w:cs="Arial"/>
          <w:bCs/>
          <w:i/>
          <w:sz w:val="20"/>
          <w:szCs w:val="20"/>
        </w:rPr>
        <w:t>Vite</w:t>
      </w:r>
      <w:proofErr w:type="spellEnd"/>
      <w:r w:rsidRPr="00B815F9">
        <w:rPr>
          <w:rFonts w:ascii="Arial" w:hAnsi="Arial" w:cs="Arial"/>
          <w:bCs/>
          <w:i/>
          <w:sz w:val="20"/>
          <w:szCs w:val="20"/>
        </w:rPr>
        <w:t xml:space="preserve"> de’ </w:t>
      </w:r>
      <w:proofErr w:type="spellStart"/>
      <w:r w:rsidRPr="00B815F9">
        <w:rPr>
          <w:rFonts w:ascii="Arial" w:hAnsi="Arial" w:cs="Arial"/>
          <w:bCs/>
          <w:i/>
          <w:sz w:val="20"/>
          <w:szCs w:val="20"/>
        </w:rPr>
        <w:t>Pittori</w:t>
      </w:r>
      <w:proofErr w:type="spellEnd"/>
      <w:r w:rsidRPr="00B815F9">
        <w:rPr>
          <w:rFonts w:ascii="Arial" w:hAnsi="Arial" w:cs="Arial"/>
          <w:bCs/>
          <w:i/>
          <w:sz w:val="20"/>
          <w:szCs w:val="20"/>
        </w:rPr>
        <w:t xml:space="preserve"> </w:t>
      </w:r>
      <w:proofErr w:type="gramStart"/>
      <w:r w:rsidRPr="00B815F9">
        <w:rPr>
          <w:rFonts w:ascii="Arial" w:hAnsi="Arial" w:cs="Arial"/>
          <w:bCs/>
          <w:i/>
          <w:sz w:val="20"/>
          <w:szCs w:val="20"/>
        </w:rPr>
        <w:t>et</w:t>
      </w:r>
      <w:proofErr w:type="gramEnd"/>
      <w:r w:rsidRPr="00B815F9">
        <w:rPr>
          <w:rFonts w:ascii="Arial" w:hAnsi="Arial" w:cs="Arial"/>
          <w:bCs/>
          <w:i/>
          <w:sz w:val="20"/>
          <w:szCs w:val="20"/>
        </w:rPr>
        <w:t xml:space="preserve"> </w:t>
      </w:r>
      <w:proofErr w:type="spellStart"/>
      <w:r w:rsidRPr="00B815F9">
        <w:rPr>
          <w:rFonts w:ascii="Arial" w:hAnsi="Arial" w:cs="Arial"/>
          <w:bCs/>
          <w:i/>
          <w:sz w:val="20"/>
          <w:szCs w:val="20"/>
        </w:rPr>
        <w:t>Architetti</w:t>
      </w:r>
      <w:proofErr w:type="spellEnd"/>
      <w:r w:rsidRPr="00B815F9">
        <w:rPr>
          <w:rFonts w:ascii="Arial" w:hAnsi="Arial" w:cs="Arial"/>
          <w:bCs/>
          <w:i/>
          <w:sz w:val="20"/>
          <w:szCs w:val="20"/>
        </w:rPr>
        <w:t xml:space="preserve"> </w:t>
      </w:r>
      <w:proofErr w:type="spellStart"/>
      <w:r w:rsidRPr="00B815F9">
        <w:rPr>
          <w:rFonts w:ascii="Arial" w:hAnsi="Arial" w:cs="Arial"/>
          <w:bCs/>
          <w:i/>
          <w:sz w:val="20"/>
          <w:szCs w:val="20"/>
        </w:rPr>
        <w:t>Moderni</w:t>
      </w:r>
      <w:proofErr w:type="spellEnd"/>
      <w:r w:rsidRPr="00B815F9">
        <w:rPr>
          <w:rFonts w:ascii="Arial" w:hAnsi="Arial" w:cs="Arial"/>
          <w:bCs/>
          <w:sz w:val="20"/>
          <w:szCs w:val="20"/>
        </w:rPr>
        <w:t xml:space="preserve"> (1672). In selecting a small group of twelve exemplary artists for his history,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was employing artistic biography to expound his theory of art based on the Idea. This charted a middle way between naturalism and mannerism, through which the imitation of nature informed by the principles of antique art produced </w:t>
      </w:r>
      <w:proofErr w:type="gramStart"/>
      <w:r w:rsidRPr="00B815F9">
        <w:rPr>
          <w:rFonts w:ascii="Arial" w:hAnsi="Arial" w:cs="Arial"/>
          <w:bCs/>
          <w:sz w:val="20"/>
          <w:szCs w:val="20"/>
        </w:rPr>
        <w:t>works which</w:t>
      </w:r>
      <w:proofErr w:type="gramEnd"/>
      <w:r w:rsidRPr="00B815F9">
        <w:rPr>
          <w:rFonts w:ascii="Arial" w:hAnsi="Arial" w:cs="Arial"/>
          <w:bCs/>
          <w:sz w:val="20"/>
          <w:szCs w:val="20"/>
        </w:rPr>
        <w:t xml:space="preserve"> surpassed nature. Among the artists included in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corpus are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and Agostino Carracci, Michelangelo da Caravaggio, and the non-Italian artists Nicolas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Peter Paul Rubens, and Anthony Van </w:t>
      </w:r>
      <w:proofErr w:type="spellStart"/>
      <w:r w:rsidRPr="00B815F9">
        <w:rPr>
          <w:rFonts w:ascii="Arial" w:hAnsi="Arial" w:cs="Arial"/>
          <w:bCs/>
          <w:sz w:val="20"/>
          <w:szCs w:val="20"/>
        </w:rPr>
        <w:t>Dyck</w:t>
      </w:r>
      <w:proofErr w:type="spellEnd"/>
      <w:r w:rsidRPr="00B815F9">
        <w:rPr>
          <w:rFonts w:ascii="Arial" w:hAnsi="Arial" w:cs="Arial"/>
          <w:bCs/>
          <w:sz w:val="20"/>
          <w:szCs w:val="20"/>
        </w:rPr>
        <w:t xml:space="preserve">. Several of the leading artists of the period </w:t>
      </w:r>
      <w:proofErr w:type="gramStart"/>
      <w:r w:rsidRPr="00B815F9">
        <w:rPr>
          <w:rFonts w:ascii="Arial" w:hAnsi="Arial" w:cs="Arial"/>
          <w:bCs/>
          <w:sz w:val="20"/>
          <w:szCs w:val="20"/>
        </w:rPr>
        <w:t>were excluded</w:t>
      </w:r>
      <w:proofErr w:type="gramEnd"/>
      <w:r w:rsidRPr="00B815F9">
        <w:rPr>
          <w:rFonts w:ascii="Arial" w:hAnsi="Arial" w:cs="Arial"/>
          <w:bCs/>
          <w:sz w:val="20"/>
          <w:szCs w:val="20"/>
        </w:rPr>
        <w:t xml:space="preserve"> from the canon, notably </w:t>
      </w:r>
      <w:proofErr w:type="spellStart"/>
      <w:r w:rsidRPr="00B815F9">
        <w:rPr>
          <w:rFonts w:ascii="Arial" w:hAnsi="Arial" w:cs="Arial"/>
          <w:bCs/>
          <w:sz w:val="20"/>
          <w:szCs w:val="20"/>
        </w:rPr>
        <w:t>Gian</w:t>
      </w:r>
      <w:proofErr w:type="spellEnd"/>
      <w:r w:rsidRPr="00B815F9">
        <w:rPr>
          <w:rFonts w:ascii="Arial" w:hAnsi="Arial" w:cs="Arial"/>
          <w:bCs/>
          <w:sz w:val="20"/>
          <w:szCs w:val="20"/>
        </w:rPr>
        <w:t xml:space="preserve"> Lorenzo Bernini, Francesco Borromini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Bellori</w:t>
      </w:r>
      <w:proofErr w:type="spellEnd"/>
      <w:r w:rsidRPr="00B815F9">
        <w:rPr>
          <w:rFonts w:ascii="Arial" w:hAnsi="Arial" w:cs="Arial"/>
          <w:bCs/>
          <w:sz w:val="20"/>
          <w:szCs w:val="20"/>
        </w:rPr>
        <w:t xml:space="preserve"> presumably had these artists in mind when he condemned his contemporaries who “juggle madly with corners, gaps and twirling lines, discompose bases, capitals and columns with stucco nonsense, trivial ornament and disproportions”. The aesthetic and theoretical </w:t>
      </w:r>
      <w:proofErr w:type="gramStart"/>
      <w:r w:rsidRPr="00B815F9">
        <w:rPr>
          <w:rFonts w:ascii="Arial" w:hAnsi="Arial" w:cs="Arial"/>
          <w:bCs/>
          <w:sz w:val="20"/>
          <w:szCs w:val="20"/>
        </w:rPr>
        <w:t xml:space="preserve">judgements which informed </w:t>
      </w:r>
      <w:proofErr w:type="spellStart"/>
      <w:r w:rsidRPr="00B815F9">
        <w:rPr>
          <w:rFonts w:ascii="Arial" w:hAnsi="Arial" w:cs="Arial"/>
          <w:bCs/>
          <w:sz w:val="20"/>
          <w:szCs w:val="20"/>
        </w:rPr>
        <w:t>Bellori’s</w:t>
      </w:r>
      <w:proofErr w:type="spellEnd"/>
      <w:r w:rsidRPr="00B815F9">
        <w:rPr>
          <w:rFonts w:ascii="Arial" w:hAnsi="Arial" w:cs="Arial"/>
          <w:bCs/>
          <w:sz w:val="20"/>
          <w:szCs w:val="20"/>
        </w:rPr>
        <w:t xml:space="preserve"> exclusion of artists from his book</w:t>
      </w:r>
      <w:proofErr w:type="gramEnd"/>
      <w:r w:rsidRPr="00B815F9">
        <w:rPr>
          <w:rFonts w:ascii="Arial" w:hAnsi="Arial" w:cs="Arial"/>
          <w:bCs/>
          <w:sz w:val="20"/>
          <w:szCs w:val="20"/>
        </w:rPr>
        <w:t xml:space="preserve"> can be glimpsed in this quote. In the art historical literature on this </w:t>
      </w:r>
      <w:proofErr w:type="gramStart"/>
      <w:r w:rsidRPr="00B815F9">
        <w:rPr>
          <w:rFonts w:ascii="Arial" w:hAnsi="Arial" w:cs="Arial"/>
          <w:bCs/>
          <w:sz w:val="20"/>
          <w:szCs w:val="20"/>
        </w:rPr>
        <w:t>period</w:t>
      </w:r>
      <w:proofErr w:type="gramEnd"/>
      <w:r w:rsidRPr="00B815F9">
        <w:rPr>
          <w:rFonts w:ascii="Arial" w:hAnsi="Arial" w:cs="Arial"/>
          <w:bCs/>
          <w:sz w:val="20"/>
          <w:szCs w:val="20"/>
        </w:rPr>
        <w:t xml:space="preserve"> such critical judgements are explained in terms of the dichotomy between “classicism” and “the baroque” (although these were not terms used in the period). Following </w:t>
      </w:r>
      <w:proofErr w:type="spellStart"/>
      <w:r w:rsidRPr="00B815F9">
        <w:rPr>
          <w:rFonts w:ascii="Arial" w:hAnsi="Arial" w:cs="Arial"/>
          <w:bCs/>
          <w:sz w:val="20"/>
          <w:szCs w:val="20"/>
        </w:rPr>
        <w:t>Riegl</w:t>
      </w:r>
      <w:proofErr w:type="spellEnd"/>
      <w:r w:rsidRPr="00B815F9">
        <w:rPr>
          <w:rFonts w:ascii="Arial" w:hAnsi="Arial" w:cs="Arial"/>
          <w:bCs/>
          <w:sz w:val="20"/>
          <w:szCs w:val="20"/>
        </w:rPr>
        <w:t xml:space="preserve"> and </w:t>
      </w:r>
      <w:proofErr w:type="spellStart"/>
      <w:r w:rsidRPr="00B815F9">
        <w:rPr>
          <w:rFonts w:ascii="Arial" w:hAnsi="Arial" w:cs="Arial"/>
          <w:bCs/>
          <w:sz w:val="20"/>
          <w:szCs w:val="20"/>
        </w:rPr>
        <w:t>Wölfflin</w:t>
      </w:r>
      <w:proofErr w:type="spellEnd"/>
      <w:r w:rsidRPr="00B815F9">
        <w:rPr>
          <w:rFonts w:ascii="Arial" w:hAnsi="Arial" w:cs="Arial"/>
          <w:bCs/>
          <w:sz w:val="20"/>
          <w:szCs w:val="20"/>
        </w:rPr>
        <w:t xml:space="preserve"> the baroque has been defined in opposition to classic art, as an art of becoming rather than of being, addressing the emotions, rather than the intellect, through a tactile evocation of appearances. Often the theoretical writing of the period has been characterised as reacting against, or irrelevant to, what was truly innovative about the work of baroque artists like Bernini and Borromini. </w:t>
      </w:r>
      <w:proofErr w:type="gramStart"/>
      <w:r w:rsidRPr="00B815F9">
        <w:rPr>
          <w:rFonts w:ascii="Arial" w:hAnsi="Arial" w:cs="Arial"/>
          <w:bCs/>
          <w:sz w:val="20"/>
          <w:szCs w:val="20"/>
        </w:rPr>
        <w:t xml:space="preserve">These generalisations will be tested through close study of the works of the artists named above, and also by exploring how they might relate to contemporary artistic debates, such as those at the French </w:t>
      </w:r>
      <w:proofErr w:type="spellStart"/>
      <w:r w:rsidRPr="00B815F9">
        <w:rPr>
          <w:rFonts w:ascii="Arial" w:hAnsi="Arial" w:cs="Arial"/>
          <w:bCs/>
          <w:sz w:val="20"/>
          <w:szCs w:val="20"/>
        </w:rPr>
        <w:t>Académie</w:t>
      </w:r>
      <w:proofErr w:type="spellEnd"/>
      <w:r w:rsidRPr="00B815F9">
        <w:rPr>
          <w:rFonts w:ascii="Arial" w:hAnsi="Arial" w:cs="Arial"/>
          <w:bCs/>
          <w:sz w:val="20"/>
          <w:szCs w:val="20"/>
        </w:rPr>
        <w:t xml:space="preserve"> Royale about the relative merits of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and Rubens, or between Andrea </w:t>
      </w:r>
      <w:proofErr w:type="spellStart"/>
      <w:r w:rsidRPr="00B815F9">
        <w:rPr>
          <w:rFonts w:ascii="Arial" w:hAnsi="Arial" w:cs="Arial"/>
          <w:bCs/>
          <w:sz w:val="20"/>
          <w:szCs w:val="20"/>
        </w:rPr>
        <w:t>Sacchi</w:t>
      </w:r>
      <w:proofErr w:type="spellEnd"/>
      <w:r w:rsidRPr="00B815F9">
        <w:rPr>
          <w:rFonts w:ascii="Arial" w:hAnsi="Arial" w:cs="Arial"/>
          <w:bCs/>
          <w:sz w:val="20"/>
          <w:szCs w:val="20"/>
        </w:rPr>
        <w:t xml:space="preserve"> and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in Rome over the number of figures which should be included in a narrative painting.</w:t>
      </w:r>
      <w:proofErr w:type="gramEnd"/>
      <w:r w:rsidRPr="00B815F9">
        <w:rPr>
          <w:rFonts w:ascii="Arial" w:hAnsi="Arial" w:cs="Arial"/>
          <w:bCs/>
          <w:sz w:val="20"/>
          <w:szCs w:val="20"/>
        </w:rPr>
        <w:t xml:space="preserve"> In addition to exploring the acute interest in stylistic criticism during the seventeenth century, the study of individual artists will also involve consideration of the role played by their patrons, especially their ideological, religious and antiquarian concerns. Although the course will progress by studying individual artists in roughly chronological order, the treatment will be thematic rather than monographic. Lectures at the beginning and end of the course will introduce and summarise the more general historiographical themes; the remaining lectures will be on artists including Caravaggio, </w:t>
      </w:r>
      <w:proofErr w:type="spellStart"/>
      <w:r w:rsidRPr="00B815F9">
        <w:rPr>
          <w:rFonts w:ascii="Arial" w:hAnsi="Arial" w:cs="Arial"/>
          <w:bCs/>
          <w:sz w:val="20"/>
          <w:szCs w:val="20"/>
        </w:rPr>
        <w:t>Annibale</w:t>
      </w:r>
      <w:proofErr w:type="spellEnd"/>
      <w:r w:rsidRPr="00B815F9">
        <w:rPr>
          <w:rFonts w:ascii="Arial" w:hAnsi="Arial" w:cs="Arial"/>
          <w:bCs/>
          <w:sz w:val="20"/>
          <w:szCs w:val="20"/>
        </w:rPr>
        <w:t xml:space="preserve"> Carracci, Bernini, Borromini, Pietro da </w:t>
      </w:r>
      <w:proofErr w:type="spellStart"/>
      <w:r w:rsidRPr="00B815F9">
        <w:rPr>
          <w:rFonts w:ascii="Arial" w:hAnsi="Arial" w:cs="Arial"/>
          <w:bCs/>
          <w:sz w:val="20"/>
          <w:szCs w:val="20"/>
        </w:rPr>
        <w:t>Cortona</w:t>
      </w:r>
      <w:proofErr w:type="spellEnd"/>
      <w:r w:rsidRPr="00B815F9">
        <w:rPr>
          <w:rFonts w:ascii="Arial" w:hAnsi="Arial" w:cs="Arial"/>
          <w:bCs/>
          <w:sz w:val="20"/>
          <w:szCs w:val="20"/>
        </w:rPr>
        <w:t xml:space="preserve">, </w:t>
      </w:r>
      <w:proofErr w:type="spellStart"/>
      <w:r w:rsidRPr="00B815F9">
        <w:rPr>
          <w:rFonts w:ascii="Arial" w:hAnsi="Arial" w:cs="Arial"/>
          <w:bCs/>
          <w:sz w:val="20"/>
          <w:szCs w:val="20"/>
        </w:rPr>
        <w:t>Poussin</w:t>
      </w:r>
      <w:proofErr w:type="spellEnd"/>
      <w:r w:rsidRPr="00B815F9">
        <w:rPr>
          <w:rFonts w:ascii="Arial" w:hAnsi="Arial" w:cs="Arial"/>
          <w:bCs/>
          <w:sz w:val="20"/>
          <w:szCs w:val="20"/>
        </w:rPr>
        <w:t xml:space="preserve">, Rubens and Van </w:t>
      </w:r>
      <w:proofErr w:type="spellStart"/>
      <w:r w:rsidRPr="00B815F9">
        <w:rPr>
          <w:rFonts w:ascii="Arial" w:hAnsi="Arial" w:cs="Arial"/>
          <w:bCs/>
          <w:sz w:val="20"/>
          <w:szCs w:val="20"/>
        </w:rPr>
        <w:t>Dyck</w:t>
      </w:r>
      <w:proofErr w:type="spellEnd"/>
      <w:r w:rsidRPr="00B815F9">
        <w:rPr>
          <w:rFonts w:ascii="Arial" w:hAnsi="Arial" w:cs="Arial"/>
          <w:bCs/>
          <w:sz w:val="20"/>
          <w:szCs w:val="20"/>
        </w:rPr>
        <w:t>.</w:t>
      </w:r>
    </w:p>
    <w:p w14:paraId="5548D604" w14:textId="77777777" w:rsidR="009A2D37" w:rsidRPr="00154D48" w:rsidRDefault="009A2D37" w:rsidP="00154D48">
      <w:pPr>
        <w:spacing w:after="120" w:line="240" w:lineRule="auto"/>
        <w:ind w:left="567" w:right="260"/>
        <w:rPr>
          <w:rFonts w:ascii="Arial" w:hAnsi="Arial" w:cs="Arial"/>
          <w:iCs/>
        </w:rPr>
      </w:pPr>
    </w:p>
    <w:p w14:paraId="66473A48" w14:textId="77777777" w:rsidR="00154D48" w:rsidRPr="00154D48" w:rsidRDefault="00154D48" w:rsidP="00154D48">
      <w:pPr>
        <w:spacing w:after="120" w:line="240" w:lineRule="auto"/>
        <w:ind w:left="567" w:right="260"/>
        <w:rPr>
          <w:rFonts w:ascii="Arial" w:hAnsi="Arial" w:cs="Arial"/>
          <w:iCs/>
        </w:rPr>
      </w:pPr>
    </w:p>
    <w:p w14:paraId="5593CC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21542A4"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E. Cropper, </w:t>
      </w:r>
      <w:proofErr w:type="gramStart"/>
      <w:r w:rsidRPr="00B815F9">
        <w:rPr>
          <w:rFonts w:ascii="Arial" w:hAnsi="Arial" w:cs="Arial"/>
          <w:bCs/>
          <w:i/>
          <w:iCs/>
          <w:sz w:val="20"/>
          <w:szCs w:val="20"/>
        </w:rPr>
        <w:t>The</w:t>
      </w:r>
      <w:proofErr w:type="gramEnd"/>
      <w:r w:rsidRPr="00B815F9">
        <w:rPr>
          <w:rFonts w:ascii="Arial" w:hAnsi="Arial" w:cs="Arial"/>
          <w:bCs/>
          <w:i/>
          <w:iCs/>
          <w:sz w:val="20"/>
          <w:szCs w:val="20"/>
        </w:rPr>
        <w:t xml:space="preserve"> Domenichino Affair</w:t>
      </w:r>
      <w:r w:rsidRPr="00B815F9">
        <w:rPr>
          <w:rFonts w:ascii="Arial" w:hAnsi="Arial" w:cs="Arial"/>
          <w:bCs/>
          <w:sz w:val="20"/>
          <w:szCs w:val="20"/>
        </w:rPr>
        <w:t xml:space="preserve"> (New Haven and London, 2005).</w:t>
      </w:r>
    </w:p>
    <w:p w14:paraId="24AA626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lang w:val="fr-FR"/>
        </w:rPr>
        <w:t xml:space="preserve">F. E. </w:t>
      </w:r>
      <w:proofErr w:type="spellStart"/>
      <w:r w:rsidRPr="00B815F9">
        <w:rPr>
          <w:rFonts w:ascii="Arial" w:hAnsi="Arial" w:cs="Arial"/>
          <w:bCs/>
          <w:sz w:val="20"/>
          <w:szCs w:val="20"/>
          <w:lang w:val="fr-FR"/>
        </w:rPr>
        <w:t>Cropper</w:t>
      </w:r>
      <w:proofErr w:type="spellEnd"/>
      <w:r w:rsidRPr="00B815F9">
        <w:rPr>
          <w:rFonts w:ascii="Arial" w:hAnsi="Arial" w:cs="Arial"/>
          <w:bCs/>
          <w:sz w:val="20"/>
          <w:szCs w:val="20"/>
          <w:lang w:val="fr-FR"/>
        </w:rPr>
        <w:t xml:space="preserve"> &amp; C. Dempsey, </w:t>
      </w:r>
      <w:r w:rsidRPr="00B815F9">
        <w:rPr>
          <w:rFonts w:ascii="Arial" w:hAnsi="Arial" w:cs="Arial"/>
          <w:bCs/>
          <w:i/>
          <w:sz w:val="20"/>
          <w:szCs w:val="20"/>
          <w:lang w:val="fr-FR"/>
        </w:rPr>
        <w:t xml:space="preserve">Nicolas Poussin. </w:t>
      </w:r>
      <w:r w:rsidRPr="00B815F9">
        <w:rPr>
          <w:rFonts w:ascii="Arial" w:hAnsi="Arial" w:cs="Arial"/>
          <w:bCs/>
          <w:i/>
          <w:sz w:val="20"/>
          <w:szCs w:val="20"/>
        </w:rPr>
        <w:t>Friendship and the Love of Painting</w:t>
      </w:r>
      <w:r w:rsidRPr="00B815F9">
        <w:rPr>
          <w:rFonts w:ascii="Arial" w:hAnsi="Arial" w:cs="Arial"/>
          <w:bCs/>
          <w:sz w:val="20"/>
          <w:szCs w:val="20"/>
        </w:rPr>
        <w:t xml:space="preserve"> (Princeton, 1996).</w:t>
      </w:r>
    </w:p>
    <w:p w14:paraId="378DAE35"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Haskell, </w:t>
      </w:r>
      <w:r w:rsidRPr="00B815F9">
        <w:rPr>
          <w:rFonts w:ascii="Arial" w:hAnsi="Arial" w:cs="Arial"/>
          <w:bCs/>
          <w:i/>
          <w:sz w:val="20"/>
          <w:szCs w:val="20"/>
        </w:rPr>
        <w:t>Patrons and Painters: A Study in the Relations between Italian Art and Society in the Age of the Baroque</w:t>
      </w:r>
      <w:r w:rsidRPr="00B815F9">
        <w:rPr>
          <w:rFonts w:ascii="Arial" w:hAnsi="Arial" w:cs="Arial"/>
          <w:bCs/>
          <w:sz w:val="20"/>
          <w:szCs w:val="20"/>
        </w:rPr>
        <w:t xml:space="preserve"> (London, 1963).</w:t>
      </w:r>
    </w:p>
    <w:p w14:paraId="51610836" w14:textId="77777777" w:rsidR="00B815F9"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L. Marin, </w:t>
      </w:r>
      <w:r w:rsidRPr="00B815F9">
        <w:rPr>
          <w:rFonts w:ascii="Arial" w:hAnsi="Arial" w:cs="Arial"/>
          <w:bCs/>
          <w:i/>
          <w:sz w:val="20"/>
          <w:szCs w:val="20"/>
        </w:rPr>
        <w:t>To Destroy Painting</w:t>
      </w:r>
      <w:r w:rsidRPr="00B815F9">
        <w:rPr>
          <w:rFonts w:ascii="Arial" w:hAnsi="Arial" w:cs="Arial"/>
          <w:bCs/>
          <w:sz w:val="20"/>
          <w:szCs w:val="20"/>
        </w:rPr>
        <w:t xml:space="preserve"> (Chicago and London, 1995).</w:t>
      </w:r>
    </w:p>
    <w:p w14:paraId="1284DB1C" w14:textId="77777777" w:rsidR="009A2D37" w:rsidRPr="00B815F9" w:rsidRDefault="00B815F9" w:rsidP="00B815F9">
      <w:pPr>
        <w:pStyle w:val="ListParagraph"/>
        <w:jc w:val="both"/>
        <w:rPr>
          <w:rFonts w:ascii="Arial" w:hAnsi="Arial" w:cs="Arial"/>
          <w:bCs/>
          <w:sz w:val="20"/>
          <w:szCs w:val="20"/>
        </w:rPr>
      </w:pPr>
      <w:r w:rsidRPr="00B815F9">
        <w:rPr>
          <w:rFonts w:ascii="Arial" w:hAnsi="Arial" w:cs="Arial"/>
          <w:bCs/>
          <w:sz w:val="20"/>
          <w:szCs w:val="20"/>
        </w:rPr>
        <w:t xml:space="preserve">R. </w:t>
      </w:r>
      <w:proofErr w:type="spellStart"/>
      <w:r w:rsidRPr="00B815F9">
        <w:rPr>
          <w:rFonts w:ascii="Arial" w:hAnsi="Arial" w:cs="Arial"/>
          <w:bCs/>
          <w:sz w:val="20"/>
          <w:szCs w:val="20"/>
        </w:rPr>
        <w:t>Wittkower</w:t>
      </w:r>
      <w:proofErr w:type="spellEnd"/>
      <w:r w:rsidRPr="00B815F9">
        <w:rPr>
          <w:rFonts w:ascii="Arial" w:hAnsi="Arial" w:cs="Arial"/>
          <w:bCs/>
          <w:sz w:val="20"/>
          <w:szCs w:val="20"/>
        </w:rPr>
        <w:t xml:space="preserve">, </w:t>
      </w:r>
      <w:r w:rsidRPr="00B815F9">
        <w:rPr>
          <w:rFonts w:ascii="Arial" w:hAnsi="Arial" w:cs="Arial"/>
          <w:bCs/>
          <w:i/>
          <w:sz w:val="20"/>
          <w:szCs w:val="20"/>
        </w:rPr>
        <w:t>Art and Architecture in Italy 1600-1750</w:t>
      </w:r>
      <w:r w:rsidRPr="00B815F9">
        <w:rPr>
          <w:rFonts w:ascii="Arial" w:hAnsi="Arial" w:cs="Arial"/>
          <w:bCs/>
          <w:sz w:val="20"/>
          <w:szCs w:val="20"/>
        </w:rPr>
        <w:t xml:space="preserve"> (3</w:t>
      </w:r>
      <w:r w:rsidRPr="00B815F9">
        <w:rPr>
          <w:rFonts w:ascii="Arial" w:hAnsi="Arial" w:cs="Arial"/>
          <w:bCs/>
          <w:sz w:val="20"/>
          <w:szCs w:val="20"/>
          <w:vertAlign w:val="superscript"/>
        </w:rPr>
        <w:t>rd</w:t>
      </w:r>
      <w:r w:rsidRPr="00B815F9">
        <w:rPr>
          <w:rFonts w:ascii="Arial" w:hAnsi="Arial" w:cs="Arial"/>
          <w:bCs/>
          <w:sz w:val="20"/>
          <w:szCs w:val="20"/>
        </w:rPr>
        <w:t xml:space="preserve"> edition, London, 1973).</w:t>
      </w:r>
    </w:p>
    <w:p w14:paraId="0DD66C55" w14:textId="77777777" w:rsidR="00154D48" w:rsidRPr="00154D48" w:rsidRDefault="00154D48" w:rsidP="00154D48">
      <w:pPr>
        <w:spacing w:after="120" w:line="240" w:lineRule="auto"/>
        <w:ind w:left="567" w:right="260"/>
        <w:jc w:val="both"/>
        <w:rPr>
          <w:rFonts w:ascii="Arial" w:hAnsi="Arial" w:cs="Arial"/>
        </w:rPr>
      </w:pPr>
    </w:p>
    <w:p w14:paraId="7606C454"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CA6C758" w14:textId="77777777" w:rsidR="00B815F9" w:rsidRDefault="00F4508B" w:rsidP="00B815F9">
      <w:pPr>
        <w:pStyle w:val="BodyText2"/>
        <w:spacing w:line="240" w:lineRule="auto"/>
        <w:ind w:left="720"/>
        <w:rPr>
          <w:rFonts w:ascii="Arial" w:hAnsi="Arial" w:cs="Arial"/>
        </w:rPr>
      </w:pPr>
      <w:r>
        <w:rPr>
          <w:rFonts w:ascii="Arial" w:hAnsi="Arial" w:cs="Arial"/>
        </w:rPr>
        <w:t>Total contact hours – 44</w:t>
      </w:r>
    </w:p>
    <w:p w14:paraId="253A6C7D" w14:textId="77777777" w:rsidR="00F4508B" w:rsidRDefault="00F4508B" w:rsidP="00B815F9">
      <w:pPr>
        <w:pStyle w:val="BodyText2"/>
        <w:spacing w:line="240" w:lineRule="auto"/>
        <w:ind w:left="720"/>
        <w:rPr>
          <w:rFonts w:ascii="Arial" w:hAnsi="Arial" w:cs="Arial"/>
        </w:rPr>
      </w:pPr>
      <w:r>
        <w:rPr>
          <w:rFonts w:ascii="Arial" w:hAnsi="Arial" w:cs="Arial"/>
        </w:rPr>
        <w:t>Private study hours – 256</w:t>
      </w:r>
    </w:p>
    <w:p w14:paraId="4D60B214" w14:textId="77777777" w:rsidR="00F4508B" w:rsidRDefault="00F4508B" w:rsidP="00B815F9">
      <w:pPr>
        <w:pStyle w:val="BodyText2"/>
        <w:spacing w:line="240" w:lineRule="auto"/>
        <w:ind w:left="720"/>
        <w:rPr>
          <w:rFonts w:ascii="Arial" w:hAnsi="Arial" w:cs="Arial"/>
        </w:rPr>
      </w:pPr>
      <w:r>
        <w:rPr>
          <w:rFonts w:ascii="Arial" w:hAnsi="Arial" w:cs="Arial"/>
        </w:rPr>
        <w:t>Total study hours- 300</w:t>
      </w:r>
    </w:p>
    <w:p w14:paraId="3DA9059C" w14:textId="77777777" w:rsidR="009A2D37" w:rsidRPr="00154D48" w:rsidRDefault="009A2D37" w:rsidP="00CD27E4">
      <w:pPr>
        <w:spacing w:after="120" w:line="240" w:lineRule="auto"/>
        <w:ind w:right="260"/>
        <w:rPr>
          <w:rFonts w:ascii="Arial" w:hAnsi="Arial" w:cs="Arial"/>
          <w:iCs/>
        </w:rPr>
      </w:pPr>
    </w:p>
    <w:p w14:paraId="1848FD81" w14:textId="77777777" w:rsidR="00154D48" w:rsidRPr="00154D48" w:rsidRDefault="00154D48" w:rsidP="00154D48">
      <w:pPr>
        <w:spacing w:after="120" w:line="240" w:lineRule="auto"/>
        <w:ind w:left="567" w:right="260"/>
        <w:rPr>
          <w:rFonts w:ascii="Arial" w:hAnsi="Arial" w:cs="Arial"/>
          <w:iCs/>
        </w:rPr>
      </w:pPr>
    </w:p>
    <w:p w14:paraId="4331EA72"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6CFBF42C"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8D3373E"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HART6800 (Level 5):</w:t>
      </w:r>
    </w:p>
    <w:p w14:paraId="79FB17B7"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30C9D1A6"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497CA50C"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(2500 words) (50%)</w:t>
      </w:r>
    </w:p>
    <w:p w14:paraId="4DD48BBC" w14:textId="77777777" w:rsidR="00F4508B" w:rsidRPr="00670843" w:rsidRDefault="00F4508B" w:rsidP="00CD27E4">
      <w:pPr>
        <w:spacing w:after="120"/>
        <w:ind w:firstLine="567"/>
        <w:rPr>
          <w:rFonts w:ascii="Arial" w:hAnsi="Arial" w:cs="Arial"/>
          <w:bCs/>
          <w:sz w:val="20"/>
          <w:szCs w:val="20"/>
        </w:rPr>
      </w:pPr>
    </w:p>
    <w:p w14:paraId="6E0184FC" w14:textId="77777777" w:rsidR="00B815F9" w:rsidRDefault="00F4508B" w:rsidP="00CD27E4">
      <w:pPr>
        <w:spacing w:after="120"/>
        <w:ind w:firstLine="567"/>
        <w:rPr>
          <w:rFonts w:ascii="Arial" w:hAnsi="Arial" w:cs="Arial"/>
          <w:bCs/>
          <w:sz w:val="20"/>
          <w:szCs w:val="20"/>
        </w:rPr>
      </w:pPr>
      <w:r>
        <w:rPr>
          <w:rFonts w:ascii="Arial" w:hAnsi="Arial" w:cs="Arial"/>
          <w:bCs/>
          <w:sz w:val="20"/>
          <w:szCs w:val="20"/>
        </w:rPr>
        <w:t>HART5040 (Level 6):</w:t>
      </w:r>
    </w:p>
    <w:p w14:paraId="4B57A1A5"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Seminar Notes (10%)</w:t>
      </w:r>
    </w:p>
    <w:p w14:paraId="7BE1189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Group Presentation (40%)</w:t>
      </w:r>
    </w:p>
    <w:p w14:paraId="05788CE2" w14:textId="77777777" w:rsidR="00F4508B" w:rsidRDefault="00F4508B" w:rsidP="00CD27E4">
      <w:pPr>
        <w:spacing w:after="120"/>
        <w:ind w:firstLine="567"/>
        <w:rPr>
          <w:rFonts w:ascii="Arial" w:hAnsi="Arial" w:cs="Arial"/>
          <w:bCs/>
          <w:sz w:val="20"/>
          <w:szCs w:val="20"/>
        </w:rPr>
      </w:pPr>
      <w:r>
        <w:rPr>
          <w:rFonts w:ascii="Arial" w:hAnsi="Arial" w:cs="Arial"/>
          <w:bCs/>
          <w:sz w:val="20"/>
          <w:szCs w:val="20"/>
        </w:rPr>
        <w:t>Essay (3000 words) (50%)</w:t>
      </w:r>
    </w:p>
    <w:p w14:paraId="1BB7CC4A" w14:textId="77777777" w:rsidR="00154D48" w:rsidRPr="00154D48" w:rsidRDefault="00154D48" w:rsidP="00CD27E4">
      <w:pPr>
        <w:spacing w:after="120" w:line="240" w:lineRule="auto"/>
        <w:ind w:right="260"/>
        <w:rPr>
          <w:rFonts w:ascii="Arial" w:hAnsi="Arial" w:cs="Arial"/>
          <w:iCs/>
        </w:rPr>
      </w:pPr>
    </w:p>
    <w:p w14:paraId="7524EC9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494BE5D" w14:textId="77777777" w:rsidR="00B72470" w:rsidRPr="00154D48" w:rsidRDefault="00B815F9" w:rsidP="00154D48">
      <w:pPr>
        <w:spacing w:after="120" w:line="240" w:lineRule="auto"/>
        <w:ind w:left="567" w:right="260"/>
        <w:rPr>
          <w:rFonts w:ascii="Arial" w:hAnsi="Arial" w:cs="Arial"/>
          <w:iCs/>
        </w:rPr>
      </w:pPr>
      <w:r>
        <w:rPr>
          <w:rFonts w:ascii="Arial" w:hAnsi="Arial" w:cs="Arial"/>
          <w:iCs/>
        </w:rPr>
        <w:t>Like-for-like</w:t>
      </w:r>
    </w:p>
    <w:p w14:paraId="7957AC1B" w14:textId="77777777" w:rsidR="00154D48" w:rsidRPr="00154D48" w:rsidRDefault="00154D48" w:rsidP="00154D48">
      <w:pPr>
        <w:spacing w:after="120" w:line="240" w:lineRule="auto"/>
        <w:ind w:left="567" w:right="260"/>
        <w:rPr>
          <w:rFonts w:ascii="Arial" w:hAnsi="Arial" w:cs="Arial"/>
          <w:iCs/>
        </w:rPr>
      </w:pPr>
    </w:p>
    <w:p w14:paraId="33727C1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4A0FA153"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9810" w:type="dxa"/>
        <w:tblInd w:w="108"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gridCol w:w="567"/>
        <w:gridCol w:w="567"/>
      </w:tblGrid>
      <w:tr w:rsidR="00A028F8" w:rsidRPr="00302082" w14:paraId="08FBBE5F" w14:textId="4261B56F" w:rsidTr="00CD27E4">
        <w:tc>
          <w:tcPr>
            <w:tcW w:w="2439" w:type="dxa"/>
            <w:shd w:val="clear" w:color="auto" w:fill="D9D9D9" w:themeFill="background1" w:themeFillShade="D9"/>
          </w:tcPr>
          <w:p w14:paraId="54ACC99D" w14:textId="77777777" w:rsidR="00A028F8" w:rsidRPr="00302082" w:rsidRDefault="00A028F8" w:rsidP="00302082">
            <w:pPr>
              <w:spacing w:after="120"/>
              <w:ind w:left="33"/>
              <w:rPr>
                <w:rFonts w:ascii="Arial" w:hAnsi="Arial" w:cs="Arial"/>
                <w:b/>
              </w:rPr>
            </w:pPr>
            <w:r w:rsidRPr="00302082">
              <w:rPr>
                <w:rFonts w:ascii="Arial" w:hAnsi="Arial" w:cs="Arial"/>
                <w:b/>
              </w:rPr>
              <w:t>Module learning outcome</w:t>
            </w:r>
          </w:p>
        </w:tc>
        <w:tc>
          <w:tcPr>
            <w:tcW w:w="567" w:type="dxa"/>
          </w:tcPr>
          <w:p w14:paraId="03BF6B6C" w14:textId="77777777" w:rsidR="00A028F8" w:rsidRPr="002302FD" w:rsidRDefault="00A028F8" w:rsidP="00302082">
            <w:pPr>
              <w:spacing w:after="120"/>
              <w:rPr>
                <w:rFonts w:ascii="Arial" w:hAnsi="Arial" w:cs="Arial"/>
              </w:rPr>
            </w:pPr>
            <w:r w:rsidRPr="002302FD">
              <w:rPr>
                <w:rFonts w:ascii="Arial" w:hAnsi="Arial" w:cs="Arial"/>
              </w:rPr>
              <w:t>8.1</w:t>
            </w:r>
          </w:p>
        </w:tc>
        <w:tc>
          <w:tcPr>
            <w:tcW w:w="567" w:type="dxa"/>
          </w:tcPr>
          <w:p w14:paraId="6188CA7A" w14:textId="77777777" w:rsidR="00A028F8" w:rsidRPr="002302FD" w:rsidRDefault="00A028F8" w:rsidP="00302082">
            <w:pPr>
              <w:spacing w:after="120"/>
              <w:rPr>
                <w:rFonts w:ascii="Arial" w:hAnsi="Arial" w:cs="Arial"/>
              </w:rPr>
            </w:pPr>
            <w:r w:rsidRPr="002302FD">
              <w:rPr>
                <w:rFonts w:ascii="Arial" w:hAnsi="Arial" w:cs="Arial"/>
              </w:rPr>
              <w:t>8.2</w:t>
            </w:r>
          </w:p>
        </w:tc>
        <w:tc>
          <w:tcPr>
            <w:tcW w:w="567" w:type="dxa"/>
          </w:tcPr>
          <w:p w14:paraId="57CC85A8" w14:textId="77777777" w:rsidR="00A028F8" w:rsidRPr="002302FD" w:rsidRDefault="00A028F8" w:rsidP="00302082">
            <w:pPr>
              <w:spacing w:after="120"/>
              <w:rPr>
                <w:rFonts w:ascii="Arial" w:hAnsi="Arial" w:cs="Arial"/>
              </w:rPr>
            </w:pPr>
            <w:r w:rsidRPr="002302FD">
              <w:rPr>
                <w:rFonts w:ascii="Arial" w:hAnsi="Arial" w:cs="Arial"/>
              </w:rPr>
              <w:t>8.3</w:t>
            </w:r>
          </w:p>
        </w:tc>
        <w:tc>
          <w:tcPr>
            <w:tcW w:w="567" w:type="dxa"/>
          </w:tcPr>
          <w:p w14:paraId="5C3067FA" w14:textId="77777777" w:rsidR="00A028F8" w:rsidRPr="002302FD" w:rsidRDefault="00A028F8" w:rsidP="00302082">
            <w:pPr>
              <w:spacing w:after="120"/>
              <w:rPr>
                <w:rFonts w:ascii="Arial" w:hAnsi="Arial" w:cs="Arial"/>
              </w:rPr>
            </w:pPr>
            <w:r w:rsidRPr="002302FD">
              <w:rPr>
                <w:rFonts w:ascii="Arial" w:hAnsi="Arial" w:cs="Arial"/>
              </w:rPr>
              <w:t>8.4</w:t>
            </w:r>
          </w:p>
        </w:tc>
        <w:tc>
          <w:tcPr>
            <w:tcW w:w="567" w:type="dxa"/>
          </w:tcPr>
          <w:p w14:paraId="4811DBE1" w14:textId="77777777" w:rsidR="00A028F8" w:rsidRPr="002302FD" w:rsidRDefault="00A028F8" w:rsidP="00302082">
            <w:pPr>
              <w:spacing w:after="120"/>
              <w:rPr>
                <w:rFonts w:ascii="Arial" w:hAnsi="Arial" w:cs="Arial"/>
              </w:rPr>
            </w:pPr>
            <w:r w:rsidRPr="002302FD">
              <w:rPr>
                <w:rFonts w:ascii="Arial" w:hAnsi="Arial" w:cs="Arial"/>
              </w:rPr>
              <w:t>8.5</w:t>
            </w:r>
          </w:p>
        </w:tc>
        <w:tc>
          <w:tcPr>
            <w:tcW w:w="567" w:type="dxa"/>
          </w:tcPr>
          <w:p w14:paraId="702D1C74" w14:textId="77777777" w:rsidR="00A028F8" w:rsidRPr="002302FD" w:rsidRDefault="00A028F8" w:rsidP="00302082">
            <w:pPr>
              <w:spacing w:after="120"/>
              <w:rPr>
                <w:rFonts w:ascii="Arial" w:hAnsi="Arial" w:cs="Arial"/>
              </w:rPr>
            </w:pPr>
            <w:r w:rsidRPr="002302FD">
              <w:rPr>
                <w:rFonts w:ascii="Arial" w:hAnsi="Arial" w:cs="Arial"/>
              </w:rPr>
              <w:t>9.1</w:t>
            </w:r>
          </w:p>
        </w:tc>
        <w:tc>
          <w:tcPr>
            <w:tcW w:w="567" w:type="dxa"/>
          </w:tcPr>
          <w:p w14:paraId="0DA9868E" w14:textId="77777777" w:rsidR="00A028F8" w:rsidRPr="002302FD" w:rsidRDefault="00A028F8" w:rsidP="00302082">
            <w:pPr>
              <w:spacing w:after="120"/>
              <w:rPr>
                <w:rFonts w:ascii="Arial" w:hAnsi="Arial" w:cs="Arial"/>
              </w:rPr>
            </w:pPr>
            <w:r w:rsidRPr="002302FD">
              <w:rPr>
                <w:rFonts w:ascii="Arial" w:hAnsi="Arial" w:cs="Arial"/>
              </w:rPr>
              <w:t>9.2</w:t>
            </w:r>
          </w:p>
        </w:tc>
        <w:tc>
          <w:tcPr>
            <w:tcW w:w="567" w:type="dxa"/>
          </w:tcPr>
          <w:p w14:paraId="3B9BA52A" w14:textId="77777777" w:rsidR="00A028F8" w:rsidRPr="002302FD" w:rsidRDefault="00A028F8" w:rsidP="00302082">
            <w:pPr>
              <w:spacing w:after="120"/>
              <w:rPr>
                <w:rFonts w:ascii="Arial" w:hAnsi="Arial" w:cs="Arial"/>
              </w:rPr>
            </w:pPr>
            <w:r w:rsidRPr="002302FD">
              <w:rPr>
                <w:rFonts w:ascii="Arial" w:hAnsi="Arial" w:cs="Arial"/>
              </w:rPr>
              <w:t>9.3</w:t>
            </w:r>
          </w:p>
        </w:tc>
        <w:tc>
          <w:tcPr>
            <w:tcW w:w="567" w:type="dxa"/>
          </w:tcPr>
          <w:p w14:paraId="5D1C2335" w14:textId="77777777" w:rsidR="00A028F8" w:rsidRPr="002302FD" w:rsidRDefault="00A028F8" w:rsidP="00302082">
            <w:pPr>
              <w:spacing w:after="120"/>
              <w:rPr>
                <w:rFonts w:ascii="Arial" w:hAnsi="Arial" w:cs="Arial"/>
              </w:rPr>
            </w:pPr>
            <w:r w:rsidRPr="002302FD">
              <w:rPr>
                <w:rFonts w:ascii="Arial" w:hAnsi="Arial" w:cs="Arial"/>
              </w:rPr>
              <w:t>9.4</w:t>
            </w:r>
          </w:p>
        </w:tc>
        <w:tc>
          <w:tcPr>
            <w:tcW w:w="567" w:type="dxa"/>
          </w:tcPr>
          <w:p w14:paraId="1B7F9820" w14:textId="77777777" w:rsidR="00A028F8" w:rsidRPr="002302FD" w:rsidRDefault="00A028F8" w:rsidP="00302082">
            <w:pPr>
              <w:spacing w:after="120"/>
              <w:rPr>
                <w:rFonts w:ascii="Arial" w:hAnsi="Arial" w:cs="Arial"/>
              </w:rPr>
            </w:pPr>
            <w:r w:rsidRPr="002302FD">
              <w:rPr>
                <w:rFonts w:ascii="Arial" w:hAnsi="Arial" w:cs="Arial"/>
              </w:rPr>
              <w:t>9.5</w:t>
            </w:r>
          </w:p>
        </w:tc>
        <w:tc>
          <w:tcPr>
            <w:tcW w:w="567" w:type="dxa"/>
          </w:tcPr>
          <w:p w14:paraId="599F04E0" w14:textId="2B419CDF" w:rsidR="00A028F8" w:rsidRPr="002302FD" w:rsidRDefault="00A028F8" w:rsidP="00302082">
            <w:pPr>
              <w:spacing w:after="120"/>
              <w:rPr>
                <w:rFonts w:ascii="Arial" w:hAnsi="Arial" w:cs="Arial"/>
              </w:rPr>
            </w:pPr>
            <w:r>
              <w:rPr>
                <w:rFonts w:ascii="Arial" w:hAnsi="Arial" w:cs="Arial"/>
              </w:rPr>
              <w:t>9.6</w:t>
            </w:r>
          </w:p>
        </w:tc>
        <w:tc>
          <w:tcPr>
            <w:tcW w:w="567" w:type="dxa"/>
          </w:tcPr>
          <w:p w14:paraId="172B4F33" w14:textId="0F2BD3C8" w:rsidR="00A028F8" w:rsidRPr="002302FD" w:rsidRDefault="00A028F8" w:rsidP="00302082">
            <w:pPr>
              <w:spacing w:after="120"/>
              <w:rPr>
                <w:rFonts w:ascii="Arial" w:hAnsi="Arial" w:cs="Arial"/>
              </w:rPr>
            </w:pPr>
            <w:r>
              <w:rPr>
                <w:rFonts w:ascii="Arial" w:hAnsi="Arial" w:cs="Arial"/>
              </w:rPr>
              <w:t>9.7</w:t>
            </w:r>
          </w:p>
        </w:tc>
        <w:tc>
          <w:tcPr>
            <w:tcW w:w="567" w:type="dxa"/>
          </w:tcPr>
          <w:p w14:paraId="397A4CD3" w14:textId="1F685F0C" w:rsidR="00A028F8" w:rsidRPr="002302FD" w:rsidRDefault="00A028F8" w:rsidP="00302082">
            <w:pPr>
              <w:spacing w:after="120"/>
              <w:rPr>
                <w:rFonts w:ascii="Arial" w:hAnsi="Arial" w:cs="Arial"/>
              </w:rPr>
            </w:pPr>
            <w:r>
              <w:rPr>
                <w:rFonts w:ascii="Arial" w:hAnsi="Arial" w:cs="Arial"/>
              </w:rPr>
              <w:t>9.8</w:t>
            </w:r>
          </w:p>
        </w:tc>
      </w:tr>
      <w:tr w:rsidR="00A028F8" w:rsidRPr="00302082" w14:paraId="5E864A52" w14:textId="23E20AE7" w:rsidTr="00CD27E4">
        <w:tc>
          <w:tcPr>
            <w:tcW w:w="2439" w:type="dxa"/>
            <w:shd w:val="clear" w:color="auto" w:fill="D9D9D9" w:themeFill="background1" w:themeFillShade="D9"/>
          </w:tcPr>
          <w:p w14:paraId="3CC30593" w14:textId="77777777" w:rsidR="00A028F8" w:rsidRPr="00302082" w:rsidRDefault="00A028F8" w:rsidP="00302082">
            <w:pPr>
              <w:spacing w:after="120"/>
              <w:rPr>
                <w:rFonts w:ascii="Arial" w:hAnsi="Arial" w:cs="Arial"/>
                <w:b/>
              </w:rPr>
            </w:pPr>
            <w:r w:rsidRPr="00302082">
              <w:rPr>
                <w:rFonts w:ascii="Arial" w:hAnsi="Arial" w:cs="Arial"/>
                <w:b/>
              </w:rPr>
              <w:t>Learning/ teaching method</w:t>
            </w:r>
          </w:p>
        </w:tc>
        <w:tc>
          <w:tcPr>
            <w:tcW w:w="567" w:type="dxa"/>
          </w:tcPr>
          <w:p w14:paraId="20B9A1AF" w14:textId="77777777" w:rsidR="00A028F8" w:rsidRPr="00302082" w:rsidRDefault="00A028F8" w:rsidP="00302082">
            <w:pPr>
              <w:spacing w:after="120"/>
              <w:rPr>
                <w:rFonts w:ascii="Arial" w:hAnsi="Arial" w:cs="Arial"/>
                <w:b/>
              </w:rPr>
            </w:pPr>
          </w:p>
        </w:tc>
        <w:tc>
          <w:tcPr>
            <w:tcW w:w="567" w:type="dxa"/>
          </w:tcPr>
          <w:p w14:paraId="0C7C82C8" w14:textId="77777777" w:rsidR="00A028F8" w:rsidRPr="00302082" w:rsidRDefault="00A028F8" w:rsidP="00302082">
            <w:pPr>
              <w:spacing w:after="120"/>
              <w:rPr>
                <w:rFonts w:ascii="Arial" w:hAnsi="Arial" w:cs="Arial"/>
                <w:b/>
              </w:rPr>
            </w:pPr>
          </w:p>
        </w:tc>
        <w:tc>
          <w:tcPr>
            <w:tcW w:w="567" w:type="dxa"/>
          </w:tcPr>
          <w:p w14:paraId="1FB1DBB8" w14:textId="77777777" w:rsidR="00A028F8" w:rsidRPr="00302082" w:rsidRDefault="00A028F8" w:rsidP="00302082">
            <w:pPr>
              <w:spacing w:after="120"/>
              <w:rPr>
                <w:rFonts w:ascii="Arial" w:hAnsi="Arial" w:cs="Arial"/>
                <w:b/>
              </w:rPr>
            </w:pPr>
          </w:p>
        </w:tc>
        <w:tc>
          <w:tcPr>
            <w:tcW w:w="567" w:type="dxa"/>
          </w:tcPr>
          <w:p w14:paraId="0546EA01" w14:textId="77777777" w:rsidR="00A028F8" w:rsidRPr="00302082" w:rsidRDefault="00A028F8" w:rsidP="00302082">
            <w:pPr>
              <w:spacing w:after="120"/>
              <w:rPr>
                <w:rFonts w:ascii="Arial" w:hAnsi="Arial" w:cs="Arial"/>
                <w:b/>
              </w:rPr>
            </w:pPr>
          </w:p>
        </w:tc>
        <w:tc>
          <w:tcPr>
            <w:tcW w:w="567" w:type="dxa"/>
          </w:tcPr>
          <w:p w14:paraId="0C8BD8C5" w14:textId="77777777" w:rsidR="00A028F8" w:rsidRPr="00302082" w:rsidRDefault="00A028F8" w:rsidP="00302082">
            <w:pPr>
              <w:spacing w:after="120"/>
              <w:rPr>
                <w:rFonts w:ascii="Arial" w:hAnsi="Arial" w:cs="Arial"/>
                <w:b/>
              </w:rPr>
            </w:pPr>
          </w:p>
        </w:tc>
        <w:tc>
          <w:tcPr>
            <w:tcW w:w="567" w:type="dxa"/>
          </w:tcPr>
          <w:p w14:paraId="6C07BE14" w14:textId="77777777" w:rsidR="00A028F8" w:rsidRPr="00302082" w:rsidRDefault="00A028F8" w:rsidP="00302082">
            <w:pPr>
              <w:spacing w:after="120"/>
              <w:rPr>
                <w:rFonts w:ascii="Arial" w:hAnsi="Arial" w:cs="Arial"/>
                <w:b/>
              </w:rPr>
            </w:pPr>
          </w:p>
        </w:tc>
        <w:tc>
          <w:tcPr>
            <w:tcW w:w="567" w:type="dxa"/>
          </w:tcPr>
          <w:p w14:paraId="0013EE2B" w14:textId="77777777" w:rsidR="00A028F8" w:rsidRPr="00302082" w:rsidRDefault="00A028F8" w:rsidP="00302082">
            <w:pPr>
              <w:spacing w:after="120"/>
              <w:rPr>
                <w:rFonts w:ascii="Arial" w:hAnsi="Arial" w:cs="Arial"/>
                <w:b/>
              </w:rPr>
            </w:pPr>
          </w:p>
        </w:tc>
        <w:tc>
          <w:tcPr>
            <w:tcW w:w="567" w:type="dxa"/>
          </w:tcPr>
          <w:p w14:paraId="17A4A67D" w14:textId="77777777" w:rsidR="00A028F8" w:rsidRPr="00302082" w:rsidRDefault="00A028F8" w:rsidP="00302082">
            <w:pPr>
              <w:spacing w:after="120"/>
              <w:rPr>
                <w:rFonts w:ascii="Arial" w:hAnsi="Arial" w:cs="Arial"/>
                <w:b/>
              </w:rPr>
            </w:pPr>
          </w:p>
        </w:tc>
        <w:tc>
          <w:tcPr>
            <w:tcW w:w="567" w:type="dxa"/>
          </w:tcPr>
          <w:p w14:paraId="2293CC1A" w14:textId="77777777" w:rsidR="00A028F8" w:rsidRPr="00302082" w:rsidRDefault="00A028F8" w:rsidP="00302082">
            <w:pPr>
              <w:spacing w:after="120"/>
              <w:rPr>
                <w:rFonts w:ascii="Arial" w:hAnsi="Arial" w:cs="Arial"/>
                <w:b/>
              </w:rPr>
            </w:pPr>
          </w:p>
        </w:tc>
        <w:tc>
          <w:tcPr>
            <w:tcW w:w="567" w:type="dxa"/>
          </w:tcPr>
          <w:p w14:paraId="1B09B58B" w14:textId="77777777" w:rsidR="00A028F8" w:rsidRPr="00302082" w:rsidRDefault="00A028F8" w:rsidP="00302082">
            <w:pPr>
              <w:spacing w:after="120"/>
              <w:rPr>
                <w:rFonts w:ascii="Arial" w:hAnsi="Arial" w:cs="Arial"/>
                <w:b/>
              </w:rPr>
            </w:pPr>
          </w:p>
        </w:tc>
        <w:tc>
          <w:tcPr>
            <w:tcW w:w="567" w:type="dxa"/>
          </w:tcPr>
          <w:p w14:paraId="20B5DABB" w14:textId="77777777" w:rsidR="00A028F8" w:rsidRPr="00302082" w:rsidRDefault="00A028F8" w:rsidP="00302082">
            <w:pPr>
              <w:spacing w:after="120"/>
              <w:rPr>
                <w:rFonts w:ascii="Arial" w:hAnsi="Arial" w:cs="Arial"/>
                <w:b/>
              </w:rPr>
            </w:pPr>
          </w:p>
        </w:tc>
        <w:tc>
          <w:tcPr>
            <w:tcW w:w="567" w:type="dxa"/>
          </w:tcPr>
          <w:p w14:paraId="157B2D02" w14:textId="77777777" w:rsidR="00A028F8" w:rsidRPr="00302082" w:rsidRDefault="00A028F8" w:rsidP="00302082">
            <w:pPr>
              <w:spacing w:after="120"/>
              <w:rPr>
                <w:rFonts w:ascii="Arial" w:hAnsi="Arial" w:cs="Arial"/>
                <w:b/>
              </w:rPr>
            </w:pPr>
          </w:p>
        </w:tc>
        <w:tc>
          <w:tcPr>
            <w:tcW w:w="567" w:type="dxa"/>
          </w:tcPr>
          <w:p w14:paraId="31C90800" w14:textId="77777777" w:rsidR="00A028F8" w:rsidRPr="00302082" w:rsidRDefault="00A028F8" w:rsidP="00302082">
            <w:pPr>
              <w:spacing w:after="120"/>
              <w:rPr>
                <w:rFonts w:ascii="Arial" w:hAnsi="Arial" w:cs="Arial"/>
                <w:b/>
              </w:rPr>
            </w:pPr>
          </w:p>
        </w:tc>
      </w:tr>
      <w:tr w:rsidR="00A028F8" w:rsidRPr="00302082" w14:paraId="3BEFAB8F" w14:textId="0844B7CD" w:rsidTr="00CD27E4">
        <w:tc>
          <w:tcPr>
            <w:tcW w:w="2439" w:type="dxa"/>
          </w:tcPr>
          <w:p w14:paraId="60DE07CD" w14:textId="77777777" w:rsidR="00A028F8" w:rsidRPr="00302082" w:rsidRDefault="00A028F8" w:rsidP="00302082">
            <w:pPr>
              <w:spacing w:after="120"/>
              <w:rPr>
                <w:rFonts w:ascii="Arial" w:hAnsi="Arial" w:cs="Arial"/>
                <w:b/>
              </w:rPr>
            </w:pPr>
            <w:r w:rsidRPr="00302082">
              <w:rPr>
                <w:rFonts w:ascii="Arial" w:hAnsi="Arial" w:cs="Arial"/>
                <w:b/>
              </w:rPr>
              <w:t>Private Study</w:t>
            </w:r>
          </w:p>
        </w:tc>
        <w:tc>
          <w:tcPr>
            <w:tcW w:w="567" w:type="dxa"/>
          </w:tcPr>
          <w:p w14:paraId="40DE1F69" w14:textId="592B1F73" w:rsidR="00A028F8" w:rsidRPr="00302082" w:rsidRDefault="00A028F8" w:rsidP="00302082">
            <w:pPr>
              <w:spacing w:after="120"/>
              <w:rPr>
                <w:rFonts w:ascii="Arial" w:hAnsi="Arial" w:cs="Arial"/>
                <w:b/>
              </w:rPr>
            </w:pPr>
            <w:r>
              <w:rPr>
                <w:rFonts w:ascii="Arial" w:hAnsi="Arial" w:cs="Arial"/>
                <w:b/>
              </w:rPr>
              <w:t>X</w:t>
            </w:r>
          </w:p>
        </w:tc>
        <w:tc>
          <w:tcPr>
            <w:tcW w:w="567" w:type="dxa"/>
          </w:tcPr>
          <w:p w14:paraId="2467D41D" w14:textId="666258D7" w:rsidR="00A028F8" w:rsidRPr="00302082" w:rsidRDefault="00A028F8" w:rsidP="00302082">
            <w:pPr>
              <w:spacing w:after="120"/>
              <w:rPr>
                <w:rFonts w:ascii="Arial" w:hAnsi="Arial" w:cs="Arial"/>
                <w:b/>
              </w:rPr>
            </w:pPr>
            <w:r>
              <w:rPr>
                <w:rFonts w:ascii="Arial" w:hAnsi="Arial" w:cs="Arial"/>
                <w:b/>
              </w:rPr>
              <w:t>X</w:t>
            </w:r>
          </w:p>
        </w:tc>
        <w:tc>
          <w:tcPr>
            <w:tcW w:w="567" w:type="dxa"/>
          </w:tcPr>
          <w:p w14:paraId="3E4135A0" w14:textId="65F716AE" w:rsidR="00A028F8" w:rsidRPr="00302082" w:rsidRDefault="00A028F8" w:rsidP="00302082">
            <w:pPr>
              <w:spacing w:after="120"/>
              <w:rPr>
                <w:rFonts w:ascii="Arial" w:hAnsi="Arial" w:cs="Arial"/>
                <w:b/>
              </w:rPr>
            </w:pPr>
            <w:r>
              <w:rPr>
                <w:rFonts w:ascii="Arial" w:hAnsi="Arial" w:cs="Arial"/>
                <w:b/>
              </w:rPr>
              <w:t>X</w:t>
            </w:r>
          </w:p>
        </w:tc>
        <w:tc>
          <w:tcPr>
            <w:tcW w:w="567" w:type="dxa"/>
          </w:tcPr>
          <w:p w14:paraId="66B313D7" w14:textId="532E049A" w:rsidR="00A028F8" w:rsidRPr="00302082" w:rsidRDefault="00A028F8" w:rsidP="00302082">
            <w:pPr>
              <w:spacing w:after="120"/>
              <w:rPr>
                <w:rFonts w:ascii="Arial" w:hAnsi="Arial" w:cs="Arial"/>
                <w:b/>
              </w:rPr>
            </w:pPr>
            <w:r>
              <w:rPr>
                <w:rFonts w:ascii="Arial" w:hAnsi="Arial" w:cs="Arial"/>
                <w:b/>
              </w:rPr>
              <w:t>X</w:t>
            </w:r>
          </w:p>
        </w:tc>
        <w:tc>
          <w:tcPr>
            <w:tcW w:w="567" w:type="dxa"/>
          </w:tcPr>
          <w:p w14:paraId="7F0CFB57" w14:textId="2773574C" w:rsidR="00A028F8" w:rsidRPr="00302082" w:rsidRDefault="00A028F8" w:rsidP="00302082">
            <w:pPr>
              <w:spacing w:after="120"/>
              <w:rPr>
                <w:rFonts w:ascii="Arial" w:hAnsi="Arial" w:cs="Arial"/>
                <w:b/>
              </w:rPr>
            </w:pPr>
            <w:r>
              <w:rPr>
                <w:rFonts w:ascii="Arial" w:hAnsi="Arial" w:cs="Arial"/>
                <w:b/>
              </w:rPr>
              <w:t>X</w:t>
            </w:r>
          </w:p>
        </w:tc>
        <w:tc>
          <w:tcPr>
            <w:tcW w:w="567" w:type="dxa"/>
          </w:tcPr>
          <w:p w14:paraId="30132973" w14:textId="0EE8BFCD" w:rsidR="00A028F8" w:rsidRPr="00302082" w:rsidRDefault="00A028F8" w:rsidP="00302082">
            <w:pPr>
              <w:spacing w:after="120"/>
              <w:rPr>
                <w:rFonts w:ascii="Arial" w:hAnsi="Arial" w:cs="Arial"/>
                <w:b/>
              </w:rPr>
            </w:pPr>
            <w:r>
              <w:rPr>
                <w:rFonts w:ascii="Arial" w:hAnsi="Arial" w:cs="Arial"/>
                <w:b/>
              </w:rPr>
              <w:t>X</w:t>
            </w:r>
          </w:p>
        </w:tc>
        <w:tc>
          <w:tcPr>
            <w:tcW w:w="567" w:type="dxa"/>
          </w:tcPr>
          <w:p w14:paraId="6A29E988" w14:textId="1212D000" w:rsidR="00A028F8" w:rsidRPr="00302082" w:rsidRDefault="00A028F8" w:rsidP="00302082">
            <w:pPr>
              <w:spacing w:after="120"/>
              <w:rPr>
                <w:rFonts w:ascii="Arial" w:hAnsi="Arial" w:cs="Arial"/>
                <w:b/>
              </w:rPr>
            </w:pPr>
            <w:r>
              <w:rPr>
                <w:rFonts w:ascii="Arial" w:hAnsi="Arial" w:cs="Arial"/>
                <w:b/>
              </w:rPr>
              <w:t>X</w:t>
            </w:r>
          </w:p>
        </w:tc>
        <w:tc>
          <w:tcPr>
            <w:tcW w:w="567" w:type="dxa"/>
          </w:tcPr>
          <w:p w14:paraId="64F0EE8E" w14:textId="76C25023" w:rsidR="00A028F8" w:rsidRPr="00302082" w:rsidRDefault="00A028F8" w:rsidP="00302082">
            <w:pPr>
              <w:spacing w:after="120"/>
              <w:rPr>
                <w:rFonts w:ascii="Arial" w:hAnsi="Arial" w:cs="Arial"/>
                <w:b/>
              </w:rPr>
            </w:pPr>
            <w:r>
              <w:rPr>
                <w:rFonts w:ascii="Arial" w:hAnsi="Arial" w:cs="Arial"/>
                <w:b/>
              </w:rPr>
              <w:t>X</w:t>
            </w:r>
          </w:p>
        </w:tc>
        <w:tc>
          <w:tcPr>
            <w:tcW w:w="567" w:type="dxa"/>
          </w:tcPr>
          <w:p w14:paraId="09FCA9DC" w14:textId="17893B24" w:rsidR="00A028F8" w:rsidRPr="00302082" w:rsidRDefault="00A028F8" w:rsidP="00302082">
            <w:pPr>
              <w:spacing w:after="120"/>
              <w:rPr>
                <w:rFonts w:ascii="Arial" w:hAnsi="Arial" w:cs="Arial"/>
                <w:b/>
              </w:rPr>
            </w:pPr>
            <w:r>
              <w:rPr>
                <w:rFonts w:ascii="Arial" w:hAnsi="Arial" w:cs="Arial"/>
                <w:b/>
              </w:rPr>
              <w:t>X</w:t>
            </w:r>
          </w:p>
        </w:tc>
        <w:tc>
          <w:tcPr>
            <w:tcW w:w="567" w:type="dxa"/>
          </w:tcPr>
          <w:p w14:paraId="3D0D2275" w14:textId="06AE8144" w:rsidR="00A028F8" w:rsidRPr="00302082" w:rsidRDefault="00A028F8" w:rsidP="00302082">
            <w:pPr>
              <w:spacing w:after="120"/>
              <w:rPr>
                <w:rFonts w:ascii="Arial" w:hAnsi="Arial" w:cs="Arial"/>
                <w:b/>
              </w:rPr>
            </w:pPr>
            <w:r>
              <w:rPr>
                <w:rFonts w:ascii="Arial" w:hAnsi="Arial" w:cs="Arial"/>
                <w:b/>
              </w:rPr>
              <w:t>X</w:t>
            </w:r>
          </w:p>
        </w:tc>
        <w:tc>
          <w:tcPr>
            <w:tcW w:w="567" w:type="dxa"/>
          </w:tcPr>
          <w:p w14:paraId="1BC18530" w14:textId="62045351" w:rsidR="00A028F8" w:rsidRDefault="00A412DA" w:rsidP="00302082">
            <w:pPr>
              <w:spacing w:after="120"/>
              <w:rPr>
                <w:rFonts w:ascii="Arial" w:hAnsi="Arial" w:cs="Arial"/>
                <w:b/>
              </w:rPr>
            </w:pPr>
            <w:r>
              <w:rPr>
                <w:rFonts w:ascii="Arial" w:hAnsi="Arial" w:cs="Arial"/>
                <w:b/>
              </w:rPr>
              <w:t>X</w:t>
            </w:r>
          </w:p>
        </w:tc>
        <w:tc>
          <w:tcPr>
            <w:tcW w:w="567" w:type="dxa"/>
          </w:tcPr>
          <w:p w14:paraId="3E2FEC64" w14:textId="5AFD3041" w:rsidR="00A028F8" w:rsidRDefault="00A412DA" w:rsidP="00302082">
            <w:pPr>
              <w:spacing w:after="120"/>
              <w:rPr>
                <w:rFonts w:ascii="Arial" w:hAnsi="Arial" w:cs="Arial"/>
                <w:b/>
              </w:rPr>
            </w:pPr>
            <w:r>
              <w:rPr>
                <w:rFonts w:ascii="Arial" w:hAnsi="Arial" w:cs="Arial"/>
                <w:b/>
              </w:rPr>
              <w:t>X</w:t>
            </w:r>
          </w:p>
        </w:tc>
        <w:tc>
          <w:tcPr>
            <w:tcW w:w="567" w:type="dxa"/>
          </w:tcPr>
          <w:p w14:paraId="4F4BF81B" w14:textId="3E3101AF" w:rsidR="00A028F8" w:rsidRDefault="00A412DA" w:rsidP="00302082">
            <w:pPr>
              <w:spacing w:after="120"/>
              <w:rPr>
                <w:rFonts w:ascii="Arial" w:hAnsi="Arial" w:cs="Arial"/>
                <w:b/>
              </w:rPr>
            </w:pPr>
            <w:r>
              <w:rPr>
                <w:rFonts w:ascii="Arial" w:hAnsi="Arial" w:cs="Arial"/>
                <w:b/>
              </w:rPr>
              <w:t>X</w:t>
            </w:r>
          </w:p>
        </w:tc>
      </w:tr>
      <w:tr w:rsidR="00A028F8" w:rsidRPr="00302082" w14:paraId="3372986B" w14:textId="307A0C56" w:rsidTr="00CD27E4">
        <w:tc>
          <w:tcPr>
            <w:tcW w:w="2439" w:type="dxa"/>
          </w:tcPr>
          <w:p w14:paraId="74956A9B" w14:textId="6751DC29" w:rsidR="00A028F8" w:rsidRPr="00154D48" w:rsidRDefault="00A028F8" w:rsidP="00302082">
            <w:pPr>
              <w:spacing w:after="120"/>
              <w:rPr>
                <w:rFonts w:ascii="Arial" w:hAnsi="Arial" w:cs="Arial"/>
              </w:rPr>
            </w:pPr>
            <w:r>
              <w:rPr>
                <w:rFonts w:ascii="Arial" w:hAnsi="Arial" w:cs="Arial"/>
              </w:rPr>
              <w:t>Lectures</w:t>
            </w:r>
          </w:p>
        </w:tc>
        <w:tc>
          <w:tcPr>
            <w:tcW w:w="567" w:type="dxa"/>
          </w:tcPr>
          <w:p w14:paraId="2327BE76" w14:textId="6FA1AF1E" w:rsidR="00A028F8" w:rsidRPr="00302082" w:rsidRDefault="00A028F8" w:rsidP="00302082">
            <w:pPr>
              <w:spacing w:after="120"/>
              <w:rPr>
                <w:rFonts w:ascii="Arial" w:hAnsi="Arial" w:cs="Arial"/>
                <w:b/>
              </w:rPr>
            </w:pPr>
            <w:r>
              <w:rPr>
                <w:rFonts w:ascii="Arial" w:hAnsi="Arial" w:cs="Arial"/>
                <w:b/>
              </w:rPr>
              <w:t>X</w:t>
            </w:r>
          </w:p>
        </w:tc>
        <w:tc>
          <w:tcPr>
            <w:tcW w:w="567" w:type="dxa"/>
          </w:tcPr>
          <w:p w14:paraId="46C27BF9" w14:textId="28C8128D" w:rsidR="00A028F8" w:rsidRPr="00302082" w:rsidRDefault="00A028F8" w:rsidP="00302082">
            <w:pPr>
              <w:spacing w:after="120"/>
              <w:rPr>
                <w:rFonts w:ascii="Arial" w:hAnsi="Arial" w:cs="Arial"/>
                <w:b/>
              </w:rPr>
            </w:pPr>
            <w:r>
              <w:rPr>
                <w:rFonts w:ascii="Arial" w:hAnsi="Arial" w:cs="Arial"/>
                <w:b/>
              </w:rPr>
              <w:t>X</w:t>
            </w:r>
          </w:p>
        </w:tc>
        <w:tc>
          <w:tcPr>
            <w:tcW w:w="567" w:type="dxa"/>
          </w:tcPr>
          <w:p w14:paraId="2E1AE7C2" w14:textId="1E7C806B" w:rsidR="00A028F8" w:rsidRPr="00302082" w:rsidRDefault="00A028F8" w:rsidP="00302082">
            <w:pPr>
              <w:spacing w:after="120"/>
              <w:rPr>
                <w:rFonts w:ascii="Arial" w:hAnsi="Arial" w:cs="Arial"/>
                <w:b/>
              </w:rPr>
            </w:pPr>
            <w:r>
              <w:rPr>
                <w:rFonts w:ascii="Arial" w:hAnsi="Arial" w:cs="Arial"/>
                <w:b/>
              </w:rPr>
              <w:t>X</w:t>
            </w:r>
          </w:p>
        </w:tc>
        <w:tc>
          <w:tcPr>
            <w:tcW w:w="567" w:type="dxa"/>
          </w:tcPr>
          <w:p w14:paraId="5939D152" w14:textId="29575081" w:rsidR="00A028F8" w:rsidRPr="00302082" w:rsidRDefault="00A028F8" w:rsidP="00302082">
            <w:pPr>
              <w:spacing w:after="120"/>
              <w:rPr>
                <w:rFonts w:ascii="Arial" w:hAnsi="Arial" w:cs="Arial"/>
                <w:b/>
              </w:rPr>
            </w:pPr>
            <w:r>
              <w:rPr>
                <w:rFonts w:ascii="Arial" w:hAnsi="Arial" w:cs="Arial"/>
                <w:b/>
              </w:rPr>
              <w:t>X</w:t>
            </w:r>
          </w:p>
        </w:tc>
        <w:tc>
          <w:tcPr>
            <w:tcW w:w="567" w:type="dxa"/>
          </w:tcPr>
          <w:p w14:paraId="1A201A72" w14:textId="15B83138" w:rsidR="00A028F8" w:rsidRPr="00302082" w:rsidRDefault="00A028F8" w:rsidP="00302082">
            <w:pPr>
              <w:spacing w:after="120"/>
              <w:rPr>
                <w:rFonts w:ascii="Arial" w:hAnsi="Arial" w:cs="Arial"/>
                <w:b/>
              </w:rPr>
            </w:pPr>
            <w:r>
              <w:rPr>
                <w:rFonts w:ascii="Arial" w:hAnsi="Arial" w:cs="Arial"/>
                <w:b/>
              </w:rPr>
              <w:t>X</w:t>
            </w:r>
          </w:p>
        </w:tc>
        <w:tc>
          <w:tcPr>
            <w:tcW w:w="567" w:type="dxa"/>
          </w:tcPr>
          <w:p w14:paraId="5CA35138" w14:textId="5644E857" w:rsidR="00A028F8" w:rsidRPr="00302082" w:rsidRDefault="00A028F8" w:rsidP="00302082">
            <w:pPr>
              <w:spacing w:after="120"/>
              <w:rPr>
                <w:rFonts w:ascii="Arial" w:hAnsi="Arial" w:cs="Arial"/>
                <w:b/>
              </w:rPr>
            </w:pPr>
            <w:r>
              <w:rPr>
                <w:rFonts w:ascii="Arial" w:hAnsi="Arial" w:cs="Arial"/>
                <w:b/>
              </w:rPr>
              <w:t>X</w:t>
            </w:r>
          </w:p>
        </w:tc>
        <w:tc>
          <w:tcPr>
            <w:tcW w:w="567" w:type="dxa"/>
          </w:tcPr>
          <w:p w14:paraId="006FA7F7" w14:textId="5FD6DD10" w:rsidR="00A028F8" w:rsidRPr="00302082" w:rsidRDefault="00A028F8" w:rsidP="00302082">
            <w:pPr>
              <w:spacing w:after="120"/>
              <w:rPr>
                <w:rFonts w:ascii="Arial" w:hAnsi="Arial" w:cs="Arial"/>
                <w:b/>
              </w:rPr>
            </w:pPr>
          </w:p>
        </w:tc>
        <w:tc>
          <w:tcPr>
            <w:tcW w:w="567" w:type="dxa"/>
          </w:tcPr>
          <w:p w14:paraId="568B614E" w14:textId="0076B09F" w:rsidR="00A028F8" w:rsidRPr="00302082" w:rsidRDefault="00A028F8" w:rsidP="00302082">
            <w:pPr>
              <w:spacing w:after="120"/>
              <w:rPr>
                <w:rFonts w:ascii="Arial" w:hAnsi="Arial" w:cs="Arial"/>
                <w:b/>
              </w:rPr>
            </w:pPr>
            <w:r>
              <w:rPr>
                <w:rFonts w:ascii="Arial" w:hAnsi="Arial" w:cs="Arial"/>
                <w:b/>
              </w:rPr>
              <w:t>X</w:t>
            </w:r>
          </w:p>
        </w:tc>
        <w:tc>
          <w:tcPr>
            <w:tcW w:w="567" w:type="dxa"/>
          </w:tcPr>
          <w:p w14:paraId="3C20DE7B" w14:textId="64627D3B" w:rsidR="00A028F8" w:rsidRPr="00302082" w:rsidRDefault="00A028F8" w:rsidP="00302082">
            <w:pPr>
              <w:spacing w:after="120"/>
              <w:rPr>
                <w:rFonts w:ascii="Arial" w:hAnsi="Arial" w:cs="Arial"/>
                <w:b/>
              </w:rPr>
            </w:pPr>
            <w:r>
              <w:rPr>
                <w:rFonts w:ascii="Arial" w:hAnsi="Arial" w:cs="Arial"/>
                <w:b/>
              </w:rPr>
              <w:t>X</w:t>
            </w:r>
          </w:p>
        </w:tc>
        <w:tc>
          <w:tcPr>
            <w:tcW w:w="567" w:type="dxa"/>
          </w:tcPr>
          <w:p w14:paraId="5403DE43" w14:textId="316B267D" w:rsidR="00A028F8" w:rsidRPr="00302082" w:rsidRDefault="00A028F8" w:rsidP="00302082">
            <w:pPr>
              <w:spacing w:after="120"/>
              <w:rPr>
                <w:rFonts w:ascii="Arial" w:hAnsi="Arial" w:cs="Arial"/>
                <w:b/>
              </w:rPr>
            </w:pPr>
            <w:r>
              <w:rPr>
                <w:rFonts w:ascii="Arial" w:hAnsi="Arial" w:cs="Arial"/>
                <w:b/>
              </w:rPr>
              <w:t>X</w:t>
            </w:r>
          </w:p>
        </w:tc>
        <w:tc>
          <w:tcPr>
            <w:tcW w:w="567" w:type="dxa"/>
          </w:tcPr>
          <w:p w14:paraId="4E24387C" w14:textId="791A68C4" w:rsidR="00A028F8" w:rsidRDefault="00A412DA" w:rsidP="00302082">
            <w:pPr>
              <w:spacing w:after="120"/>
              <w:rPr>
                <w:rFonts w:ascii="Arial" w:hAnsi="Arial" w:cs="Arial"/>
                <w:b/>
              </w:rPr>
            </w:pPr>
            <w:r>
              <w:rPr>
                <w:rFonts w:ascii="Arial" w:hAnsi="Arial" w:cs="Arial"/>
                <w:b/>
              </w:rPr>
              <w:t>X</w:t>
            </w:r>
          </w:p>
        </w:tc>
        <w:tc>
          <w:tcPr>
            <w:tcW w:w="567" w:type="dxa"/>
          </w:tcPr>
          <w:p w14:paraId="5D0A21BA" w14:textId="05323160" w:rsidR="00A028F8" w:rsidRDefault="00A412DA" w:rsidP="00302082">
            <w:pPr>
              <w:spacing w:after="120"/>
              <w:rPr>
                <w:rFonts w:ascii="Arial" w:hAnsi="Arial" w:cs="Arial"/>
                <w:b/>
              </w:rPr>
            </w:pPr>
            <w:r>
              <w:rPr>
                <w:rFonts w:ascii="Arial" w:hAnsi="Arial" w:cs="Arial"/>
                <w:b/>
              </w:rPr>
              <w:t>X</w:t>
            </w:r>
          </w:p>
        </w:tc>
        <w:tc>
          <w:tcPr>
            <w:tcW w:w="567" w:type="dxa"/>
          </w:tcPr>
          <w:p w14:paraId="553801A1" w14:textId="719CE140" w:rsidR="00A028F8" w:rsidRDefault="00A412DA" w:rsidP="00302082">
            <w:pPr>
              <w:spacing w:after="120"/>
              <w:rPr>
                <w:rFonts w:ascii="Arial" w:hAnsi="Arial" w:cs="Arial"/>
                <w:b/>
              </w:rPr>
            </w:pPr>
            <w:r>
              <w:rPr>
                <w:rFonts w:ascii="Arial" w:hAnsi="Arial" w:cs="Arial"/>
                <w:b/>
              </w:rPr>
              <w:t>X</w:t>
            </w:r>
          </w:p>
        </w:tc>
      </w:tr>
      <w:tr w:rsidR="00A028F8" w:rsidRPr="00302082" w14:paraId="5F504BA9" w14:textId="60A354C7" w:rsidTr="00CD27E4">
        <w:tc>
          <w:tcPr>
            <w:tcW w:w="2439" w:type="dxa"/>
          </w:tcPr>
          <w:p w14:paraId="4E4DFFCF" w14:textId="4A77F79F" w:rsidR="00A028F8" w:rsidRPr="00154D48" w:rsidRDefault="00A028F8" w:rsidP="00302082">
            <w:pPr>
              <w:spacing w:after="120"/>
              <w:rPr>
                <w:rFonts w:ascii="Arial" w:hAnsi="Arial" w:cs="Arial"/>
              </w:rPr>
            </w:pPr>
            <w:r>
              <w:rPr>
                <w:rFonts w:ascii="Arial" w:hAnsi="Arial" w:cs="Arial"/>
              </w:rPr>
              <w:t>Seminars</w:t>
            </w:r>
          </w:p>
        </w:tc>
        <w:tc>
          <w:tcPr>
            <w:tcW w:w="567" w:type="dxa"/>
          </w:tcPr>
          <w:p w14:paraId="215B9838" w14:textId="76B0577C" w:rsidR="00A028F8" w:rsidRPr="00302082" w:rsidRDefault="00A028F8" w:rsidP="00302082">
            <w:pPr>
              <w:spacing w:after="120"/>
              <w:rPr>
                <w:rFonts w:ascii="Arial" w:hAnsi="Arial" w:cs="Arial"/>
                <w:b/>
              </w:rPr>
            </w:pPr>
            <w:r>
              <w:rPr>
                <w:rFonts w:ascii="Arial" w:hAnsi="Arial" w:cs="Arial"/>
                <w:b/>
              </w:rPr>
              <w:t>X</w:t>
            </w:r>
          </w:p>
        </w:tc>
        <w:tc>
          <w:tcPr>
            <w:tcW w:w="567" w:type="dxa"/>
          </w:tcPr>
          <w:p w14:paraId="51EB6506" w14:textId="66191439" w:rsidR="00A028F8" w:rsidRPr="00302082" w:rsidRDefault="00A028F8" w:rsidP="00302082">
            <w:pPr>
              <w:spacing w:after="120"/>
              <w:rPr>
                <w:rFonts w:ascii="Arial" w:hAnsi="Arial" w:cs="Arial"/>
                <w:b/>
              </w:rPr>
            </w:pPr>
            <w:r>
              <w:rPr>
                <w:rFonts w:ascii="Arial" w:hAnsi="Arial" w:cs="Arial"/>
                <w:b/>
              </w:rPr>
              <w:t>X</w:t>
            </w:r>
          </w:p>
        </w:tc>
        <w:tc>
          <w:tcPr>
            <w:tcW w:w="567" w:type="dxa"/>
          </w:tcPr>
          <w:p w14:paraId="4E8F785C" w14:textId="6B29C95D" w:rsidR="00A028F8" w:rsidRPr="00302082" w:rsidRDefault="00A028F8" w:rsidP="00302082">
            <w:pPr>
              <w:spacing w:after="120"/>
              <w:rPr>
                <w:rFonts w:ascii="Arial" w:hAnsi="Arial" w:cs="Arial"/>
                <w:b/>
              </w:rPr>
            </w:pPr>
            <w:r>
              <w:rPr>
                <w:rFonts w:ascii="Arial" w:hAnsi="Arial" w:cs="Arial"/>
                <w:b/>
              </w:rPr>
              <w:t>X</w:t>
            </w:r>
          </w:p>
        </w:tc>
        <w:tc>
          <w:tcPr>
            <w:tcW w:w="567" w:type="dxa"/>
          </w:tcPr>
          <w:p w14:paraId="710951D0" w14:textId="3D1EDBE3" w:rsidR="00A028F8" w:rsidRPr="00302082" w:rsidRDefault="00A028F8" w:rsidP="00302082">
            <w:pPr>
              <w:spacing w:after="120"/>
              <w:rPr>
                <w:rFonts w:ascii="Arial" w:hAnsi="Arial" w:cs="Arial"/>
                <w:b/>
              </w:rPr>
            </w:pPr>
            <w:r>
              <w:rPr>
                <w:rFonts w:ascii="Arial" w:hAnsi="Arial" w:cs="Arial"/>
                <w:b/>
              </w:rPr>
              <w:t>X</w:t>
            </w:r>
          </w:p>
        </w:tc>
        <w:tc>
          <w:tcPr>
            <w:tcW w:w="567" w:type="dxa"/>
          </w:tcPr>
          <w:p w14:paraId="0D948417" w14:textId="63E66AE7" w:rsidR="00A028F8" w:rsidRPr="00302082" w:rsidRDefault="00A028F8" w:rsidP="00302082">
            <w:pPr>
              <w:spacing w:after="120"/>
              <w:rPr>
                <w:rFonts w:ascii="Arial" w:hAnsi="Arial" w:cs="Arial"/>
                <w:b/>
              </w:rPr>
            </w:pPr>
            <w:r>
              <w:rPr>
                <w:rFonts w:ascii="Arial" w:hAnsi="Arial" w:cs="Arial"/>
                <w:b/>
              </w:rPr>
              <w:t>X</w:t>
            </w:r>
          </w:p>
        </w:tc>
        <w:tc>
          <w:tcPr>
            <w:tcW w:w="567" w:type="dxa"/>
          </w:tcPr>
          <w:p w14:paraId="159C0CA6" w14:textId="19A01F26" w:rsidR="00A028F8" w:rsidRPr="00302082" w:rsidRDefault="00A028F8" w:rsidP="00302082">
            <w:pPr>
              <w:spacing w:after="120"/>
              <w:rPr>
                <w:rFonts w:ascii="Arial" w:hAnsi="Arial" w:cs="Arial"/>
                <w:b/>
              </w:rPr>
            </w:pPr>
            <w:r>
              <w:rPr>
                <w:rFonts w:ascii="Arial" w:hAnsi="Arial" w:cs="Arial"/>
                <w:b/>
              </w:rPr>
              <w:t>X</w:t>
            </w:r>
          </w:p>
        </w:tc>
        <w:tc>
          <w:tcPr>
            <w:tcW w:w="567" w:type="dxa"/>
          </w:tcPr>
          <w:p w14:paraId="1E9DE8D1" w14:textId="2ED7B89E" w:rsidR="00A028F8" w:rsidRPr="00302082" w:rsidRDefault="00A028F8" w:rsidP="00302082">
            <w:pPr>
              <w:spacing w:after="120"/>
              <w:rPr>
                <w:rFonts w:ascii="Arial" w:hAnsi="Arial" w:cs="Arial"/>
                <w:b/>
              </w:rPr>
            </w:pPr>
            <w:r>
              <w:rPr>
                <w:rFonts w:ascii="Arial" w:hAnsi="Arial" w:cs="Arial"/>
                <w:b/>
              </w:rPr>
              <w:t>X</w:t>
            </w:r>
          </w:p>
        </w:tc>
        <w:tc>
          <w:tcPr>
            <w:tcW w:w="567" w:type="dxa"/>
          </w:tcPr>
          <w:p w14:paraId="2AF9495B" w14:textId="24D247A3" w:rsidR="00A028F8" w:rsidRPr="00302082" w:rsidRDefault="00A028F8" w:rsidP="00302082">
            <w:pPr>
              <w:spacing w:after="120"/>
              <w:rPr>
                <w:rFonts w:ascii="Arial" w:hAnsi="Arial" w:cs="Arial"/>
                <w:b/>
              </w:rPr>
            </w:pPr>
            <w:r>
              <w:rPr>
                <w:rFonts w:ascii="Arial" w:hAnsi="Arial" w:cs="Arial"/>
                <w:b/>
              </w:rPr>
              <w:t>X</w:t>
            </w:r>
          </w:p>
        </w:tc>
        <w:tc>
          <w:tcPr>
            <w:tcW w:w="567" w:type="dxa"/>
          </w:tcPr>
          <w:p w14:paraId="38800113" w14:textId="32130192" w:rsidR="00A028F8" w:rsidRPr="00302082" w:rsidRDefault="00A028F8" w:rsidP="00302082">
            <w:pPr>
              <w:spacing w:after="120"/>
              <w:rPr>
                <w:rFonts w:ascii="Arial" w:hAnsi="Arial" w:cs="Arial"/>
                <w:b/>
              </w:rPr>
            </w:pPr>
            <w:r>
              <w:rPr>
                <w:rFonts w:ascii="Arial" w:hAnsi="Arial" w:cs="Arial"/>
                <w:b/>
              </w:rPr>
              <w:t>X</w:t>
            </w:r>
          </w:p>
        </w:tc>
        <w:tc>
          <w:tcPr>
            <w:tcW w:w="567" w:type="dxa"/>
          </w:tcPr>
          <w:p w14:paraId="21B607A7" w14:textId="1E301136" w:rsidR="00A028F8" w:rsidRPr="00302082" w:rsidRDefault="00A028F8" w:rsidP="00302082">
            <w:pPr>
              <w:spacing w:after="120"/>
              <w:rPr>
                <w:rFonts w:ascii="Arial" w:hAnsi="Arial" w:cs="Arial"/>
                <w:b/>
              </w:rPr>
            </w:pPr>
            <w:r>
              <w:rPr>
                <w:rFonts w:ascii="Arial" w:hAnsi="Arial" w:cs="Arial"/>
                <w:b/>
              </w:rPr>
              <w:t>X</w:t>
            </w:r>
          </w:p>
        </w:tc>
        <w:tc>
          <w:tcPr>
            <w:tcW w:w="567" w:type="dxa"/>
          </w:tcPr>
          <w:p w14:paraId="0056BCE6" w14:textId="2A7A48FD" w:rsidR="00A028F8" w:rsidRDefault="00A412DA" w:rsidP="00302082">
            <w:pPr>
              <w:spacing w:after="120"/>
              <w:rPr>
                <w:rFonts w:ascii="Arial" w:hAnsi="Arial" w:cs="Arial"/>
                <w:b/>
              </w:rPr>
            </w:pPr>
            <w:r>
              <w:rPr>
                <w:rFonts w:ascii="Arial" w:hAnsi="Arial" w:cs="Arial"/>
                <w:b/>
              </w:rPr>
              <w:t>X</w:t>
            </w:r>
          </w:p>
        </w:tc>
        <w:tc>
          <w:tcPr>
            <w:tcW w:w="567" w:type="dxa"/>
          </w:tcPr>
          <w:p w14:paraId="2A752E68" w14:textId="304EEBC0" w:rsidR="00A028F8" w:rsidRDefault="00A412DA" w:rsidP="00302082">
            <w:pPr>
              <w:spacing w:after="120"/>
              <w:rPr>
                <w:rFonts w:ascii="Arial" w:hAnsi="Arial" w:cs="Arial"/>
                <w:b/>
              </w:rPr>
            </w:pPr>
            <w:r>
              <w:rPr>
                <w:rFonts w:ascii="Arial" w:hAnsi="Arial" w:cs="Arial"/>
                <w:b/>
              </w:rPr>
              <w:t>X</w:t>
            </w:r>
          </w:p>
        </w:tc>
        <w:tc>
          <w:tcPr>
            <w:tcW w:w="567" w:type="dxa"/>
          </w:tcPr>
          <w:p w14:paraId="74F84795" w14:textId="5EB6F66C" w:rsidR="00A028F8" w:rsidRDefault="00A412DA" w:rsidP="00302082">
            <w:pPr>
              <w:spacing w:after="120"/>
              <w:rPr>
                <w:rFonts w:ascii="Arial" w:hAnsi="Arial" w:cs="Arial"/>
                <w:b/>
              </w:rPr>
            </w:pPr>
            <w:r>
              <w:rPr>
                <w:rFonts w:ascii="Arial" w:hAnsi="Arial" w:cs="Arial"/>
                <w:b/>
              </w:rPr>
              <w:t>X</w:t>
            </w:r>
          </w:p>
        </w:tc>
      </w:tr>
      <w:tr w:rsidR="00A028F8" w:rsidRPr="00302082" w14:paraId="2974C169" w14:textId="73DF118B" w:rsidTr="00CD27E4">
        <w:tc>
          <w:tcPr>
            <w:tcW w:w="2439" w:type="dxa"/>
          </w:tcPr>
          <w:p w14:paraId="267382DD" w14:textId="77777777" w:rsidR="00A028F8" w:rsidRPr="00154D48" w:rsidRDefault="00A028F8" w:rsidP="00154D48">
            <w:pPr>
              <w:spacing w:after="120"/>
              <w:rPr>
                <w:rFonts w:ascii="Arial" w:hAnsi="Arial" w:cs="Arial"/>
              </w:rPr>
            </w:pPr>
          </w:p>
        </w:tc>
        <w:tc>
          <w:tcPr>
            <w:tcW w:w="567" w:type="dxa"/>
          </w:tcPr>
          <w:p w14:paraId="3870246A" w14:textId="77777777" w:rsidR="00A028F8" w:rsidRPr="00302082" w:rsidRDefault="00A028F8" w:rsidP="00302082">
            <w:pPr>
              <w:spacing w:after="120"/>
              <w:rPr>
                <w:rFonts w:ascii="Arial" w:hAnsi="Arial" w:cs="Arial"/>
                <w:b/>
              </w:rPr>
            </w:pPr>
          </w:p>
        </w:tc>
        <w:tc>
          <w:tcPr>
            <w:tcW w:w="567" w:type="dxa"/>
          </w:tcPr>
          <w:p w14:paraId="4131BEF7" w14:textId="77777777" w:rsidR="00A028F8" w:rsidRPr="00302082" w:rsidRDefault="00A028F8" w:rsidP="00302082">
            <w:pPr>
              <w:spacing w:after="120"/>
              <w:rPr>
                <w:rFonts w:ascii="Arial" w:hAnsi="Arial" w:cs="Arial"/>
                <w:b/>
              </w:rPr>
            </w:pPr>
          </w:p>
        </w:tc>
        <w:tc>
          <w:tcPr>
            <w:tcW w:w="567" w:type="dxa"/>
          </w:tcPr>
          <w:p w14:paraId="2C77D602" w14:textId="77777777" w:rsidR="00A028F8" w:rsidRPr="00302082" w:rsidRDefault="00A028F8" w:rsidP="00302082">
            <w:pPr>
              <w:spacing w:after="120"/>
              <w:rPr>
                <w:rFonts w:ascii="Arial" w:hAnsi="Arial" w:cs="Arial"/>
                <w:b/>
              </w:rPr>
            </w:pPr>
          </w:p>
        </w:tc>
        <w:tc>
          <w:tcPr>
            <w:tcW w:w="567" w:type="dxa"/>
          </w:tcPr>
          <w:p w14:paraId="0C59E11F" w14:textId="77777777" w:rsidR="00A028F8" w:rsidRPr="00302082" w:rsidRDefault="00A028F8" w:rsidP="00302082">
            <w:pPr>
              <w:spacing w:after="120"/>
              <w:rPr>
                <w:rFonts w:ascii="Arial" w:hAnsi="Arial" w:cs="Arial"/>
                <w:b/>
              </w:rPr>
            </w:pPr>
          </w:p>
        </w:tc>
        <w:tc>
          <w:tcPr>
            <w:tcW w:w="567" w:type="dxa"/>
          </w:tcPr>
          <w:p w14:paraId="6F1E264B" w14:textId="77777777" w:rsidR="00A028F8" w:rsidRPr="00302082" w:rsidRDefault="00A028F8" w:rsidP="00302082">
            <w:pPr>
              <w:spacing w:after="120"/>
              <w:rPr>
                <w:rFonts w:ascii="Arial" w:hAnsi="Arial" w:cs="Arial"/>
                <w:b/>
              </w:rPr>
            </w:pPr>
          </w:p>
        </w:tc>
        <w:tc>
          <w:tcPr>
            <w:tcW w:w="567" w:type="dxa"/>
          </w:tcPr>
          <w:p w14:paraId="72B008C0" w14:textId="77777777" w:rsidR="00A028F8" w:rsidRPr="00302082" w:rsidRDefault="00A028F8" w:rsidP="00302082">
            <w:pPr>
              <w:spacing w:after="120"/>
              <w:rPr>
                <w:rFonts w:ascii="Arial" w:hAnsi="Arial" w:cs="Arial"/>
                <w:b/>
              </w:rPr>
            </w:pPr>
          </w:p>
        </w:tc>
        <w:tc>
          <w:tcPr>
            <w:tcW w:w="567" w:type="dxa"/>
          </w:tcPr>
          <w:p w14:paraId="664C912E" w14:textId="77777777" w:rsidR="00A028F8" w:rsidRPr="00302082" w:rsidRDefault="00A028F8" w:rsidP="00302082">
            <w:pPr>
              <w:spacing w:after="120"/>
              <w:rPr>
                <w:rFonts w:ascii="Arial" w:hAnsi="Arial" w:cs="Arial"/>
                <w:b/>
              </w:rPr>
            </w:pPr>
          </w:p>
        </w:tc>
        <w:tc>
          <w:tcPr>
            <w:tcW w:w="567" w:type="dxa"/>
          </w:tcPr>
          <w:p w14:paraId="226A6D0D" w14:textId="77777777" w:rsidR="00A028F8" w:rsidRPr="00302082" w:rsidRDefault="00A028F8" w:rsidP="00302082">
            <w:pPr>
              <w:spacing w:after="120"/>
              <w:rPr>
                <w:rFonts w:ascii="Arial" w:hAnsi="Arial" w:cs="Arial"/>
                <w:b/>
              </w:rPr>
            </w:pPr>
          </w:p>
        </w:tc>
        <w:tc>
          <w:tcPr>
            <w:tcW w:w="567" w:type="dxa"/>
          </w:tcPr>
          <w:p w14:paraId="67E64F4E" w14:textId="77777777" w:rsidR="00A028F8" w:rsidRPr="00302082" w:rsidRDefault="00A028F8" w:rsidP="00302082">
            <w:pPr>
              <w:spacing w:after="120"/>
              <w:rPr>
                <w:rFonts w:ascii="Arial" w:hAnsi="Arial" w:cs="Arial"/>
                <w:b/>
              </w:rPr>
            </w:pPr>
          </w:p>
        </w:tc>
        <w:tc>
          <w:tcPr>
            <w:tcW w:w="567" w:type="dxa"/>
          </w:tcPr>
          <w:p w14:paraId="097D5D66" w14:textId="77777777" w:rsidR="00A028F8" w:rsidRPr="00302082" w:rsidRDefault="00A028F8" w:rsidP="00302082">
            <w:pPr>
              <w:spacing w:after="120"/>
              <w:rPr>
                <w:rFonts w:ascii="Arial" w:hAnsi="Arial" w:cs="Arial"/>
                <w:b/>
              </w:rPr>
            </w:pPr>
          </w:p>
        </w:tc>
        <w:tc>
          <w:tcPr>
            <w:tcW w:w="567" w:type="dxa"/>
          </w:tcPr>
          <w:p w14:paraId="0C500165" w14:textId="77777777" w:rsidR="00A028F8" w:rsidRPr="00302082" w:rsidRDefault="00A028F8" w:rsidP="00302082">
            <w:pPr>
              <w:spacing w:after="120"/>
              <w:rPr>
                <w:rFonts w:ascii="Arial" w:hAnsi="Arial" w:cs="Arial"/>
                <w:b/>
              </w:rPr>
            </w:pPr>
          </w:p>
        </w:tc>
        <w:tc>
          <w:tcPr>
            <w:tcW w:w="567" w:type="dxa"/>
          </w:tcPr>
          <w:p w14:paraId="52F38F98" w14:textId="77777777" w:rsidR="00A028F8" w:rsidRPr="00302082" w:rsidRDefault="00A028F8" w:rsidP="00302082">
            <w:pPr>
              <w:spacing w:after="120"/>
              <w:rPr>
                <w:rFonts w:ascii="Arial" w:hAnsi="Arial" w:cs="Arial"/>
                <w:b/>
              </w:rPr>
            </w:pPr>
          </w:p>
        </w:tc>
        <w:tc>
          <w:tcPr>
            <w:tcW w:w="567" w:type="dxa"/>
          </w:tcPr>
          <w:p w14:paraId="4FB0E96C" w14:textId="77777777" w:rsidR="00A028F8" w:rsidRPr="00302082" w:rsidRDefault="00A028F8" w:rsidP="00302082">
            <w:pPr>
              <w:spacing w:after="120"/>
              <w:rPr>
                <w:rFonts w:ascii="Arial" w:hAnsi="Arial" w:cs="Arial"/>
                <w:b/>
              </w:rPr>
            </w:pPr>
          </w:p>
        </w:tc>
      </w:tr>
      <w:tr w:rsidR="00A028F8" w:rsidRPr="00302082" w14:paraId="68531B86" w14:textId="50F7ABAD" w:rsidTr="00CD27E4">
        <w:tc>
          <w:tcPr>
            <w:tcW w:w="2439" w:type="dxa"/>
            <w:shd w:val="clear" w:color="auto" w:fill="D9D9D9" w:themeFill="background1" w:themeFillShade="D9"/>
          </w:tcPr>
          <w:p w14:paraId="7F2CAB30" w14:textId="77777777" w:rsidR="00A028F8" w:rsidRPr="00302082" w:rsidRDefault="00A028F8" w:rsidP="00302082">
            <w:pPr>
              <w:spacing w:after="120"/>
              <w:rPr>
                <w:rFonts w:ascii="Arial" w:hAnsi="Arial" w:cs="Arial"/>
                <w:b/>
              </w:rPr>
            </w:pPr>
            <w:r w:rsidRPr="00302082">
              <w:rPr>
                <w:rFonts w:ascii="Arial" w:hAnsi="Arial" w:cs="Arial"/>
                <w:b/>
              </w:rPr>
              <w:t>Assessment method</w:t>
            </w:r>
          </w:p>
        </w:tc>
        <w:tc>
          <w:tcPr>
            <w:tcW w:w="567" w:type="dxa"/>
          </w:tcPr>
          <w:p w14:paraId="6FB04CAB" w14:textId="77777777" w:rsidR="00A028F8" w:rsidRPr="00302082" w:rsidRDefault="00A028F8" w:rsidP="00302082">
            <w:pPr>
              <w:spacing w:after="120"/>
              <w:rPr>
                <w:rFonts w:ascii="Arial" w:hAnsi="Arial" w:cs="Arial"/>
                <w:b/>
              </w:rPr>
            </w:pPr>
          </w:p>
        </w:tc>
        <w:tc>
          <w:tcPr>
            <w:tcW w:w="567" w:type="dxa"/>
          </w:tcPr>
          <w:p w14:paraId="597A1C41" w14:textId="77777777" w:rsidR="00A028F8" w:rsidRPr="00302082" w:rsidRDefault="00A028F8" w:rsidP="00302082">
            <w:pPr>
              <w:spacing w:after="120"/>
              <w:rPr>
                <w:rFonts w:ascii="Arial" w:hAnsi="Arial" w:cs="Arial"/>
                <w:b/>
              </w:rPr>
            </w:pPr>
          </w:p>
        </w:tc>
        <w:tc>
          <w:tcPr>
            <w:tcW w:w="567" w:type="dxa"/>
          </w:tcPr>
          <w:p w14:paraId="3C9AC540" w14:textId="77777777" w:rsidR="00A028F8" w:rsidRPr="00302082" w:rsidRDefault="00A028F8" w:rsidP="00302082">
            <w:pPr>
              <w:spacing w:after="120"/>
              <w:rPr>
                <w:rFonts w:ascii="Arial" w:hAnsi="Arial" w:cs="Arial"/>
                <w:b/>
              </w:rPr>
            </w:pPr>
          </w:p>
        </w:tc>
        <w:tc>
          <w:tcPr>
            <w:tcW w:w="567" w:type="dxa"/>
          </w:tcPr>
          <w:p w14:paraId="188E07B6" w14:textId="77777777" w:rsidR="00A028F8" w:rsidRPr="00302082" w:rsidRDefault="00A028F8" w:rsidP="00302082">
            <w:pPr>
              <w:spacing w:after="120"/>
              <w:rPr>
                <w:rFonts w:ascii="Arial" w:hAnsi="Arial" w:cs="Arial"/>
                <w:b/>
              </w:rPr>
            </w:pPr>
          </w:p>
        </w:tc>
        <w:tc>
          <w:tcPr>
            <w:tcW w:w="567" w:type="dxa"/>
          </w:tcPr>
          <w:p w14:paraId="1BCA9455" w14:textId="77777777" w:rsidR="00A028F8" w:rsidRPr="00302082" w:rsidRDefault="00A028F8" w:rsidP="00302082">
            <w:pPr>
              <w:spacing w:after="120"/>
              <w:rPr>
                <w:rFonts w:ascii="Arial" w:hAnsi="Arial" w:cs="Arial"/>
                <w:b/>
              </w:rPr>
            </w:pPr>
          </w:p>
        </w:tc>
        <w:tc>
          <w:tcPr>
            <w:tcW w:w="567" w:type="dxa"/>
          </w:tcPr>
          <w:p w14:paraId="45A931BB" w14:textId="77777777" w:rsidR="00A028F8" w:rsidRPr="00302082" w:rsidRDefault="00A028F8" w:rsidP="00302082">
            <w:pPr>
              <w:spacing w:after="120"/>
              <w:rPr>
                <w:rFonts w:ascii="Arial" w:hAnsi="Arial" w:cs="Arial"/>
                <w:b/>
              </w:rPr>
            </w:pPr>
          </w:p>
        </w:tc>
        <w:tc>
          <w:tcPr>
            <w:tcW w:w="567" w:type="dxa"/>
          </w:tcPr>
          <w:p w14:paraId="06E5BD43" w14:textId="77777777" w:rsidR="00A028F8" w:rsidRPr="00302082" w:rsidRDefault="00A028F8" w:rsidP="00302082">
            <w:pPr>
              <w:spacing w:after="120"/>
              <w:rPr>
                <w:rFonts w:ascii="Arial" w:hAnsi="Arial" w:cs="Arial"/>
                <w:b/>
              </w:rPr>
            </w:pPr>
          </w:p>
        </w:tc>
        <w:tc>
          <w:tcPr>
            <w:tcW w:w="567" w:type="dxa"/>
          </w:tcPr>
          <w:p w14:paraId="369A5D27" w14:textId="77777777" w:rsidR="00A028F8" w:rsidRPr="00302082" w:rsidRDefault="00A028F8" w:rsidP="00302082">
            <w:pPr>
              <w:spacing w:after="120"/>
              <w:rPr>
                <w:rFonts w:ascii="Arial" w:hAnsi="Arial" w:cs="Arial"/>
                <w:b/>
              </w:rPr>
            </w:pPr>
          </w:p>
        </w:tc>
        <w:tc>
          <w:tcPr>
            <w:tcW w:w="567" w:type="dxa"/>
          </w:tcPr>
          <w:p w14:paraId="5AF46248" w14:textId="77777777" w:rsidR="00A028F8" w:rsidRPr="00302082" w:rsidRDefault="00A028F8" w:rsidP="00302082">
            <w:pPr>
              <w:spacing w:after="120"/>
              <w:rPr>
                <w:rFonts w:ascii="Arial" w:hAnsi="Arial" w:cs="Arial"/>
                <w:b/>
              </w:rPr>
            </w:pPr>
          </w:p>
        </w:tc>
        <w:tc>
          <w:tcPr>
            <w:tcW w:w="567" w:type="dxa"/>
          </w:tcPr>
          <w:p w14:paraId="6C6B3813" w14:textId="77777777" w:rsidR="00A028F8" w:rsidRPr="00302082" w:rsidRDefault="00A028F8" w:rsidP="00302082">
            <w:pPr>
              <w:spacing w:after="120"/>
              <w:rPr>
                <w:rFonts w:ascii="Arial" w:hAnsi="Arial" w:cs="Arial"/>
                <w:b/>
              </w:rPr>
            </w:pPr>
          </w:p>
        </w:tc>
        <w:tc>
          <w:tcPr>
            <w:tcW w:w="567" w:type="dxa"/>
          </w:tcPr>
          <w:p w14:paraId="0FBD9B1F" w14:textId="77777777" w:rsidR="00A028F8" w:rsidRPr="00302082" w:rsidRDefault="00A028F8" w:rsidP="00302082">
            <w:pPr>
              <w:spacing w:after="120"/>
              <w:rPr>
                <w:rFonts w:ascii="Arial" w:hAnsi="Arial" w:cs="Arial"/>
                <w:b/>
              </w:rPr>
            </w:pPr>
          </w:p>
        </w:tc>
        <w:tc>
          <w:tcPr>
            <w:tcW w:w="567" w:type="dxa"/>
          </w:tcPr>
          <w:p w14:paraId="6666B615" w14:textId="77777777" w:rsidR="00A028F8" w:rsidRPr="00302082" w:rsidRDefault="00A028F8" w:rsidP="00302082">
            <w:pPr>
              <w:spacing w:after="120"/>
              <w:rPr>
                <w:rFonts w:ascii="Arial" w:hAnsi="Arial" w:cs="Arial"/>
                <w:b/>
              </w:rPr>
            </w:pPr>
          </w:p>
        </w:tc>
        <w:tc>
          <w:tcPr>
            <w:tcW w:w="567" w:type="dxa"/>
          </w:tcPr>
          <w:p w14:paraId="4881E4B6" w14:textId="77777777" w:rsidR="00A028F8" w:rsidRPr="00302082" w:rsidRDefault="00A028F8" w:rsidP="00302082">
            <w:pPr>
              <w:spacing w:after="120"/>
              <w:rPr>
                <w:rFonts w:ascii="Arial" w:hAnsi="Arial" w:cs="Arial"/>
                <w:b/>
              </w:rPr>
            </w:pPr>
          </w:p>
        </w:tc>
      </w:tr>
      <w:tr w:rsidR="00A028F8" w:rsidRPr="00302082" w14:paraId="4FBCB1E0" w14:textId="3A30044B" w:rsidTr="00CD27E4">
        <w:tc>
          <w:tcPr>
            <w:tcW w:w="2439" w:type="dxa"/>
          </w:tcPr>
          <w:p w14:paraId="5753CFCD" w14:textId="776369B9" w:rsidR="00A028F8" w:rsidRPr="00154D48" w:rsidRDefault="00A028F8" w:rsidP="00302082">
            <w:pPr>
              <w:spacing w:after="120"/>
              <w:rPr>
                <w:rFonts w:ascii="Arial" w:hAnsi="Arial" w:cs="Arial"/>
              </w:rPr>
            </w:pPr>
            <w:r>
              <w:rPr>
                <w:rFonts w:ascii="Arial" w:hAnsi="Arial" w:cs="Arial"/>
              </w:rPr>
              <w:t>Group presentation</w:t>
            </w:r>
          </w:p>
        </w:tc>
        <w:tc>
          <w:tcPr>
            <w:tcW w:w="567" w:type="dxa"/>
          </w:tcPr>
          <w:p w14:paraId="4557C96F" w14:textId="35110FEC" w:rsidR="00A028F8" w:rsidRPr="00302082" w:rsidRDefault="00A028F8" w:rsidP="00302082">
            <w:pPr>
              <w:spacing w:after="120"/>
              <w:rPr>
                <w:rFonts w:ascii="Arial" w:hAnsi="Arial" w:cs="Arial"/>
                <w:b/>
              </w:rPr>
            </w:pPr>
            <w:r>
              <w:rPr>
                <w:rFonts w:ascii="Arial" w:hAnsi="Arial" w:cs="Arial"/>
                <w:b/>
              </w:rPr>
              <w:t>X</w:t>
            </w:r>
          </w:p>
        </w:tc>
        <w:tc>
          <w:tcPr>
            <w:tcW w:w="567" w:type="dxa"/>
          </w:tcPr>
          <w:p w14:paraId="53D7789F" w14:textId="6A9C9943" w:rsidR="00A028F8" w:rsidRPr="00302082" w:rsidRDefault="00A028F8" w:rsidP="00302082">
            <w:pPr>
              <w:spacing w:after="120"/>
              <w:rPr>
                <w:rFonts w:ascii="Arial" w:hAnsi="Arial" w:cs="Arial"/>
                <w:b/>
              </w:rPr>
            </w:pPr>
            <w:r>
              <w:rPr>
                <w:rFonts w:ascii="Arial" w:hAnsi="Arial" w:cs="Arial"/>
                <w:b/>
              </w:rPr>
              <w:t>X</w:t>
            </w:r>
          </w:p>
        </w:tc>
        <w:tc>
          <w:tcPr>
            <w:tcW w:w="567" w:type="dxa"/>
          </w:tcPr>
          <w:p w14:paraId="0C3B48AD" w14:textId="14B098F4" w:rsidR="00A028F8" w:rsidRPr="00302082" w:rsidRDefault="00A028F8" w:rsidP="00302082">
            <w:pPr>
              <w:spacing w:after="120"/>
              <w:rPr>
                <w:rFonts w:ascii="Arial" w:hAnsi="Arial" w:cs="Arial"/>
                <w:b/>
              </w:rPr>
            </w:pPr>
            <w:r>
              <w:rPr>
                <w:rFonts w:ascii="Arial" w:hAnsi="Arial" w:cs="Arial"/>
                <w:b/>
              </w:rPr>
              <w:t>X</w:t>
            </w:r>
          </w:p>
        </w:tc>
        <w:tc>
          <w:tcPr>
            <w:tcW w:w="567" w:type="dxa"/>
          </w:tcPr>
          <w:p w14:paraId="595FD150" w14:textId="55E8748C" w:rsidR="00A028F8" w:rsidRPr="00302082" w:rsidRDefault="00A028F8" w:rsidP="00302082">
            <w:pPr>
              <w:spacing w:after="120"/>
              <w:rPr>
                <w:rFonts w:ascii="Arial" w:hAnsi="Arial" w:cs="Arial"/>
                <w:b/>
              </w:rPr>
            </w:pPr>
            <w:r>
              <w:rPr>
                <w:rFonts w:ascii="Arial" w:hAnsi="Arial" w:cs="Arial"/>
                <w:b/>
              </w:rPr>
              <w:t>X</w:t>
            </w:r>
          </w:p>
        </w:tc>
        <w:tc>
          <w:tcPr>
            <w:tcW w:w="567" w:type="dxa"/>
          </w:tcPr>
          <w:p w14:paraId="4BEDDA4E" w14:textId="51CC09A2" w:rsidR="00A028F8" w:rsidRPr="00302082" w:rsidRDefault="00A028F8" w:rsidP="00302082">
            <w:pPr>
              <w:spacing w:after="120"/>
              <w:rPr>
                <w:rFonts w:ascii="Arial" w:hAnsi="Arial" w:cs="Arial"/>
                <w:b/>
              </w:rPr>
            </w:pPr>
            <w:r>
              <w:rPr>
                <w:rFonts w:ascii="Arial" w:hAnsi="Arial" w:cs="Arial"/>
                <w:b/>
              </w:rPr>
              <w:t>X</w:t>
            </w:r>
          </w:p>
        </w:tc>
        <w:tc>
          <w:tcPr>
            <w:tcW w:w="567" w:type="dxa"/>
          </w:tcPr>
          <w:p w14:paraId="7EDCBFEB" w14:textId="1B9A5F79" w:rsidR="00A028F8" w:rsidRPr="00302082" w:rsidRDefault="00A028F8" w:rsidP="00302082">
            <w:pPr>
              <w:spacing w:after="120"/>
              <w:rPr>
                <w:rFonts w:ascii="Arial" w:hAnsi="Arial" w:cs="Arial"/>
                <w:b/>
              </w:rPr>
            </w:pPr>
            <w:r>
              <w:rPr>
                <w:rFonts w:ascii="Arial" w:hAnsi="Arial" w:cs="Arial"/>
                <w:b/>
              </w:rPr>
              <w:t>X</w:t>
            </w:r>
          </w:p>
        </w:tc>
        <w:tc>
          <w:tcPr>
            <w:tcW w:w="567" w:type="dxa"/>
          </w:tcPr>
          <w:p w14:paraId="75BB958D" w14:textId="0C4D73B6" w:rsidR="00A028F8" w:rsidRPr="00302082" w:rsidRDefault="00A028F8" w:rsidP="00302082">
            <w:pPr>
              <w:spacing w:after="120"/>
              <w:rPr>
                <w:rFonts w:ascii="Arial" w:hAnsi="Arial" w:cs="Arial"/>
                <w:b/>
              </w:rPr>
            </w:pPr>
            <w:r>
              <w:rPr>
                <w:rFonts w:ascii="Arial" w:hAnsi="Arial" w:cs="Arial"/>
                <w:b/>
              </w:rPr>
              <w:t>X</w:t>
            </w:r>
          </w:p>
        </w:tc>
        <w:tc>
          <w:tcPr>
            <w:tcW w:w="567" w:type="dxa"/>
          </w:tcPr>
          <w:p w14:paraId="386533BD" w14:textId="125CBCED" w:rsidR="00A028F8" w:rsidRPr="00302082" w:rsidRDefault="00A028F8" w:rsidP="00302082">
            <w:pPr>
              <w:spacing w:after="120"/>
              <w:rPr>
                <w:rFonts w:ascii="Arial" w:hAnsi="Arial" w:cs="Arial"/>
                <w:b/>
              </w:rPr>
            </w:pPr>
            <w:r>
              <w:rPr>
                <w:rFonts w:ascii="Arial" w:hAnsi="Arial" w:cs="Arial"/>
                <w:b/>
              </w:rPr>
              <w:t>X</w:t>
            </w:r>
          </w:p>
        </w:tc>
        <w:tc>
          <w:tcPr>
            <w:tcW w:w="567" w:type="dxa"/>
          </w:tcPr>
          <w:p w14:paraId="1D7EBAB2" w14:textId="0AC87F3B" w:rsidR="00A028F8" w:rsidRPr="00302082" w:rsidRDefault="00A028F8" w:rsidP="00302082">
            <w:pPr>
              <w:spacing w:after="120"/>
              <w:rPr>
                <w:rFonts w:ascii="Arial" w:hAnsi="Arial" w:cs="Arial"/>
                <w:b/>
              </w:rPr>
            </w:pPr>
            <w:r>
              <w:rPr>
                <w:rFonts w:ascii="Arial" w:hAnsi="Arial" w:cs="Arial"/>
                <w:b/>
              </w:rPr>
              <w:t>X</w:t>
            </w:r>
          </w:p>
        </w:tc>
        <w:tc>
          <w:tcPr>
            <w:tcW w:w="567" w:type="dxa"/>
          </w:tcPr>
          <w:p w14:paraId="21CCFAC2" w14:textId="48C5B793" w:rsidR="00A028F8" w:rsidRPr="00302082" w:rsidRDefault="00A028F8" w:rsidP="00302082">
            <w:pPr>
              <w:spacing w:after="120"/>
              <w:rPr>
                <w:rFonts w:ascii="Arial" w:hAnsi="Arial" w:cs="Arial"/>
                <w:b/>
              </w:rPr>
            </w:pPr>
            <w:r>
              <w:rPr>
                <w:rFonts w:ascii="Arial" w:hAnsi="Arial" w:cs="Arial"/>
                <w:b/>
              </w:rPr>
              <w:t>X</w:t>
            </w:r>
          </w:p>
        </w:tc>
        <w:tc>
          <w:tcPr>
            <w:tcW w:w="567" w:type="dxa"/>
          </w:tcPr>
          <w:p w14:paraId="031B2993" w14:textId="2C1866A0" w:rsidR="00A028F8" w:rsidRDefault="00A412DA" w:rsidP="00302082">
            <w:pPr>
              <w:spacing w:after="120"/>
              <w:rPr>
                <w:rFonts w:ascii="Arial" w:hAnsi="Arial" w:cs="Arial"/>
                <w:b/>
              </w:rPr>
            </w:pPr>
            <w:r>
              <w:rPr>
                <w:rFonts w:ascii="Arial" w:hAnsi="Arial" w:cs="Arial"/>
                <w:b/>
              </w:rPr>
              <w:t>X</w:t>
            </w:r>
          </w:p>
        </w:tc>
        <w:tc>
          <w:tcPr>
            <w:tcW w:w="567" w:type="dxa"/>
          </w:tcPr>
          <w:p w14:paraId="55FC088E" w14:textId="3F25D65A" w:rsidR="00A028F8" w:rsidRDefault="00A412DA" w:rsidP="00302082">
            <w:pPr>
              <w:spacing w:after="120"/>
              <w:rPr>
                <w:rFonts w:ascii="Arial" w:hAnsi="Arial" w:cs="Arial"/>
                <w:b/>
              </w:rPr>
            </w:pPr>
            <w:r>
              <w:rPr>
                <w:rFonts w:ascii="Arial" w:hAnsi="Arial" w:cs="Arial"/>
                <w:b/>
              </w:rPr>
              <w:t>X</w:t>
            </w:r>
          </w:p>
        </w:tc>
        <w:tc>
          <w:tcPr>
            <w:tcW w:w="567" w:type="dxa"/>
          </w:tcPr>
          <w:p w14:paraId="5F21737B" w14:textId="299D0673" w:rsidR="00A028F8" w:rsidRDefault="00A412DA" w:rsidP="00302082">
            <w:pPr>
              <w:spacing w:after="120"/>
              <w:rPr>
                <w:rFonts w:ascii="Arial" w:hAnsi="Arial" w:cs="Arial"/>
                <w:b/>
              </w:rPr>
            </w:pPr>
            <w:r>
              <w:rPr>
                <w:rFonts w:ascii="Arial" w:hAnsi="Arial" w:cs="Arial"/>
                <w:b/>
              </w:rPr>
              <w:t>X</w:t>
            </w:r>
          </w:p>
        </w:tc>
      </w:tr>
      <w:tr w:rsidR="00A028F8" w:rsidRPr="00302082" w14:paraId="7F3F0F5C" w14:textId="21582567" w:rsidTr="00CD27E4">
        <w:tc>
          <w:tcPr>
            <w:tcW w:w="2439" w:type="dxa"/>
          </w:tcPr>
          <w:p w14:paraId="1500D092" w14:textId="3BDBCBAE" w:rsidR="00A028F8" w:rsidRPr="00154D48" w:rsidRDefault="00A028F8" w:rsidP="00154D48">
            <w:pPr>
              <w:spacing w:after="120"/>
              <w:rPr>
                <w:rFonts w:ascii="Arial" w:hAnsi="Arial" w:cs="Arial"/>
              </w:rPr>
            </w:pPr>
            <w:r>
              <w:rPr>
                <w:rFonts w:ascii="Arial" w:hAnsi="Arial" w:cs="Arial"/>
              </w:rPr>
              <w:t>Essay</w:t>
            </w:r>
          </w:p>
        </w:tc>
        <w:tc>
          <w:tcPr>
            <w:tcW w:w="567" w:type="dxa"/>
          </w:tcPr>
          <w:p w14:paraId="5B4E1D9F" w14:textId="642064A2" w:rsidR="00A028F8" w:rsidRPr="00302082" w:rsidRDefault="00A028F8" w:rsidP="00302082">
            <w:pPr>
              <w:spacing w:after="120"/>
              <w:rPr>
                <w:rFonts w:ascii="Arial" w:hAnsi="Arial" w:cs="Arial"/>
                <w:b/>
              </w:rPr>
            </w:pPr>
            <w:r>
              <w:rPr>
                <w:rFonts w:ascii="Arial" w:hAnsi="Arial" w:cs="Arial"/>
                <w:b/>
              </w:rPr>
              <w:t>X</w:t>
            </w:r>
          </w:p>
        </w:tc>
        <w:tc>
          <w:tcPr>
            <w:tcW w:w="567" w:type="dxa"/>
          </w:tcPr>
          <w:p w14:paraId="5ED33985" w14:textId="49C179B6" w:rsidR="00A028F8" w:rsidRPr="00302082" w:rsidRDefault="00A028F8" w:rsidP="00302082">
            <w:pPr>
              <w:spacing w:after="120"/>
              <w:rPr>
                <w:rFonts w:ascii="Arial" w:hAnsi="Arial" w:cs="Arial"/>
                <w:b/>
              </w:rPr>
            </w:pPr>
            <w:r>
              <w:rPr>
                <w:rFonts w:ascii="Arial" w:hAnsi="Arial" w:cs="Arial"/>
                <w:b/>
              </w:rPr>
              <w:t>X</w:t>
            </w:r>
          </w:p>
        </w:tc>
        <w:tc>
          <w:tcPr>
            <w:tcW w:w="567" w:type="dxa"/>
          </w:tcPr>
          <w:p w14:paraId="68529E92" w14:textId="1E67134F" w:rsidR="00A028F8" w:rsidRPr="00302082" w:rsidRDefault="00A028F8" w:rsidP="00302082">
            <w:pPr>
              <w:spacing w:after="120"/>
              <w:rPr>
                <w:rFonts w:ascii="Arial" w:hAnsi="Arial" w:cs="Arial"/>
                <w:b/>
              </w:rPr>
            </w:pPr>
            <w:r>
              <w:rPr>
                <w:rFonts w:ascii="Arial" w:hAnsi="Arial" w:cs="Arial"/>
                <w:b/>
              </w:rPr>
              <w:t>X</w:t>
            </w:r>
          </w:p>
        </w:tc>
        <w:tc>
          <w:tcPr>
            <w:tcW w:w="567" w:type="dxa"/>
          </w:tcPr>
          <w:p w14:paraId="449A3F86" w14:textId="735C8F85" w:rsidR="00A028F8" w:rsidRPr="00302082" w:rsidRDefault="00A028F8" w:rsidP="00302082">
            <w:pPr>
              <w:spacing w:after="120"/>
              <w:rPr>
                <w:rFonts w:ascii="Arial" w:hAnsi="Arial" w:cs="Arial"/>
                <w:b/>
              </w:rPr>
            </w:pPr>
            <w:r>
              <w:rPr>
                <w:rFonts w:ascii="Arial" w:hAnsi="Arial" w:cs="Arial"/>
                <w:b/>
              </w:rPr>
              <w:t>X</w:t>
            </w:r>
          </w:p>
        </w:tc>
        <w:tc>
          <w:tcPr>
            <w:tcW w:w="567" w:type="dxa"/>
          </w:tcPr>
          <w:p w14:paraId="6C83D483" w14:textId="40FAC8A5" w:rsidR="00A028F8" w:rsidRPr="00302082" w:rsidRDefault="00A028F8" w:rsidP="00302082">
            <w:pPr>
              <w:spacing w:after="120"/>
              <w:rPr>
                <w:rFonts w:ascii="Arial" w:hAnsi="Arial" w:cs="Arial"/>
                <w:b/>
              </w:rPr>
            </w:pPr>
            <w:r>
              <w:rPr>
                <w:rFonts w:ascii="Arial" w:hAnsi="Arial" w:cs="Arial"/>
                <w:b/>
              </w:rPr>
              <w:t>X</w:t>
            </w:r>
          </w:p>
        </w:tc>
        <w:tc>
          <w:tcPr>
            <w:tcW w:w="567" w:type="dxa"/>
          </w:tcPr>
          <w:p w14:paraId="187CA7D1" w14:textId="6FF027FF" w:rsidR="00A028F8" w:rsidRPr="00302082" w:rsidRDefault="00A028F8" w:rsidP="00302082">
            <w:pPr>
              <w:spacing w:after="120"/>
              <w:rPr>
                <w:rFonts w:ascii="Arial" w:hAnsi="Arial" w:cs="Arial"/>
                <w:b/>
              </w:rPr>
            </w:pPr>
            <w:r>
              <w:rPr>
                <w:rFonts w:ascii="Arial" w:hAnsi="Arial" w:cs="Arial"/>
                <w:b/>
              </w:rPr>
              <w:t>X</w:t>
            </w:r>
          </w:p>
        </w:tc>
        <w:tc>
          <w:tcPr>
            <w:tcW w:w="567" w:type="dxa"/>
          </w:tcPr>
          <w:p w14:paraId="013ECB15" w14:textId="50EBA7BF" w:rsidR="00A028F8" w:rsidRPr="00302082" w:rsidRDefault="00A028F8" w:rsidP="00302082">
            <w:pPr>
              <w:spacing w:after="120"/>
              <w:rPr>
                <w:rFonts w:ascii="Arial" w:hAnsi="Arial" w:cs="Arial"/>
                <w:b/>
              </w:rPr>
            </w:pPr>
          </w:p>
        </w:tc>
        <w:tc>
          <w:tcPr>
            <w:tcW w:w="567" w:type="dxa"/>
          </w:tcPr>
          <w:p w14:paraId="6101830C" w14:textId="5F30F1EB" w:rsidR="00A028F8" w:rsidRPr="00302082" w:rsidRDefault="00A028F8" w:rsidP="00302082">
            <w:pPr>
              <w:spacing w:after="120"/>
              <w:rPr>
                <w:rFonts w:ascii="Arial" w:hAnsi="Arial" w:cs="Arial"/>
                <w:b/>
              </w:rPr>
            </w:pPr>
            <w:r>
              <w:rPr>
                <w:rFonts w:ascii="Arial" w:hAnsi="Arial" w:cs="Arial"/>
                <w:b/>
              </w:rPr>
              <w:t>X</w:t>
            </w:r>
          </w:p>
        </w:tc>
        <w:tc>
          <w:tcPr>
            <w:tcW w:w="567" w:type="dxa"/>
          </w:tcPr>
          <w:p w14:paraId="120D59D3" w14:textId="73BDB0CA" w:rsidR="00A028F8" w:rsidRPr="00302082" w:rsidRDefault="00A028F8" w:rsidP="00302082">
            <w:pPr>
              <w:spacing w:after="120"/>
              <w:rPr>
                <w:rFonts w:ascii="Arial" w:hAnsi="Arial" w:cs="Arial"/>
                <w:b/>
              </w:rPr>
            </w:pPr>
            <w:r>
              <w:rPr>
                <w:rFonts w:ascii="Arial" w:hAnsi="Arial" w:cs="Arial"/>
                <w:b/>
              </w:rPr>
              <w:t>X</w:t>
            </w:r>
          </w:p>
        </w:tc>
        <w:tc>
          <w:tcPr>
            <w:tcW w:w="567" w:type="dxa"/>
          </w:tcPr>
          <w:p w14:paraId="253BB943" w14:textId="4F342F37" w:rsidR="00A028F8" w:rsidRPr="00302082" w:rsidRDefault="00A028F8" w:rsidP="00302082">
            <w:pPr>
              <w:spacing w:after="120"/>
              <w:rPr>
                <w:rFonts w:ascii="Arial" w:hAnsi="Arial" w:cs="Arial"/>
                <w:b/>
              </w:rPr>
            </w:pPr>
            <w:r>
              <w:rPr>
                <w:rFonts w:ascii="Arial" w:hAnsi="Arial" w:cs="Arial"/>
                <w:b/>
              </w:rPr>
              <w:t>X</w:t>
            </w:r>
          </w:p>
        </w:tc>
        <w:tc>
          <w:tcPr>
            <w:tcW w:w="567" w:type="dxa"/>
          </w:tcPr>
          <w:p w14:paraId="30D8653F" w14:textId="080D35C2" w:rsidR="00A028F8" w:rsidRDefault="00A412DA" w:rsidP="00302082">
            <w:pPr>
              <w:spacing w:after="120"/>
              <w:rPr>
                <w:rFonts w:ascii="Arial" w:hAnsi="Arial" w:cs="Arial"/>
                <w:b/>
              </w:rPr>
            </w:pPr>
            <w:r>
              <w:rPr>
                <w:rFonts w:ascii="Arial" w:hAnsi="Arial" w:cs="Arial"/>
                <w:b/>
              </w:rPr>
              <w:t>X</w:t>
            </w:r>
          </w:p>
        </w:tc>
        <w:tc>
          <w:tcPr>
            <w:tcW w:w="567" w:type="dxa"/>
          </w:tcPr>
          <w:p w14:paraId="17A8C471" w14:textId="7DD40DFE" w:rsidR="00A028F8" w:rsidRDefault="00A412DA" w:rsidP="00302082">
            <w:pPr>
              <w:spacing w:after="120"/>
              <w:rPr>
                <w:rFonts w:ascii="Arial" w:hAnsi="Arial" w:cs="Arial"/>
                <w:b/>
              </w:rPr>
            </w:pPr>
            <w:r>
              <w:rPr>
                <w:rFonts w:ascii="Arial" w:hAnsi="Arial" w:cs="Arial"/>
                <w:b/>
              </w:rPr>
              <w:t>X</w:t>
            </w:r>
          </w:p>
        </w:tc>
        <w:tc>
          <w:tcPr>
            <w:tcW w:w="567" w:type="dxa"/>
          </w:tcPr>
          <w:p w14:paraId="4D9FB396" w14:textId="4B29C428" w:rsidR="00A028F8" w:rsidRDefault="00A412DA" w:rsidP="00302082">
            <w:pPr>
              <w:spacing w:after="120"/>
              <w:rPr>
                <w:rFonts w:ascii="Arial" w:hAnsi="Arial" w:cs="Arial"/>
                <w:b/>
              </w:rPr>
            </w:pPr>
            <w:r>
              <w:rPr>
                <w:rFonts w:ascii="Arial" w:hAnsi="Arial" w:cs="Arial"/>
                <w:b/>
              </w:rPr>
              <w:t>X</w:t>
            </w:r>
          </w:p>
        </w:tc>
      </w:tr>
      <w:tr w:rsidR="00A028F8" w:rsidRPr="00302082" w14:paraId="700A6A15" w14:textId="02B9732A" w:rsidTr="00CD27E4">
        <w:tc>
          <w:tcPr>
            <w:tcW w:w="2439" w:type="dxa"/>
          </w:tcPr>
          <w:p w14:paraId="313D3C53" w14:textId="7A219438" w:rsidR="00A028F8" w:rsidRPr="00154D48" w:rsidRDefault="00A028F8" w:rsidP="001C1787">
            <w:pPr>
              <w:spacing w:after="120"/>
              <w:rPr>
                <w:rFonts w:ascii="Arial" w:hAnsi="Arial" w:cs="Arial"/>
              </w:rPr>
            </w:pPr>
            <w:r>
              <w:rPr>
                <w:rFonts w:ascii="Arial" w:hAnsi="Arial" w:cs="Arial"/>
              </w:rPr>
              <w:t>Seminar notes</w:t>
            </w:r>
          </w:p>
        </w:tc>
        <w:tc>
          <w:tcPr>
            <w:tcW w:w="567" w:type="dxa"/>
          </w:tcPr>
          <w:p w14:paraId="15401864" w14:textId="2004384F" w:rsidR="00A028F8" w:rsidRPr="00302082" w:rsidRDefault="00A028F8" w:rsidP="00302082">
            <w:pPr>
              <w:spacing w:after="120"/>
              <w:rPr>
                <w:rFonts w:ascii="Arial" w:hAnsi="Arial" w:cs="Arial"/>
                <w:b/>
              </w:rPr>
            </w:pPr>
            <w:r>
              <w:rPr>
                <w:rFonts w:ascii="Arial" w:hAnsi="Arial" w:cs="Arial"/>
                <w:b/>
              </w:rPr>
              <w:t>X</w:t>
            </w:r>
          </w:p>
        </w:tc>
        <w:tc>
          <w:tcPr>
            <w:tcW w:w="567" w:type="dxa"/>
          </w:tcPr>
          <w:p w14:paraId="56F47ECE" w14:textId="5CF0F4AE" w:rsidR="00A028F8" w:rsidRPr="00302082" w:rsidRDefault="00A028F8" w:rsidP="00302082">
            <w:pPr>
              <w:spacing w:after="120"/>
              <w:rPr>
                <w:rFonts w:ascii="Arial" w:hAnsi="Arial" w:cs="Arial"/>
                <w:b/>
              </w:rPr>
            </w:pPr>
            <w:r>
              <w:rPr>
                <w:rFonts w:ascii="Arial" w:hAnsi="Arial" w:cs="Arial"/>
                <w:b/>
              </w:rPr>
              <w:t>X</w:t>
            </w:r>
          </w:p>
        </w:tc>
        <w:tc>
          <w:tcPr>
            <w:tcW w:w="567" w:type="dxa"/>
          </w:tcPr>
          <w:p w14:paraId="7CB193CD" w14:textId="22E7AA14" w:rsidR="00A028F8" w:rsidRPr="00302082" w:rsidRDefault="00A028F8" w:rsidP="00302082">
            <w:pPr>
              <w:spacing w:after="120"/>
              <w:rPr>
                <w:rFonts w:ascii="Arial" w:hAnsi="Arial" w:cs="Arial"/>
                <w:b/>
              </w:rPr>
            </w:pPr>
            <w:r>
              <w:rPr>
                <w:rFonts w:ascii="Arial" w:hAnsi="Arial" w:cs="Arial"/>
                <w:b/>
              </w:rPr>
              <w:t>X</w:t>
            </w:r>
          </w:p>
        </w:tc>
        <w:tc>
          <w:tcPr>
            <w:tcW w:w="567" w:type="dxa"/>
          </w:tcPr>
          <w:p w14:paraId="4380200D" w14:textId="2C748634" w:rsidR="00A028F8" w:rsidRPr="00302082" w:rsidRDefault="00A028F8" w:rsidP="00302082">
            <w:pPr>
              <w:spacing w:after="120"/>
              <w:rPr>
                <w:rFonts w:ascii="Arial" w:hAnsi="Arial" w:cs="Arial"/>
                <w:b/>
              </w:rPr>
            </w:pPr>
            <w:r>
              <w:rPr>
                <w:rFonts w:ascii="Arial" w:hAnsi="Arial" w:cs="Arial"/>
                <w:b/>
              </w:rPr>
              <w:t>X</w:t>
            </w:r>
          </w:p>
        </w:tc>
        <w:tc>
          <w:tcPr>
            <w:tcW w:w="567" w:type="dxa"/>
          </w:tcPr>
          <w:p w14:paraId="255A60E0" w14:textId="0D4D3091" w:rsidR="00A028F8" w:rsidRPr="00302082" w:rsidRDefault="00A028F8" w:rsidP="00302082">
            <w:pPr>
              <w:spacing w:after="120"/>
              <w:rPr>
                <w:rFonts w:ascii="Arial" w:hAnsi="Arial" w:cs="Arial"/>
                <w:b/>
              </w:rPr>
            </w:pPr>
            <w:r>
              <w:rPr>
                <w:rFonts w:ascii="Arial" w:hAnsi="Arial" w:cs="Arial"/>
                <w:b/>
              </w:rPr>
              <w:t>X</w:t>
            </w:r>
          </w:p>
        </w:tc>
        <w:tc>
          <w:tcPr>
            <w:tcW w:w="567" w:type="dxa"/>
          </w:tcPr>
          <w:p w14:paraId="17433629" w14:textId="654CDC93" w:rsidR="00A028F8" w:rsidRPr="00302082" w:rsidRDefault="00A028F8" w:rsidP="00302082">
            <w:pPr>
              <w:spacing w:after="120"/>
              <w:rPr>
                <w:rFonts w:ascii="Arial" w:hAnsi="Arial" w:cs="Arial"/>
                <w:b/>
              </w:rPr>
            </w:pPr>
            <w:r>
              <w:rPr>
                <w:rFonts w:ascii="Arial" w:hAnsi="Arial" w:cs="Arial"/>
                <w:b/>
              </w:rPr>
              <w:t>X</w:t>
            </w:r>
          </w:p>
        </w:tc>
        <w:tc>
          <w:tcPr>
            <w:tcW w:w="567" w:type="dxa"/>
          </w:tcPr>
          <w:p w14:paraId="088192FF" w14:textId="7B8F2AAB" w:rsidR="00A028F8" w:rsidRPr="00302082" w:rsidRDefault="00A028F8" w:rsidP="00302082">
            <w:pPr>
              <w:spacing w:after="120"/>
              <w:rPr>
                <w:rFonts w:ascii="Arial" w:hAnsi="Arial" w:cs="Arial"/>
                <w:b/>
              </w:rPr>
            </w:pPr>
          </w:p>
        </w:tc>
        <w:tc>
          <w:tcPr>
            <w:tcW w:w="567" w:type="dxa"/>
          </w:tcPr>
          <w:p w14:paraId="6DF0FAC7" w14:textId="158414CB" w:rsidR="00A028F8" w:rsidRPr="00302082" w:rsidRDefault="00A028F8" w:rsidP="00302082">
            <w:pPr>
              <w:spacing w:after="120"/>
              <w:rPr>
                <w:rFonts w:ascii="Arial" w:hAnsi="Arial" w:cs="Arial"/>
                <w:b/>
              </w:rPr>
            </w:pPr>
            <w:r>
              <w:rPr>
                <w:rFonts w:ascii="Arial" w:hAnsi="Arial" w:cs="Arial"/>
                <w:b/>
              </w:rPr>
              <w:t>X</w:t>
            </w:r>
          </w:p>
        </w:tc>
        <w:tc>
          <w:tcPr>
            <w:tcW w:w="567" w:type="dxa"/>
          </w:tcPr>
          <w:p w14:paraId="50D1A2B2" w14:textId="071E761C" w:rsidR="00A028F8" w:rsidRPr="00302082" w:rsidRDefault="00A028F8" w:rsidP="00302082">
            <w:pPr>
              <w:spacing w:after="120"/>
              <w:rPr>
                <w:rFonts w:ascii="Arial" w:hAnsi="Arial" w:cs="Arial"/>
                <w:b/>
              </w:rPr>
            </w:pPr>
            <w:r>
              <w:rPr>
                <w:rFonts w:ascii="Arial" w:hAnsi="Arial" w:cs="Arial"/>
                <w:b/>
              </w:rPr>
              <w:t>X</w:t>
            </w:r>
          </w:p>
        </w:tc>
        <w:tc>
          <w:tcPr>
            <w:tcW w:w="567" w:type="dxa"/>
          </w:tcPr>
          <w:p w14:paraId="155B70FE" w14:textId="36A5B2CA" w:rsidR="00A028F8" w:rsidRPr="00302082" w:rsidRDefault="00A028F8" w:rsidP="00302082">
            <w:pPr>
              <w:spacing w:after="120"/>
              <w:rPr>
                <w:rFonts w:ascii="Arial" w:hAnsi="Arial" w:cs="Arial"/>
                <w:b/>
              </w:rPr>
            </w:pPr>
            <w:r>
              <w:rPr>
                <w:rFonts w:ascii="Arial" w:hAnsi="Arial" w:cs="Arial"/>
                <w:b/>
              </w:rPr>
              <w:t>X</w:t>
            </w:r>
          </w:p>
        </w:tc>
        <w:tc>
          <w:tcPr>
            <w:tcW w:w="567" w:type="dxa"/>
          </w:tcPr>
          <w:p w14:paraId="342F745D" w14:textId="1C57082D" w:rsidR="00A028F8" w:rsidRDefault="00A412DA" w:rsidP="00302082">
            <w:pPr>
              <w:spacing w:after="120"/>
              <w:rPr>
                <w:rFonts w:ascii="Arial" w:hAnsi="Arial" w:cs="Arial"/>
                <w:b/>
              </w:rPr>
            </w:pPr>
            <w:r>
              <w:rPr>
                <w:rFonts w:ascii="Arial" w:hAnsi="Arial" w:cs="Arial"/>
                <w:b/>
              </w:rPr>
              <w:t>X</w:t>
            </w:r>
          </w:p>
        </w:tc>
        <w:tc>
          <w:tcPr>
            <w:tcW w:w="567" w:type="dxa"/>
          </w:tcPr>
          <w:p w14:paraId="4297112E" w14:textId="51E1716D" w:rsidR="00A028F8" w:rsidRDefault="00A412DA" w:rsidP="00302082">
            <w:pPr>
              <w:spacing w:after="120"/>
              <w:rPr>
                <w:rFonts w:ascii="Arial" w:hAnsi="Arial" w:cs="Arial"/>
                <w:b/>
              </w:rPr>
            </w:pPr>
            <w:r>
              <w:rPr>
                <w:rFonts w:ascii="Arial" w:hAnsi="Arial" w:cs="Arial"/>
                <w:b/>
              </w:rPr>
              <w:t>X</w:t>
            </w:r>
          </w:p>
        </w:tc>
        <w:tc>
          <w:tcPr>
            <w:tcW w:w="567" w:type="dxa"/>
          </w:tcPr>
          <w:p w14:paraId="1F83B46D" w14:textId="50C93C96" w:rsidR="00A028F8" w:rsidRDefault="00A412DA" w:rsidP="00302082">
            <w:pPr>
              <w:spacing w:after="120"/>
              <w:rPr>
                <w:rFonts w:ascii="Arial" w:hAnsi="Arial" w:cs="Arial"/>
                <w:b/>
              </w:rPr>
            </w:pPr>
            <w:r>
              <w:rPr>
                <w:rFonts w:ascii="Arial" w:hAnsi="Arial" w:cs="Arial"/>
                <w:b/>
              </w:rPr>
              <w:t>X</w:t>
            </w:r>
          </w:p>
        </w:tc>
      </w:tr>
      <w:tr w:rsidR="00A028F8" w:rsidRPr="00302082" w14:paraId="0FF4B143" w14:textId="1AAD8CD9" w:rsidTr="00CD27E4">
        <w:tc>
          <w:tcPr>
            <w:tcW w:w="2439" w:type="dxa"/>
          </w:tcPr>
          <w:p w14:paraId="5A948F1B" w14:textId="77777777" w:rsidR="00A028F8" w:rsidRPr="00154D48" w:rsidRDefault="00A028F8" w:rsidP="00302082">
            <w:pPr>
              <w:spacing w:after="120"/>
              <w:rPr>
                <w:rFonts w:ascii="Arial" w:hAnsi="Arial" w:cs="Arial"/>
              </w:rPr>
            </w:pPr>
          </w:p>
        </w:tc>
        <w:tc>
          <w:tcPr>
            <w:tcW w:w="567" w:type="dxa"/>
          </w:tcPr>
          <w:p w14:paraId="1042D2CE" w14:textId="77777777" w:rsidR="00A028F8" w:rsidRPr="00302082" w:rsidRDefault="00A028F8" w:rsidP="00302082">
            <w:pPr>
              <w:spacing w:after="120"/>
              <w:rPr>
                <w:rFonts w:ascii="Arial" w:hAnsi="Arial" w:cs="Arial"/>
                <w:b/>
              </w:rPr>
            </w:pPr>
          </w:p>
        </w:tc>
        <w:tc>
          <w:tcPr>
            <w:tcW w:w="567" w:type="dxa"/>
          </w:tcPr>
          <w:p w14:paraId="6E9DF410" w14:textId="77777777" w:rsidR="00A028F8" w:rsidRPr="00302082" w:rsidRDefault="00A028F8" w:rsidP="00302082">
            <w:pPr>
              <w:spacing w:after="120"/>
              <w:rPr>
                <w:rFonts w:ascii="Arial" w:hAnsi="Arial" w:cs="Arial"/>
                <w:b/>
              </w:rPr>
            </w:pPr>
          </w:p>
        </w:tc>
        <w:tc>
          <w:tcPr>
            <w:tcW w:w="567" w:type="dxa"/>
          </w:tcPr>
          <w:p w14:paraId="3CA8F1BD" w14:textId="77777777" w:rsidR="00A028F8" w:rsidRPr="00302082" w:rsidRDefault="00A028F8" w:rsidP="00302082">
            <w:pPr>
              <w:spacing w:after="120"/>
              <w:rPr>
                <w:rFonts w:ascii="Arial" w:hAnsi="Arial" w:cs="Arial"/>
                <w:b/>
              </w:rPr>
            </w:pPr>
          </w:p>
        </w:tc>
        <w:tc>
          <w:tcPr>
            <w:tcW w:w="567" w:type="dxa"/>
          </w:tcPr>
          <w:p w14:paraId="384EB71A" w14:textId="77777777" w:rsidR="00A028F8" w:rsidRPr="00302082" w:rsidRDefault="00A028F8" w:rsidP="00302082">
            <w:pPr>
              <w:spacing w:after="120"/>
              <w:rPr>
                <w:rFonts w:ascii="Arial" w:hAnsi="Arial" w:cs="Arial"/>
                <w:b/>
              </w:rPr>
            </w:pPr>
          </w:p>
        </w:tc>
        <w:tc>
          <w:tcPr>
            <w:tcW w:w="567" w:type="dxa"/>
          </w:tcPr>
          <w:p w14:paraId="3ED33950" w14:textId="77777777" w:rsidR="00A028F8" w:rsidRPr="00302082" w:rsidRDefault="00A028F8" w:rsidP="00302082">
            <w:pPr>
              <w:spacing w:after="120"/>
              <w:rPr>
                <w:rFonts w:ascii="Arial" w:hAnsi="Arial" w:cs="Arial"/>
                <w:b/>
              </w:rPr>
            </w:pPr>
          </w:p>
        </w:tc>
        <w:tc>
          <w:tcPr>
            <w:tcW w:w="567" w:type="dxa"/>
          </w:tcPr>
          <w:p w14:paraId="484A75DF" w14:textId="77777777" w:rsidR="00A028F8" w:rsidRPr="00302082" w:rsidRDefault="00A028F8" w:rsidP="00302082">
            <w:pPr>
              <w:spacing w:after="120"/>
              <w:rPr>
                <w:rFonts w:ascii="Arial" w:hAnsi="Arial" w:cs="Arial"/>
                <w:b/>
              </w:rPr>
            </w:pPr>
          </w:p>
        </w:tc>
        <w:tc>
          <w:tcPr>
            <w:tcW w:w="567" w:type="dxa"/>
          </w:tcPr>
          <w:p w14:paraId="6B98D49C" w14:textId="77777777" w:rsidR="00A028F8" w:rsidRPr="00302082" w:rsidRDefault="00A028F8" w:rsidP="00302082">
            <w:pPr>
              <w:spacing w:after="120"/>
              <w:rPr>
                <w:rFonts w:ascii="Arial" w:hAnsi="Arial" w:cs="Arial"/>
                <w:b/>
              </w:rPr>
            </w:pPr>
          </w:p>
        </w:tc>
        <w:tc>
          <w:tcPr>
            <w:tcW w:w="567" w:type="dxa"/>
          </w:tcPr>
          <w:p w14:paraId="61215463" w14:textId="77777777" w:rsidR="00A028F8" w:rsidRPr="00302082" w:rsidRDefault="00A028F8" w:rsidP="00302082">
            <w:pPr>
              <w:spacing w:after="120"/>
              <w:rPr>
                <w:rFonts w:ascii="Arial" w:hAnsi="Arial" w:cs="Arial"/>
                <w:b/>
              </w:rPr>
            </w:pPr>
          </w:p>
        </w:tc>
        <w:tc>
          <w:tcPr>
            <w:tcW w:w="567" w:type="dxa"/>
          </w:tcPr>
          <w:p w14:paraId="56AF5393" w14:textId="77777777" w:rsidR="00A028F8" w:rsidRPr="00302082" w:rsidRDefault="00A028F8" w:rsidP="00302082">
            <w:pPr>
              <w:spacing w:after="120"/>
              <w:rPr>
                <w:rFonts w:ascii="Arial" w:hAnsi="Arial" w:cs="Arial"/>
                <w:b/>
              </w:rPr>
            </w:pPr>
          </w:p>
        </w:tc>
        <w:tc>
          <w:tcPr>
            <w:tcW w:w="567" w:type="dxa"/>
          </w:tcPr>
          <w:p w14:paraId="1F2600AD" w14:textId="77777777" w:rsidR="00A028F8" w:rsidRPr="00302082" w:rsidRDefault="00A028F8" w:rsidP="00302082">
            <w:pPr>
              <w:spacing w:after="120"/>
              <w:rPr>
                <w:rFonts w:ascii="Arial" w:hAnsi="Arial" w:cs="Arial"/>
                <w:b/>
              </w:rPr>
            </w:pPr>
          </w:p>
        </w:tc>
        <w:tc>
          <w:tcPr>
            <w:tcW w:w="567" w:type="dxa"/>
          </w:tcPr>
          <w:p w14:paraId="777A1463" w14:textId="77777777" w:rsidR="00A028F8" w:rsidRPr="00302082" w:rsidRDefault="00A028F8" w:rsidP="00302082">
            <w:pPr>
              <w:spacing w:after="120"/>
              <w:rPr>
                <w:rFonts w:ascii="Arial" w:hAnsi="Arial" w:cs="Arial"/>
                <w:b/>
              </w:rPr>
            </w:pPr>
          </w:p>
        </w:tc>
        <w:tc>
          <w:tcPr>
            <w:tcW w:w="567" w:type="dxa"/>
          </w:tcPr>
          <w:p w14:paraId="60BC3A19" w14:textId="77777777" w:rsidR="00A028F8" w:rsidRPr="00302082" w:rsidRDefault="00A028F8" w:rsidP="00302082">
            <w:pPr>
              <w:spacing w:after="120"/>
              <w:rPr>
                <w:rFonts w:ascii="Arial" w:hAnsi="Arial" w:cs="Arial"/>
                <w:b/>
              </w:rPr>
            </w:pPr>
          </w:p>
        </w:tc>
        <w:tc>
          <w:tcPr>
            <w:tcW w:w="567" w:type="dxa"/>
          </w:tcPr>
          <w:p w14:paraId="0F0123BF" w14:textId="77777777" w:rsidR="00A028F8" w:rsidRPr="00302082" w:rsidRDefault="00A028F8" w:rsidP="00302082">
            <w:pPr>
              <w:spacing w:after="120"/>
              <w:rPr>
                <w:rFonts w:ascii="Arial" w:hAnsi="Arial" w:cs="Arial"/>
                <w:b/>
              </w:rPr>
            </w:pPr>
          </w:p>
        </w:tc>
      </w:tr>
    </w:tbl>
    <w:p w14:paraId="39410499" w14:textId="77777777" w:rsidR="007A6245" w:rsidRDefault="007A6245" w:rsidP="00302082">
      <w:pPr>
        <w:spacing w:after="120" w:line="240" w:lineRule="auto"/>
        <w:ind w:left="426" w:right="260"/>
        <w:rPr>
          <w:rFonts w:ascii="Arial" w:hAnsi="Arial" w:cs="Arial"/>
          <w:b/>
          <w:iCs/>
        </w:rPr>
      </w:pPr>
    </w:p>
    <w:p w14:paraId="0E5A305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4FD030C" w14:textId="43B7322C" w:rsidR="00883204" w:rsidRPr="00D50113" w:rsidRDefault="00883204" w:rsidP="00696FF5">
      <w:pPr>
        <w:autoSpaceDE w:val="0"/>
        <w:autoSpaceDN w:val="0"/>
        <w:adjustRightInd w:val="0"/>
        <w:spacing w:after="120" w:line="240" w:lineRule="auto"/>
        <w:ind w:left="567" w:right="260"/>
        <w:jc w:val="both"/>
        <w:rPr>
          <w:rFonts w:ascii="Arial" w:hAnsi="Arial" w:cs="Arial"/>
        </w:rPr>
      </w:pPr>
      <w:proofErr w:type="gramStart"/>
      <w:r w:rsidRPr="00D50113">
        <w:rPr>
          <w:rFonts w:ascii="Arial" w:hAnsi="Arial" w:cs="Arial"/>
        </w:rPr>
        <w:t>The School</w:t>
      </w:r>
      <w:r w:rsidR="00A412D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w:t>
      </w:r>
      <w:proofErr w:type="gramEnd"/>
      <w:r w:rsidRPr="00D50113">
        <w:rPr>
          <w:rFonts w:ascii="Arial" w:hAnsi="Arial" w:cs="Arial"/>
        </w:rPr>
        <w:t xml:space="preserve"> Additional alternative arrangements for students with Inclusive Learning Plans (ILPs)/declared disabilities </w:t>
      </w:r>
      <w:proofErr w:type="gramStart"/>
      <w:r w:rsidRPr="00D50113">
        <w:rPr>
          <w:rFonts w:ascii="Arial" w:hAnsi="Arial" w:cs="Arial"/>
        </w:rPr>
        <w:t>will be made</w:t>
      </w:r>
      <w:proofErr w:type="gramEnd"/>
      <w:r w:rsidRPr="00D50113">
        <w:rPr>
          <w:rFonts w:ascii="Arial" w:hAnsi="Arial" w:cs="Arial"/>
        </w:rPr>
        <w:t xml:space="preserve"> on an individual basis, in consultation with the relevant policies and support services.</w:t>
      </w:r>
    </w:p>
    <w:p w14:paraId="696AB8D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3E4266B3"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146AC343"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ED199D6" w14:textId="77777777" w:rsidR="00883204" w:rsidRDefault="00883204" w:rsidP="00696FF5">
      <w:pPr>
        <w:spacing w:after="120" w:line="240" w:lineRule="auto"/>
        <w:ind w:left="567" w:right="260"/>
        <w:rPr>
          <w:rFonts w:ascii="Arial" w:hAnsi="Arial" w:cs="Arial"/>
          <w:i/>
          <w:iCs/>
        </w:rPr>
      </w:pPr>
    </w:p>
    <w:p w14:paraId="2A077EEF" w14:textId="77777777" w:rsidR="00096DA4" w:rsidRPr="00302082" w:rsidRDefault="00096DA4" w:rsidP="00302082">
      <w:pPr>
        <w:spacing w:after="120" w:line="240" w:lineRule="auto"/>
        <w:ind w:left="426" w:right="260"/>
        <w:rPr>
          <w:rFonts w:ascii="Arial" w:hAnsi="Arial" w:cs="Arial"/>
          <w:i/>
          <w:iCs/>
        </w:rPr>
      </w:pPr>
    </w:p>
    <w:p w14:paraId="7C9D68A4"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3DC46945" w14:textId="660C91C8" w:rsidR="009A2D37" w:rsidRPr="00154D48" w:rsidRDefault="0012005E" w:rsidP="00154D48">
      <w:pPr>
        <w:spacing w:after="120" w:line="240" w:lineRule="auto"/>
        <w:ind w:left="567" w:right="260"/>
        <w:rPr>
          <w:rFonts w:ascii="Arial" w:hAnsi="Arial" w:cs="Arial"/>
        </w:rPr>
      </w:pPr>
      <w:r>
        <w:rPr>
          <w:rFonts w:ascii="Arial" w:hAnsi="Arial" w:cs="Arial"/>
        </w:rPr>
        <w:t>Canterbury</w:t>
      </w:r>
    </w:p>
    <w:p w14:paraId="33074220" w14:textId="77777777" w:rsidR="00154D48" w:rsidRPr="00154D48" w:rsidRDefault="00154D48" w:rsidP="00154D48">
      <w:pPr>
        <w:spacing w:after="120" w:line="240" w:lineRule="auto"/>
        <w:ind w:left="567" w:right="260"/>
        <w:rPr>
          <w:rFonts w:ascii="Arial" w:hAnsi="Arial" w:cs="Arial"/>
          <w:iCs/>
        </w:rPr>
      </w:pPr>
    </w:p>
    <w:p w14:paraId="38809919"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87E14E5" w14:textId="77777777" w:rsidR="00922E9E" w:rsidRDefault="00922E9E" w:rsidP="00154D48">
      <w:pPr>
        <w:spacing w:after="120" w:line="240" w:lineRule="auto"/>
        <w:ind w:left="567" w:right="260"/>
        <w:rPr>
          <w:rFonts w:ascii="Arial" w:hAnsi="Arial" w:cs="Arial"/>
          <w:iCs/>
        </w:rPr>
      </w:pPr>
    </w:p>
    <w:p w14:paraId="06B156E1" w14:textId="616F8DA9"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The module addresses a rang</w:t>
      </w:r>
      <w:r>
        <w:rPr>
          <w:rFonts w:ascii="Arial" w:hAnsi="Arial" w:cs="Arial"/>
          <w:iCs/>
        </w:rPr>
        <w:t>e of artists from across Europe</w:t>
      </w:r>
      <w:r w:rsidRPr="0053278D">
        <w:rPr>
          <w:rFonts w:ascii="Arial" w:hAnsi="Arial" w:cs="Arial"/>
          <w:iCs/>
        </w:rPr>
        <w:t xml:space="preserve">. </w:t>
      </w:r>
      <w:r>
        <w:rPr>
          <w:rFonts w:ascii="Arial" w:hAnsi="Arial" w:cs="Arial"/>
          <w:iCs/>
        </w:rPr>
        <w:t xml:space="preserve">It also situates their work within a developing global culture where the flourishing of art in Europe was related to the economic exploitation of colonies </w:t>
      </w:r>
      <w:proofErr w:type="gramStart"/>
      <w:r>
        <w:rPr>
          <w:rFonts w:ascii="Arial" w:hAnsi="Arial" w:cs="Arial"/>
          <w:iCs/>
        </w:rPr>
        <w:t>world-wide</w:t>
      </w:r>
      <w:proofErr w:type="gramEnd"/>
      <w:r>
        <w:rPr>
          <w:rFonts w:ascii="Arial" w:hAnsi="Arial" w:cs="Arial"/>
          <w:iCs/>
        </w:rPr>
        <w:t xml:space="preserve"> by European </w:t>
      </w:r>
      <w:proofErr w:type="spellStart"/>
      <w:r>
        <w:rPr>
          <w:rFonts w:ascii="Arial" w:hAnsi="Arial" w:cs="Arial"/>
          <w:iCs/>
        </w:rPr>
        <w:t>powers.</w:t>
      </w:r>
      <w:r w:rsidRPr="0053278D">
        <w:rPr>
          <w:rFonts w:ascii="Arial" w:hAnsi="Arial" w:cs="Arial"/>
          <w:iCs/>
        </w:rPr>
        <w:t>The</w:t>
      </w:r>
      <w:proofErr w:type="spellEnd"/>
      <w:r w:rsidRPr="0053278D">
        <w:rPr>
          <w:rFonts w:ascii="Arial" w:hAnsi="Arial" w:cs="Arial"/>
          <w:iCs/>
        </w:rPr>
        <w:t xml:space="preserve"> curriculum takes into account the internat</w:t>
      </w:r>
      <w:r>
        <w:rPr>
          <w:rFonts w:ascii="Arial" w:hAnsi="Arial" w:cs="Arial"/>
          <w:iCs/>
        </w:rPr>
        <w:t>ional nature of both the School of Arts</w:t>
      </w:r>
      <w:r w:rsidRPr="0053278D">
        <w:rPr>
          <w:rFonts w:ascii="Arial" w:hAnsi="Arial" w:cs="Arial"/>
          <w:iCs/>
        </w:rPr>
        <w:t xml:space="preserve"> and the student body and it is intended to prepare students for study abroad. The module team </w:t>
      </w:r>
      <w:proofErr w:type="gramStart"/>
      <w:r w:rsidRPr="0053278D">
        <w:rPr>
          <w:rFonts w:ascii="Arial" w:hAnsi="Arial" w:cs="Arial"/>
          <w:iCs/>
        </w:rPr>
        <w:t>is drawn</w:t>
      </w:r>
      <w:proofErr w:type="gramEnd"/>
      <w:r w:rsidRPr="0053278D">
        <w:rPr>
          <w:rFonts w:ascii="Arial" w:hAnsi="Arial" w:cs="Arial"/>
          <w:iCs/>
        </w:rPr>
        <w:t xml:space="preserve"> from the School of Arts, which includes many members of staff with international experience of teaching and research collaboration. </w:t>
      </w:r>
    </w:p>
    <w:p w14:paraId="5C5EB653" w14:textId="77777777" w:rsidR="0012005E" w:rsidRPr="0053278D" w:rsidRDefault="0012005E" w:rsidP="0012005E">
      <w:pPr>
        <w:spacing w:after="120" w:line="240" w:lineRule="auto"/>
        <w:ind w:left="567" w:right="260"/>
        <w:rPr>
          <w:rFonts w:ascii="Arial" w:hAnsi="Arial" w:cs="Arial"/>
          <w:iCs/>
        </w:rPr>
      </w:pPr>
      <w:r w:rsidRPr="0053278D">
        <w:rPr>
          <w:rFonts w:ascii="Arial" w:hAnsi="Arial" w:cs="Arial"/>
          <w:iCs/>
        </w:rPr>
        <w:t xml:space="preserve">In compiling the reading list, consideration </w:t>
      </w:r>
      <w:proofErr w:type="gramStart"/>
      <w:r w:rsidRPr="0053278D">
        <w:rPr>
          <w:rFonts w:ascii="Arial" w:hAnsi="Arial" w:cs="Arial"/>
          <w:iCs/>
        </w:rPr>
        <w:t>has been given</w:t>
      </w:r>
      <w:proofErr w:type="gramEnd"/>
      <w:r w:rsidRPr="0053278D">
        <w:rPr>
          <w:rFonts w:ascii="Arial" w:hAnsi="Arial" w:cs="Arial"/>
          <w:iCs/>
        </w:rPr>
        <w:t xml:space="preserve"> to the range of texts that are available internationally and a selection of texts has been identified to complement the delivery of the material. </w:t>
      </w:r>
    </w:p>
    <w:p w14:paraId="38857E05" w14:textId="77777777" w:rsidR="0012005E" w:rsidRPr="00154D48" w:rsidRDefault="0012005E" w:rsidP="0012005E">
      <w:pPr>
        <w:spacing w:after="120" w:line="240" w:lineRule="auto"/>
        <w:ind w:left="567" w:right="260"/>
        <w:rPr>
          <w:rFonts w:ascii="Arial" w:hAnsi="Arial" w:cs="Arial"/>
          <w:iCs/>
        </w:rPr>
      </w:pPr>
      <w:r w:rsidRPr="0053278D">
        <w:rPr>
          <w:rFonts w:ascii="Arial" w:hAnsi="Arial" w:cs="Arial"/>
          <w:iCs/>
        </w:rPr>
        <w:t xml:space="preserve">The support the School provides to its students </w:t>
      </w:r>
      <w:proofErr w:type="gramStart"/>
      <w:r w:rsidRPr="0053278D">
        <w:rPr>
          <w:rFonts w:ascii="Arial" w:hAnsi="Arial" w:cs="Arial"/>
          <w:iCs/>
        </w:rPr>
        <w:t>is also internationally attuned</w:t>
      </w:r>
      <w:proofErr w:type="gramEnd"/>
      <w:r w:rsidRPr="0053278D">
        <w:rPr>
          <w:rFonts w:ascii="Arial" w:hAnsi="Arial" w:cs="Arial"/>
          <w:iCs/>
        </w:rPr>
        <w:t xml:space="preserve"> given our international student body.</w:t>
      </w:r>
    </w:p>
    <w:p w14:paraId="56CCB7BB" w14:textId="77777777" w:rsidR="0012005E" w:rsidRPr="00154D48" w:rsidRDefault="0012005E" w:rsidP="00154D48">
      <w:pPr>
        <w:spacing w:after="120" w:line="240" w:lineRule="auto"/>
        <w:ind w:left="567" w:right="260"/>
        <w:rPr>
          <w:rFonts w:ascii="Arial" w:hAnsi="Arial" w:cs="Arial"/>
          <w:iCs/>
        </w:rPr>
      </w:pPr>
    </w:p>
    <w:p w14:paraId="57F4739A" w14:textId="77777777" w:rsidR="00154D48" w:rsidRPr="00154D48" w:rsidRDefault="00154D48" w:rsidP="00154D48">
      <w:pPr>
        <w:spacing w:after="120" w:line="240" w:lineRule="auto"/>
        <w:ind w:left="567" w:right="260"/>
        <w:rPr>
          <w:rFonts w:ascii="Arial" w:hAnsi="Arial" w:cs="Arial"/>
          <w:iCs/>
        </w:rPr>
      </w:pPr>
    </w:p>
    <w:p w14:paraId="5803AFB0" w14:textId="77777777" w:rsidR="009A2D37" w:rsidRPr="00302082" w:rsidRDefault="009A2D37" w:rsidP="00883204">
      <w:pPr>
        <w:spacing w:after="120" w:line="240" w:lineRule="auto"/>
        <w:ind w:right="260"/>
        <w:jc w:val="both"/>
        <w:rPr>
          <w:rFonts w:ascii="Arial" w:hAnsi="Arial" w:cs="Arial"/>
          <w:b/>
        </w:rPr>
      </w:pPr>
      <w:r w:rsidRPr="00302082">
        <w:rPr>
          <w:rFonts w:ascii="Arial" w:hAnsi="Arial" w:cs="Arial"/>
          <w:b/>
        </w:rPr>
        <w:t xml:space="preserve">If the module is part of a programme in a Partner College or Validated Institution, please complete sections </w:t>
      </w:r>
      <w:r w:rsidR="00883204">
        <w:rPr>
          <w:rFonts w:ascii="Arial" w:hAnsi="Arial" w:cs="Arial"/>
          <w:b/>
        </w:rPr>
        <w:t>18</w:t>
      </w:r>
      <w:r w:rsidRPr="00302082">
        <w:rPr>
          <w:rFonts w:ascii="Arial" w:hAnsi="Arial" w:cs="Arial"/>
          <w:b/>
        </w:rPr>
        <w:t xml:space="preserve"> and </w:t>
      </w:r>
      <w:r w:rsidR="00883204">
        <w:rPr>
          <w:rFonts w:ascii="Arial" w:hAnsi="Arial" w:cs="Arial"/>
          <w:b/>
        </w:rPr>
        <w:t>19</w:t>
      </w:r>
      <w:r w:rsidRPr="00302082">
        <w:rPr>
          <w:rFonts w:ascii="Arial" w:hAnsi="Arial" w:cs="Arial"/>
          <w:b/>
        </w:rPr>
        <w:t xml:space="preserve">. If the module is not part of a programme in a Partner College or Validated Institution these sections </w:t>
      </w:r>
      <w:proofErr w:type="gramStart"/>
      <w:r w:rsidRPr="00302082">
        <w:rPr>
          <w:rFonts w:ascii="Arial" w:hAnsi="Arial" w:cs="Arial"/>
          <w:b/>
        </w:rPr>
        <w:t>can be deleted</w:t>
      </w:r>
      <w:proofErr w:type="gramEnd"/>
      <w:r w:rsidRPr="00302082">
        <w:rPr>
          <w:rFonts w:ascii="Arial" w:hAnsi="Arial" w:cs="Arial"/>
          <w:b/>
        </w:rPr>
        <w:t>.</w:t>
      </w:r>
    </w:p>
    <w:p w14:paraId="2077DD7D" w14:textId="77777777" w:rsidR="009A2D37" w:rsidRPr="00302082" w:rsidRDefault="009A2D37" w:rsidP="00302082">
      <w:pPr>
        <w:spacing w:after="120" w:line="240" w:lineRule="auto"/>
        <w:ind w:right="260"/>
        <w:rPr>
          <w:rFonts w:ascii="Arial" w:hAnsi="Arial" w:cs="Arial"/>
          <w:b/>
        </w:rPr>
      </w:pPr>
    </w:p>
    <w:p w14:paraId="3178C320" w14:textId="77777777" w:rsidR="009A2D37" w:rsidRPr="00302082"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 xml:space="preserve">Partner </w:t>
      </w:r>
      <w:r w:rsidR="00883204">
        <w:rPr>
          <w:rFonts w:ascii="Arial" w:hAnsi="Arial" w:cs="Arial"/>
          <w:b/>
        </w:rPr>
        <w:t>College/Validated Institution</w:t>
      </w:r>
    </w:p>
    <w:p w14:paraId="00E27DBE" w14:textId="77777777" w:rsidR="00FC0291" w:rsidRDefault="00FC0291" w:rsidP="00696FF5">
      <w:pPr>
        <w:pStyle w:val="ListParagraph"/>
        <w:spacing w:after="120" w:line="240" w:lineRule="auto"/>
        <w:ind w:left="567" w:right="260" w:hanging="567"/>
        <w:contextualSpacing w:val="0"/>
        <w:rPr>
          <w:rFonts w:ascii="Arial" w:hAnsi="Arial" w:cs="Arial"/>
          <w:b/>
        </w:rPr>
      </w:pPr>
    </w:p>
    <w:p w14:paraId="0BFE90B5" w14:textId="77777777" w:rsidR="00154D48" w:rsidRPr="00302082" w:rsidRDefault="00154D48" w:rsidP="00696FF5">
      <w:pPr>
        <w:pStyle w:val="ListParagraph"/>
        <w:spacing w:after="120" w:line="240" w:lineRule="auto"/>
        <w:ind w:left="567" w:right="260" w:hanging="567"/>
        <w:contextualSpacing w:val="0"/>
        <w:rPr>
          <w:rFonts w:ascii="Arial" w:hAnsi="Arial" w:cs="Arial"/>
          <w:b/>
        </w:rPr>
      </w:pPr>
    </w:p>
    <w:p w14:paraId="40022973" w14:textId="77777777" w:rsidR="00F176DE" w:rsidRDefault="009A2D37" w:rsidP="00696FF5">
      <w:pPr>
        <w:pStyle w:val="ListParagraph"/>
        <w:numPr>
          <w:ilvl w:val="0"/>
          <w:numId w:val="1"/>
        </w:numPr>
        <w:spacing w:after="120" w:line="240" w:lineRule="auto"/>
        <w:ind w:left="567" w:right="260" w:hanging="567"/>
        <w:contextualSpacing w:val="0"/>
        <w:rPr>
          <w:rFonts w:ascii="Arial" w:hAnsi="Arial" w:cs="Arial"/>
          <w:b/>
        </w:rPr>
      </w:pPr>
      <w:r w:rsidRPr="00302082">
        <w:rPr>
          <w:rFonts w:ascii="Arial" w:hAnsi="Arial" w:cs="Arial"/>
          <w:b/>
        </w:rPr>
        <w:t>University Schoo</w:t>
      </w:r>
      <w:r w:rsidR="00883204">
        <w:rPr>
          <w:rFonts w:ascii="Arial" w:hAnsi="Arial" w:cs="Arial"/>
          <w:b/>
        </w:rPr>
        <w:t>l responsible for the programme</w:t>
      </w:r>
    </w:p>
    <w:p w14:paraId="2DFD00E0" w14:textId="77777777" w:rsidR="00883204" w:rsidRPr="00883204" w:rsidRDefault="00883204" w:rsidP="00883204">
      <w:pPr>
        <w:spacing w:after="120" w:line="240" w:lineRule="auto"/>
        <w:ind w:right="260"/>
        <w:rPr>
          <w:rFonts w:ascii="Arial" w:hAnsi="Arial" w:cs="Arial"/>
          <w:b/>
        </w:rPr>
      </w:pPr>
    </w:p>
    <w:p w14:paraId="5E17564F" w14:textId="77777777" w:rsidR="00641D6D" w:rsidRPr="00302082" w:rsidRDefault="00641D6D" w:rsidP="00302082">
      <w:pPr>
        <w:pBdr>
          <w:bottom w:val="single" w:sz="6" w:space="1" w:color="auto"/>
        </w:pBdr>
        <w:spacing w:after="120" w:line="240" w:lineRule="auto"/>
        <w:ind w:right="260"/>
        <w:rPr>
          <w:rFonts w:ascii="Arial" w:hAnsi="Arial" w:cs="Arial"/>
        </w:rPr>
      </w:pPr>
    </w:p>
    <w:p w14:paraId="4056F2BC"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AAEE90"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28EE31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477DE5" w14:textId="77777777" w:rsidTr="00154D48">
        <w:trPr>
          <w:trHeight w:val="317"/>
        </w:trPr>
        <w:tc>
          <w:tcPr>
            <w:tcW w:w="1526" w:type="dxa"/>
          </w:tcPr>
          <w:p w14:paraId="4EAB3FA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1AB5B00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72EC58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685C7C5F"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3F1C286C"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101ACBC4" w14:textId="77777777" w:rsidTr="00154D48">
        <w:trPr>
          <w:trHeight w:val="305"/>
        </w:trPr>
        <w:tc>
          <w:tcPr>
            <w:tcW w:w="1526" w:type="dxa"/>
          </w:tcPr>
          <w:p w14:paraId="6FB578AE" w14:textId="77777777" w:rsidR="00422B69" w:rsidRPr="00302082" w:rsidRDefault="00422B69" w:rsidP="00302082">
            <w:pPr>
              <w:spacing w:after="120"/>
              <w:ind w:right="-330"/>
              <w:rPr>
                <w:rFonts w:ascii="Arial" w:hAnsi="Arial" w:cs="Arial"/>
              </w:rPr>
            </w:pPr>
          </w:p>
        </w:tc>
        <w:tc>
          <w:tcPr>
            <w:tcW w:w="1701" w:type="dxa"/>
          </w:tcPr>
          <w:p w14:paraId="1FE397C9" w14:textId="77777777" w:rsidR="00422B69" w:rsidRPr="00302082" w:rsidRDefault="00422B69" w:rsidP="00302082">
            <w:pPr>
              <w:spacing w:after="120"/>
              <w:ind w:right="-330"/>
              <w:rPr>
                <w:rFonts w:ascii="Arial" w:hAnsi="Arial" w:cs="Arial"/>
              </w:rPr>
            </w:pPr>
          </w:p>
        </w:tc>
        <w:tc>
          <w:tcPr>
            <w:tcW w:w="1871" w:type="dxa"/>
          </w:tcPr>
          <w:p w14:paraId="7942B523" w14:textId="77777777" w:rsidR="00422B69" w:rsidRPr="00302082" w:rsidRDefault="00422B69" w:rsidP="00302082">
            <w:pPr>
              <w:spacing w:after="120"/>
              <w:ind w:right="-330"/>
              <w:rPr>
                <w:rFonts w:ascii="Arial" w:hAnsi="Arial" w:cs="Arial"/>
              </w:rPr>
            </w:pPr>
          </w:p>
        </w:tc>
        <w:tc>
          <w:tcPr>
            <w:tcW w:w="2552" w:type="dxa"/>
          </w:tcPr>
          <w:p w14:paraId="0F2BE59F" w14:textId="77777777" w:rsidR="00422B69" w:rsidRPr="00302082" w:rsidRDefault="00422B69" w:rsidP="00302082">
            <w:pPr>
              <w:spacing w:after="120"/>
              <w:ind w:right="-330"/>
              <w:rPr>
                <w:rFonts w:ascii="Arial" w:hAnsi="Arial" w:cs="Arial"/>
              </w:rPr>
            </w:pPr>
          </w:p>
        </w:tc>
        <w:tc>
          <w:tcPr>
            <w:tcW w:w="3032" w:type="dxa"/>
          </w:tcPr>
          <w:p w14:paraId="2214B970" w14:textId="77777777" w:rsidR="00422B69" w:rsidRPr="00302082" w:rsidRDefault="00422B69" w:rsidP="00302082">
            <w:pPr>
              <w:spacing w:after="120"/>
              <w:ind w:right="-330"/>
              <w:rPr>
                <w:rFonts w:ascii="Arial" w:hAnsi="Arial" w:cs="Arial"/>
              </w:rPr>
            </w:pPr>
          </w:p>
        </w:tc>
      </w:tr>
      <w:tr w:rsidR="00302082" w:rsidRPr="00302082" w14:paraId="1EF8EC2F" w14:textId="77777777" w:rsidTr="00154D48">
        <w:trPr>
          <w:trHeight w:val="305"/>
        </w:trPr>
        <w:tc>
          <w:tcPr>
            <w:tcW w:w="1526" w:type="dxa"/>
          </w:tcPr>
          <w:p w14:paraId="6F07DC04" w14:textId="77777777" w:rsidR="00422B69" w:rsidRPr="00302082" w:rsidRDefault="00422B69" w:rsidP="00302082">
            <w:pPr>
              <w:spacing w:after="120"/>
              <w:ind w:right="-330"/>
              <w:rPr>
                <w:rFonts w:ascii="Arial" w:hAnsi="Arial" w:cs="Arial"/>
              </w:rPr>
            </w:pPr>
          </w:p>
        </w:tc>
        <w:tc>
          <w:tcPr>
            <w:tcW w:w="1701" w:type="dxa"/>
          </w:tcPr>
          <w:p w14:paraId="1B90800A" w14:textId="77777777" w:rsidR="00422B69" w:rsidRPr="00302082" w:rsidRDefault="00422B69" w:rsidP="00302082">
            <w:pPr>
              <w:spacing w:after="120"/>
              <w:ind w:right="-330"/>
              <w:rPr>
                <w:rFonts w:ascii="Arial" w:hAnsi="Arial" w:cs="Arial"/>
              </w:rPr>
            </w:pPr>
          </w:p>
        </w:tc>
        <w:tc>
          <w:tcPr>
            <w:tcW w:w="1871" w:type="dxa"/>
          </w:tcPr>
          <w:p w14:paraId="118CB968" w14:textId="77777777" w:rsidR="00422B69" w:rsidRPr="00302082" w:rsidRDefault="00422B69" w:rsidP="00302082">
            <w:pPr>
              <w:spacing w:after="120"/>
              <w:ind w:right="-330"/>
              <w:rPr>
                <w:rFonts w:ascii="Arial" w:hAnsi="Arial" w:cs="Arial"/>
              </w:rPr>
            </w:pPr>
          </w:p>
        </w:tc>
        <w:tc>
          <w:tcPr>
            <w:tcW w:w="2552" w:type="dxa"/>
          </w:tcPr>
          <w:p w14:paraId="5EB17FFB" w14:textId="77777777" w:rsidR="00422B69" w:rsidRPr="00302082" w:rsidRDefault="00422B69" w:rsidP="00302082">
            <w:pPr>
              <w:spacing w:after="120"/>
              <w:ind w:right="-330"/>
              <w:rPr>
                <w:rFonts w:ascii="Arial" w:hAnsi="Arial" w:cs="Arial"/>
              </w:rPr>
            </w:pPr>
          </w:p>
        </w:tc>
        <w:tc>
          <w:tcPr>
            <w:tcW w:w="3032" w:type="dxa"/>
          </w:tcPr>
          <w:p w14:paraId="5A8798AC" w14:textId="77777777" w:rsidR="00422B69" w:rsidRPr="00302082" w:rsidRDefault="00422B69" w:rsidP="00302082">
            <w:pPr>
              <w:spacing w:after="120"/>
              <w:ind w:right="-330"/>
              <w:rPr>
                <w:rFonts w:ascii="Arial" w:hAnsi="Arial" w:cs="Arial"/>
              </w:rPr>
            </w:pPr>
          </w:p>
        </w:tc>
      </w:tr>
    </w:tbl>
    <w:p w14:paraId="4E89778D"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2ECE79" w14:textId="77777777" w:rsidR="007B58CF" w:rsidRDefault="007B58CF" w:rsidP="009A2D37">
      <w:pPr>
        <w:spacing w:after="0" w:line="240" w:lineRule="auto"/>
      </w:pPr>
      <w:r>
        <w:separator/>
      </w:r>
    </w:p>
  </w:endnote>
  <w:endnote w:type="continuationSeparator" w:id="0">
    <w:p w14:paraId="4975F16D" w14:textId="77777777" w:rsidR="007B58CF" w:rsidRDefault="007B58CF" w:rsidP="009A2D37">
      <w:pPr>
        <w:spacing w:after="0" w:line="240" w:lineRule="auto"/>
      </w:pPr>
      <w:r>
        <w:continuationSeparator/>
      </w:r>
    </w:p>
  </w:endnote>
  <w:endnote w:type="continuationNotice" w:id="1">
    <w:p w14:paraId="5C410371" w14:textId="77777777" w:rsidR="007B58CF" w:rsidRDefault="007B58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Athelas Italic"/>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925DE1F" w14:textId="7DF534A5" w:rsidR="008B2543" w:rsidRDefault="0019787E" w:rsidP="009A2D37">
        <w:pPr>
          <w:pStyle w:val="Footer"/>
          <w:jc w:val="center"/>
        </w:pPr>
        <w:r>
          <w:fldChar w:fldCharType="begin"/>
        </w:r>
        <w:r>
          <w:instrText xml:space="preserve"> PAGE   \* MERGEFORMAT </w:instrText>
        </w:r>
        <w:r>
          <w:fldChar w:fldCharType="separate"/>
        </w:r>
        <w:r w:rsidR="00CD27E4">
          <w:rPr>
            <w:noProof/>
          </w:rPr>
          <w:t>2</w:t>
        </w:r>
        <w:r>
          <w:rPr>
            <w:noProof/>
          </w:rPr>
          <w:fldChar w:fldCharType="end"/>
        </w:r>
      </w:p>
    </w:sdtContent>
  </w:sdt>
  <w:p w14:paraId="5CC70F8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83C132" w14:textId="77777777" w:rsidR="007B58CF" w:rsidRDefault="007B58CF" w:rsidP="009A2D37">
      <w:pPr>
        <w:spacing w:after="0" w:line="240" w:lineRule="auto"/>
      </w:pPr>
      <w:r>
        <w:separator/>
      </w:r>
    </w:p>
  </w:footnote>
  <w:footnote w:type="continuationSeparator" w:id="0">
    <w:p w14:paraId="3A9B9719" w14:textId="77777777" w:rsidR="007B58CF" w:rsidRDefault="007B58CF" w:rsidP="009A2D37">
      <w:pPr>
        <w:spacing w:after="0" w:line="240" w:lineRule="auto"/>
      </w:pPr>
      <w:r>
        <w:continuationSeparator/>
      </w:r>
    </w:p>
  </w:footnote>
  <w:footnote w:type="continuationNotice" w:id="1">
    <w:p w14:paraId="6ED6FFA9" w14:textId="77777777" w:rsidR="007B58CF" w:rsidRDefault="007B58C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0D74D6"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0949B4E" wp14:editId="3016B4B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482010" w14:textId="77777777" w:rsidR="008B2543" w:rsidRPr="008C00F8" w:rsidRDefault="008B2543" w:rsidP="005E6D38">
    <w:pPr>
      <w:pStyle w:val="Heading1"/>
      <w:spacing w:before="60" w:after="60"/>
      <w:rPr>
        <w:rFonts w:ascii="Arial" w:hAnsi="Arial" w:cs="Arial"/>
      </w:rPr>
    </w:pPr>
  </w:p>
  <w:p w14:paraId="5602FC59"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3BFC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21E8400" wp14:editId="17BAD975">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51A10AB6"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22275D9"/>
    <w:multiLevelType w:val="hybridMultilevel"/>
    <w:tmpl w:val="CD5A8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4732B8B"/>
    <w:multiLevelType w:val="hybridMultilevel"/>
    <w:tmpl w:val="827A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9"/>
  </w:num>
  <w:num w:numId="6">
    <w:abstractNumId w:val="7"/>
  </w:num>
  <w:num w:numId="7">
    <w:abstractNumId w:val="10"/>
  </w:num>
  <w:num w:numId="8">
    <w:abstractNumId w:val="8"/>
  </w:num>
  <w:num w:numId="9">
    <w:abstractNumId w:val="4"/>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05E"/>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2FC2"/>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75486"/>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58CF"/>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257F"/>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028F8"/>
    <w:rsid w:val="00A1270E"/>
    <w:rsid w:val="00A15342"/>
    <w:rsid w:val="00A3007E"/>
    <w:rsid w:val="00A32048"/>
    <w:rsid w:val="00A412DA"/>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44D9D"/>
    <w:rsid w:val="00B52FF5"/>
    <w:rsid w:val="00B5498B"/>
    <w:rsid w:val="00B57219"/>
    <w:rsid w:val="00B658A3"/>
    <w:rsid w:val="00B65AAD"/>
    <w:rsid w:val="00B72470"/>
    <w:rsid w:val="00B746A8"/>
    <w:rsid w:val="00B7664D"/>
    <w:rsid w:val="00B80989"/>
    <w:rsid w:val="00B815F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834"/>
    <w:rsid w:val="00CA3254"/>
    <w:rsid w:val="00CB11CE"/>
    <w:rsid w:val="00CC25A2"/>
    <w:rsid w:val="00CD27E4"/>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08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44DF0"/>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2">
    <w:name w:val="Body Text 2"/>
    <w:basedOn w:val="Normal"/>
    <w:link w:val="BodyText2Char"/>
    <w:rsid w:val="00B815F9"/>
    <w:pPr>
      <w:spacing w:after="120" w:line="480" w:lineRule="auto"/>
    </w:pPr>
    <w:rPr>
      <w:rFonts w:ascii="Times New Roman" w:eastAsia="Times New Roman" w:hAnsi="Times New Roman" w:cs="Times New Roman"/>
      <w:sz w:val="20"/>
      <w:szCs w:val="20"/>
      <w:lang w:eastAsia="en-US"/>
    </w:rPr>
  </w:style>
  <w:style w:type="character" w:customStyle="1" w:styleId="BodyText2Char">
    <w:name w:val="Body Text 2 Char"/>
    <w:basedOn w:val="DefaultParagraphFont"/>
    <w:link w:val="BodyText2"/>
    <w:rsid w:val="00B815F9"/>
    <w:rPr>
      <w:rFonts w:ascii="Times New Roman" w:eastAsia="Times New Roman" w:hAnsi="Times New Roman" w:cs="Times New Roman"/>
      <w:sz w:val="20"/>
      <w:szCs w:val="20"/>
    </w:rPr>
  </w:style>
  <w:style w:type="character" w:customStyle="1" w:styleId="apple-style-span">
    <w:name w:val="apple-style-span"/>
    <w:basedOn w:val="DefaultParagraphFont"/>
    <w:rsid w:val="00B815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128118-1D82-449D-8FC9-3AD59EF3EF29}">
  <ds:schemaRefs>
    <ds:schemaRef ds:uri="http://schemas.openxmlformats.org/officeDocument/2006/bibliography"/>
  </ds:schemaRefs>
</ds:datastoreItem>
</file>

<file path=customXml/itemProps2.xml><?xml version="1.0" encoding="utf-8"?>
<ds:datastoreItem xmlns:ds="http://schemas.openxmlformats.org/officeDocument/2006/customXml" ds:itemID="{CE2CF4AB-EE37-45AB-AC23-94E5BAE37182}"/>
</file>

<file path=customXml/itemProps3.xml><?xml version="1.0" encoding="utf-8"?>
<ds:datastoreItem xmlns:ds="http://schemas.openxmlformats.org/officeDocument/2006/customXml" ds:itemID="{D98C01CF-FBE1-49DE-9736-7C2F36F82A96}"/>
</file>

<file path=customXml/itemProps4.xml><?xml version="1.0" encoding="utf-8"?>
<ds:datastoreItem xmlns:ds="http://schemas.openxmlformats.org/officeDocument/2006/customXml" ds:itemID="{3DFA93B2-D07D-4086-ACC9-B13801A23E7F}"/>
</file>

<file path=docProps/app.xml><?xml version="1.0" encoding="utf-8"?>
<Properties xmlns="http://schemas.openxmlformats.org/officeDocument/2006/extended-properties" xmlns:vt="http://schemas.openxmlformats.org/officeDocument/2006/docPropsVTypes">
  <Template>Normal.dotm</Template>
  <TotalTime>0</TotalTime>
  <Pages>5</Pages>
  <Words>1595</Words>
  <Characters>9097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Sarah Collins</cp:lastModifiedBy>
  <cp:revision>3</cp:revision>
  <cp:lastPrinted>2015-09-09T08:37:00Z</cp:lastPrinted>
  <dcterms:created xsi:type="dcterms:W3CDTF">2019-07-22T09:31:00Z</dcterms:created>
  <dcterms:modified xsi:type="dcterms:W3CDTF">2019-07-22T09:31:00Z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