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0444224C" w:rsidR="00441215" w:rsidRDefault="00E62BC3" w:rsidP="00243EB6">
      <w:pPr>
        <w:spacing w:after="120" w:line="240" w:lineRule="auto"/>
        <w:ind w:left="567" w:right="260"/>
        <w:jc w:val="both"/>
        <w:rPr>
          <w:rFonts w:ascii="Arial" w:hAnsi="Arial" w:cs="Arial"/>
        </w:rPr>
      </w:pPr>
      <w:r>
        <w:rPr>
          <w:rFonts w:ascii="Arial" w:hAnsi="Arial" w:cs="Arial"/>
        </w:rPr>
        <w:t>ECON5800</w:t>
      </w:r>
      <w:r w:rsidR="00243EB6">
        <w:rPr>
          <w:rFonts w:ascii="Arial" w:hAnsi="Arial" w:cs="Arial"/>
        </w:rPr>
        <w:t xml:space="preserve"> (EC580</w:t>
      </w:r>
      <w:r w:rsidR="00441215" w:rsidRPr="00441215">
        <w:rPr>
          <w:rFonts w:ascii="Arial" w:hAnsi="Arial" w:cs="Arial"/>
        </w:rPr>
        <w:t xml:space="preserve">) </w:t>
      </w:r>
      <w:r w:rsidR="00243EB6" w:rsidRPr="00664A41">
        <w:rPr>
          <w:rFonts w:ascii="Arial" w:hAnsi="Arial" w:cs="Arial"/>
        </w:rPr>
        <w:t>Introduction to Econometrics</w:t>
      </w:r>
    </w:p>
    <w:p w14:paraId="63CBCF9D"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35536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proofErr w:type="gramStart"/>
      <w:r w:rsidR="00F76688">
        <w:rPr>
          <w:rFonts w:ascii="Arial" w:hAnsi="Arial" w:cs="Arial"/>
        </w:rPr>
        <w:t>5</w:t>
      </w:r>
      <w:proofErr w:type="gramEnd"/>
    </w:p>
    <w:p w14:paraId="2F1C529A"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051EBF4"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53DC0BD8" w14:textId="71E0C2ED" w:rsidR="00F76688"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1200F53D" w14:textId="60987321" w:rsidR="00044847" w:rsidRDefault="00044847" w:rsidP="00044847">
      <w:pPr>
        <w:pStyle w:val="ListParagraph"/>
        <w:spacing w:after="120" w:line="240" w:lineRule="auto"/>
        <w:ind w:left="567" w:right="260"/>
        <w:rPr>
          <w:rFonts w:ascii="Arial" w:hAnsi="Arial" w:cs="Arial"/>
          <w:iCs/>
        </w:rPr>
      </w:pPr>
      <w:r>
        <w:rPr>
          <w:rFonts w:ascii="Arial" w:hAnsi="Arial" w:cs="Arial"/>
          <w:iCs/>
        </w:rPr>
        <w:t>This module is compulsory for a</w:t>
      </w:r>
      <w:r w:rsidRPr="00044847">
        <w:rPr>
          <w:rFonts w:ascii="Arial" w:hAnsi="Arial" w:cs="Arial"/>
          <w:iCs/>
        </w:rPr>
        <w:t xml:space="preserve">ll Single Honours </w:t>
      </w:r>
      <w:r w:rsidR="00EE447B">
        <w:rPr>
          <w:rFonts w:ascii="Arial" w:hAnsi="Arial" w:cs="Arial"/>
          <w:iCs/>
        </w:rPr>
        <w:t>degree p</w:t>
      </w:r>
      <w:r w:rsidRPr="00044847">
        <w:rPr>
          <w:rFonts w:ascii="Arial" w:hAnsi="Arial" w:cs="Arial"/>
          <w:iCs/>
        </w:rPr>
        <w:t xml:space="preserve">rogrammes </w:t>
      </w:r>
      <w:r w:rsidR="00EE447B">
        <w:rPr>
          <w:rFonts w:ascii="Arial" w:hAnsi="Arial" w:cs="Arial"/>
          <w:iCs/>
        </w:rPr>
        <w:t xml:space="preserve">in </w:t>
      </w:r>
      <w:r w:rsidR="00EE447B" w:rsidRPr="00044847">
        <w:rPr>
          <w:rFonts w:ascii="Arial" w:hAnsi="Arial" w:cs="Arial"/>
          <w:iCs/>
        </w:rPr>
        <w:t xml:space="preserve">Economics </w:t>
      </w:r>
      <w:r w:rsidRPr="00044847">
        <w:rPr>
          <w:rFonts w:ascii="Arial" w:hAnsi="Arial" w:cs="Arial"/>
          <w:iCs/>
        </w:rPr>
        <w:t xml:space="preserve">and </w:t>
      </w:r>
      <w:r w:rsidR="00EE447B">
        <w:rPr>
          <w:rFonts w:ascii="Arial" w:hAnsi="Arial" w:cs="Arial"/>
          <w:iCs/>
        </w:rPr>
        <w:t xml:space="preserve">is available as </w:t>
      </w:r>
      <w:r>
        <w:rPr>
          <w:rFonts w:ascii="Arial" w:hAnsi="Arial" w:cs="Arial"/>
          <w:iCs/>
        </w:rPr>
        <w:t xml:space="preserve">optional </w:t>
      </w:r>
      <w:r w:rsidR="00EE447B">
        <w:rPr>
          <w:rFonts w:ascii="Arial" w:hAnsi="Arial" w:cs="Arial"/>
          <w:iCs/>
        </w:rPr>
        <w:t xml:space="preserve">(elective) </w:t>
      </w:r>
      <w:r>
        <w:rPr>
          <w:rFonts w:ascii="Arial" w:hAnsi="Arial" w:cs="Arial"/>
          <w:iCs/>
        </w:rPr>
        <w:t>module for j</w:t>
      </w:r>
      <w:r w:rsidRPr="00044847">
        <w:rPr>
          <w:rFonts w:ascii="Arial" w:hAnsi="Arial" w:cs="Arial"/>
          <w:iCs/>
        </w:rPr>
        <w:t xml:space="preserve">oint Honours Programmes </w:t>
      </w:r>
      <w:r w:rsidR="00EE447B">
        <w:rPr>
          <w:rFonts w:ascii="Arial" w:hAnsi="Arial" w:cs="Arial"/>
          <w:iCs/>
        </w:rPr>
        <w:t>in Economics.</w:t>
      </w:r>
    </w:p>
    <w:p w14:paraId="29414768" w14:textId="77777777" w:rsidR="00044847" w:rsidRPr="00044847" w:rsidRDefault="00044847" w:rsidP="00044847">
      <w:pPr>
        <w:pStyle w:val="ListParagraph"/>
        <w:spacing w:after="120" w:line="240" w:lineRule="auto"/>
        <w:ind w:left="360" w:right="260" w:firstLine="207"/>
        <w:rPr>
          <w:rFonts w:ascii="Arial" w:hAnsi="Arial" w:cs="Arial"/>
          <w:iCs/>
        </w:rPr>
      </w:pPr>
    </w:p>
    <w:p w14:paraId="2760808F" w14:textId="1A8239E7"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2FCCE5F6" w14:textId="77777777" w:rsidR="000E4603" w:rsidRDefault="009A2D37" w:rsidP="0035536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89434C"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Identify and appreciate the different types of models, data and data sources in economics </w:t>
      </w:r>
    </w:p>
    <w:p w14:paraId="68E7AB39"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Demonstrate knowledge and understanding of the least squares estimator </w:t>
      </w:r>
    </w:p>
    <w:p w14:paraId="1AA0AA36"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Apply econometric theory to economic models and data </w:t>
      </w:r>
    </w:p>
    <w:p w14:paraId="20AEA0CD"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Interpret empirical results obtained from the application of econometric theory</w:t>
      </w:r>
    </w:p>
    <w:p w14:paraId="665BA160" w14:textId="77777777" w:rsidR="00044847" w:rsidRPr="00664A41" w:rsidRDefault="00044847" w:rsidP="00044847">
      <w:pPr>
        <w:pStyle w:val="ListParagraph"/>
        <w:numPr>
          <w:ilvl w:val="1"/>
          <w:numId w:val="1"/>
        </w:numPr>
        <w:autoSpaceDE w:val="0"/>
        <w:autoSpaceDN w:val="0"/>
        <w:adjustRightInd w:val="0"/>
        <w:spacing w:after="12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Apply tests of model adequacy, particularly tests of the basic assumptions of the classic linear regression framework</w:t>
      </w:r>
    </w:p>
    <w:p w14:paraId="32CE3714" w14:textId="77777777" w:rsidR="000E4603" w:rsidRDefault="009A2D37" w:rsidP="0035536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43D72F"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 xml:space="preserve">Organise economic data and information </w:t>
      </w:r>
      <w:proofErr w:type="gramStart"/>
      <w:r w:rsidRPr="00664A41">
        <w:rPr>
          <w:color w:val="auto"/>
          <w:sz w:val="22"/>
          <w:szCs w:val="22"/>
        </w:rPr>
        <w:t>so as to</w:t>
      </w:r>
      <w:proofErr w:type="gramEnd"/>
      <w:r w:rsidRPr="00664A41">
        <w:rPr>
          <w:color w:val="auto"/>
          <w:sz w:val="22"/>
          <w:szCs w:val="22"/>
        </w:rPr>
        <w:t xml:space="preserve"> conduct basic econometric analysis.</w:t>
      </w:r>
    </w:p>
    <w:p w14:paraId="49A3071B"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 xml:space="preserve">Address economic problems quantitatively and analytically </w:t>
      </w:r>
    </w:p>
    <w:p w14:paraId="0E547945"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Analyse economic data and empirical models to support their understanding of economics</w:t>
      </w:r>
    </w:p>
    <w:p w14:paraId="59BCF31A" w14:textId="77777777" w:rsidR="00044847" w:rsidRPr="00664A41" w:rsidRDefault="00044847" w:rsidP="00044847">
      <w:pPr>
        <w:pStyle w:val="Default"/>
        <w:numPr>
          <w:ilvl w:val="1"/>
          <w:numId w:val="1"/>
        </w:numPr>
        <w:spacing w:after="60"/>
        <w:ind w:left="1134" w:right="261"/>
        <w:jc w:val="both"/>
        <w:rPr>
          <w:rFonts w:eastAsiaTheme="minorHAnsi"/>
          <w:color w:val="auto"/>
          <w:sz w:val="22"/>
          <w:szCs w:val="22"/>
          <w:lang w:eastAsia="en-US"/>
        </w:rPr>
      </w:pPr>
      <w:r w:rsidRPr="00664A41">
        <w:rPr>
          <w:color w:val="auto"/>
          <w:sz w:val="22"/>
          <w:szCs w:val="22"/>
        </w:rPr>
        <w:t>W</w:t>
      </w:r>
      <w:r w:rsidRPr="00664A41">
        <w:rPr>
          <w:rFonts w:eastAsiaTheme="minorHAnsi"/>
          <w:color w:val="auto"/>
          <w:sz w:val="22"/>
          <w:szCs w:val="22"/>
          <w:lang w:eastAsia="en-US"/>
        </w:rPr>
        <w:t>rite and present empirical material in a coherent and structured manner</w:t>
      </w:r>
    </w:p>
    <w:p w14:paraId="40C71EA3" w14:textId="77777777" w:rsidR="00044847" w:rsidRPr="00664A41" w:rsidRDefault="00044847" w:rsidP="00044847">
      <w:pPr>
        <w:pStyle w:val="Default"/>
        <w:numPr>
          <w:ilvl w:val="1"/>
          <w:numId w:val="1"/>
        </w:numPr>
        <w:spacing w:after="60"/>
        <w:ind w:left="1134" w:right="261"/>
        <w:jc w:val="both"/>
        <w:rPr>
          <w:rFonts w:eastAsiaTheme="minorHAnsi"/>
          <w:color w:val="auto"/>
          <w:sz w:val="22"/>
          <w:szCs w:val="22"/>
          <w:lang w:eastAsia="en-US"/>
        </w:rPr>
      </w:pPr>
      <w:r w:rsidRPr="00664A41">
        <w:rPr>
          <w:rFonts w:eastAsiaTheme="minorHAnsi"/>
          <w:color w:val="auto"/>
          <w:sz w:val="22"/>
          <w:szCs w:val="22"/>
          <w:lang w:eastAsia="en-US"/>
        </w:rPr>
        <w:t>Plan work and study independently</w:t>
      </w:r>
    </w:p>
    <w:p w14:paraId="39476863" w14:textId="1B950DD8" w:rsidR="00343F7F" w:rsidRPr="00355363" w:rsidRDefault="00355363" w:rsidP="00355363">
      <w:pPr>
        <w:rPr>
          <w:rFonts w:ascii="Arial" w:hAnsi="Arial" w:cs="Arial"/>
          <w:sz w:val="20"/>
          <w:szCs w:val="20"/>
          <w:lang w:val="sv-SE"/>
        </w:rPr>
      </w:pPr>
      <w:r>
        <w:rPr>
          <w:rFonts w:ascii="Arial" w:hAnsi="Arial" w:cs="Arial"/>
          <w:sz w:val="20"/>
          <w:szCs w:val="20"/>
          <w:lang w:val="sv-SE"/>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A6719B2"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 xml:space="preserve">The quantitative estimation and evaluation of economic models is an essential feature of the study and application of economics. This module </w:t>
      </w:r>
      <w:proofErr w:type="gramStart"/>
      <w:r w:rsidRPr="00664A41">
        <w:rPr>
          <w:rFonts w:ascii="Arial" w:hAnsi="Arial" w:cs="Arial"/>
        </w:rPr>
        <w:t>provides an introduction to</w:t>
      </w:r>
      <w:proofErr w:type="gramEnd"/>
      <w:r w:rsidRPr="00664A41">
        <w:rPr>
          <w:rFonts w:ascii="Arial" w:hAnsi="Arial" w:cs="Arial"/>
        </w:rPr>
        <w:t xml:space="preserve"> econometric theory and the application of econometric techniques to economic models and data. This is achieved by explaining key economic and econometric issues using applications of econometrics that quantify and evaluate economic theory and which provide an empirical evaluation of economic behaviour and the assessment of economic policy. </w:t>
      </w:r>
    </w:p>
    <w:p w14:paraId="70519DE6"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 xml:space="preserve">The module provides both an analytical and practical introduction to econometric theory, equipping students with the analytical tools to carry out applied econometric work and to explore </w:t>
      </w:r>
      <w:proofErr w:type="gramStart"/>
      <w:r w:rsidRPr="00664A41">
        <w:rPr>
          <w:rFonts w:ascii="Arial" w:hAnsi="Arial" w:cs="Arial"/>
        </w:rPr>
        <w:t>more advanced areas of econometric theory</w:t>
      </w:r>
      <w:proofErr w:type="gramEnd"/>
      <w:r w:rsidRPr="00664A41">
        <w:rPr>
          <w:rFonts w:ascii="Arial" w:hAnsi="Arial" w:cs="Arial"/>
        </w:rPr>
        <w:t xml:space="preserve"> at later stages of their chosen degree programme. The practice and application of econometrics is achieved using both Microsoft Excel and specialist econometric software (e.g. </w:t>
      </w:r>
      <w:proofErr w:type="spellStart"/>
      <w:r w:rsidRPr="00664A41">
        <w:rPr>
          <w:rFonts w:ascii="Arial" w:hAnsi="Arial" w:cs="Arial"/>
        </w:rPr>
        <w:t>Eviews</w:t>
      </w:r>
      <w:proofErr w:type="spellEnd"/>
      <w:r w:rsidRPr="00664A41">
        <w:rPr>
          <w:rFonts w:ascii="Arial" w:hAnsi="Arial" w:cs="Arial"/>
        </w:rPr>
        <w:t xml:space="preserve"> &amp;/or Stata).</w:t>
      </w:r>
    </w:p>
    <w:p w14:paraId="06237167"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The topics considered in the module include:</w:t>
      </w:r>
    </w:p>
    <w:p w14:paraId="18C21ED0" w14:textId="77777777" w:rsidR="00044847" w:rsidRPr="00664A41" w:rsidRDefault="00044847" w:rsidP="00044847">
      <w:pPr>
        <w:pStyle w:val="ListParagraph"/>
        <w:numPr>
          <w:ilvl w:val="0"/>
          <w:numId w:val="40"/>
        </w:numPr>
        <w:spacing w:after="240" w:line="240" w:lineRule="auto"/>
        <w:ind w:left="1145" w:right="261" w:hanging="357"/>
        <w:jc w:val="both"/>
        <w:rPr>
          <w:rFonts w:ascii="Arial" w:hAnsi="Arial" w:cs="Arial"/>
          <w:spacing w:val="-3"/>
        </w:rPr>
      </w:pPr>
      <w:r w:rsidRPr="00664A41">
        <w:rPr>
          <w:rFonts w:ascii="Arial" w:hAnsi="Arial" w:cs="Arial"/>
          <w:spacing w:val="-3"/>
        </w:rPr>
        <w:t xml:space="preserve">Models and data; ordinary least squares (OLS), properties of OLS, simple and multiple linear regression, inference, confidence intervals, hypothesis tests, </w:t>
      </w:r>
      <w:proofErr w:type="spellStart"/>
      <w:r w:rsidRPr="00664A41">
        <w:rPr>
          <w:rFonts w:ascii="Arial" w:hAnsi="Arial" w:cs="Arial"/>
          <w:spacing w:val="-3"/>
        </w:rPr>
        <w:t>multicollinearity</w:t>
      </w:r>
      <w:proofErr w:type="spellEnd"/>
      <w:r w:rsidRPr="00664A41">
        <w:rPr>
          <w:rFonts w:ascii="Arial" w:hAnsi="Arial" w:cs="Arial"/>
          <w:spacing w:val="-3"/>
        </w:rPr>
        <w:t>, heteroscedasticity, autocorrelation, dummy variables, functional form, linear restrictions, diagnostic testing and basic panel data.</w:t>
      </w:r>
    </w:p>
    <w:p w14:paraId="54ADE220" w14:textId="77777777" w:rsidR="009A2D37" w:rsidRPr="00302082" w:rsidRDefault="00883204" w:rsidP="001828D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3F6CC8"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The main text for the module is:</w:t>
      </w:r>
    </w:p>
    <w:p w14:paraId="0E3CF300"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J Wooldridge (2016), Introductory Econometrics: A Modern Approach, </w:t>
      </w:r>
      <w:proofErr w:type="gramStart"/>
      <w:r w:rsidRPr="00044847">
        <w:rPr>
          <w:rFonts w:ascii="Arial" w:hAnsi="Arial" w:cs="Arial"/>
          <w:color w:val="000000" w:themeColor="text1"/>
        </w:rPr>
        <w:t>6th</w:t>
      </w:r>
      <w:proofErr w:type="gramEnd"/>
      <w:r w:rsidRPr="00044847">
        <w:rPr>
          <w:rFonts w:ascii="Arial" w:hAnsi="Arial" w:cs="Arial"/>
          <w:color w:val="000000" w:themeColor="text1"/>
        </w:rPr>
        <w:t xml:space="preserve"> </w:t>
      </w:r>
      <w:proofErr w:type="spellStart"/>
      <w:r w:rsidRPr="00044847">
        <w:rPr>
          <w:rFonts w:ascii="Arial" w:hAnsi="Arial" w:cs="Arial"/>
          <w:color w:val="000000" w:themeColor="text1"/>
        </w:rPr>
        <w:t>ed</w:t>
      </w:r>
      <w:proofErr w:type="spellEnd"/>
      <w:r w:rsidRPr="00044847">
        <w:rPr>
          <w:rFonts w:ascii="Arial" w:hAnsi="Arial" w:cs="Arial"/>
          <w:color w:val="000000" w:themeColor="text1"/>
        </w:rPr>
        <w:t>, Cengage</w:t>
      </w:r>
    </w:p>
    <w:p w14:paraId="5342FF45" w14:textId="77777777" w:rsidR="00044847" w:rsidRPr="00044847" w:rsidRDefault="00044847" w:rsidP="00044847">
      <w:pPr>
        <w:widowControl w:val="0"/>
        <w:snapToGrid w:val="0"/>
        <w:spacing w:after="0" w:line="240" w:lineRule="auto"/>
        <w:ind w:left="567"/>
        <w:rPr>
          <w:rFonts w:ascii="Arial" w:hAnsi="Arial" w:cs="Arial"/>
          <w:color w:val="000000" w:themeColor="text1"/>
        </w:rPr>
      </w:pPr>
    </w:p>
    <w:p w14:paraId="4C47E3B7"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Other examples are</w:t>
      </w:r>
    </w:p>
    <w:p w14:paraId="7CF7C1A9"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C Dougherty (2011), Introduction to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xml:space="preserve">, Oxford University Press </w:t>
      </w:r>
    </w:p>
    <w:p w14:paraId="47CD7CF6"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D Gujarati (2015), Econometrics by Example, 2nd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Palgrave</w:t>
      </w:r>
    </w:p>
    <w:p w14:paraId="313FB9EB"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D Gujarati and D Porter (2010), Essentials of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McGraw-Hill</w:t>
      </w:r>
    </w:p>
    <w:p w14:paraId="2DAF061C" w14:textId="37CAE086" w:rsidR="00614349" w:rsidRDefault="00044847" w:rsidP="00C07E8A">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G </w:t>
      </w:r>
      <w:proofErr w:type="spellStart"/>
      <w:r w:rsidRPr="00044847">
        <w:rPr>
          <w:rFonts w:ascii="Arial" w:hAnsi="Arial" w:cs="Arial"/>
          <w:color w:val="000000" w:themeColor="text1"/>
        </w:rPr>
        <w:t>Maddala</w:t>
      </w:r>
      <w:proofErr w:type="spellEnd"/>
      <w:r w:rsidRPr="00044847">
        <w:rPr>
          <w:rFonts w:ascii="Arial" w:hAnsi="Arial" w:cs="Arial"/>
          <w:color w:val="000000" w:themeColor="text1"/>
        </w:rPr>
        <w:t xml:space="preserve"> and K </w:t>
      </w:r>
      <w:proofErr w:type="spellStart"/>
      <w:r w:rsidRPr="00044847">
        <w:rPr>
          <w:rFonts w:ascii="Arial" w:hAnsi="Arial" w:cs="Arial"/>
          <w:color w:val="000000" w:themeColor="text1"/>
        </w:rPr>
        <w:t>Lahiri</w:t>
      </w:r>
      <w:proofErr w:type="spellEnd"/>
      <w:r w:rsidRPr="00044847">
        <w:rPr>
          <w:rFonts w:ascii="Arial" w:hAnsi="Arial" w:cs="Arial"/>
          <w:color w:val="000000" w:themeColor="text1"/>
        </w:rPr>
        <w:t xml:space="preserve"> (2009), Introduction to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Wiley</w:t>
      </w:r>
    </w:p>
    <w:p w14:paraId="1B56B35C" w14:textId="77777777" w:rsidR="00883204" w:rsidRPr="00883204" w:rsidRDefault="009A2D37" w:rsidP="001828D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995696D" w:rsidR="009A2D37" w:rsidRPr="000E4603" w:rsidRDefault="00C57028" w:rsidP="00CD3B3C">
      <w:pPr>
        <w:spacing w:after="0" w:line="240" w:lineRule="auto"/>
        <w:ind w:left="1134" w:right="261"/>
        <w:jc w:val="both"/>
        <w:rPr>
          <w:rFonts w:ascii="Arial" w:hAnsi="Arial" w:cs="Arial"/>
          <w:iCs/>
        </w:rPr>
      </w:pPr>
      <w:r w:rsidRPr="000E4603">
        <w:rPr>
          <w:rFonts w:ascii="Arial" w:hAnsi="Arial" w:cs="Arial"/>
          <w:iCs/>
        </w:rPr>
        <w:t>Total contact hours:</w:t>
      </w:r>
      <w:r w:rsidR="00BA1B14">
        <w:rPr>
          <w:rFonts w:ascii="Arial" w:hAnsi="Arial" w:cs="Arial"/>
          <w:iCs/>
        </w:rPr>
        <w:t xml:space="preserve"> 30</w:t>
      </w:r>
      <w:r w:rsidR="000E4603" w:rsidRPr="000E4603">
        <w:rPr>
          <w:rFonts w:ascii="Arial" w:hAnsi="Arial" w:cs="Arial"/>
          <w:iCs/>
        </w:rPr>
        <w:t xml:space="preserve"> hours</w:t>
      </w:r>
    </w:p>
    <w:p w14:paraId="6B7DBD0C" w14:textId="670C3F43" w:rsidR="00C57028" w:rsidRPr="000E4603" w:rsidRDefault="00C57028" w:rsidP="00CD3B3C">
      <w:pPr>
        <w:spacing w:after="0" w:line="240" w:lineRule="auto"/>
        <w:ind w:left="1134" w:right="261"/>
        <w:jc w:val="both"/>
        <w:rPr>
          <w:rFonts w:ascii="Arial" w:hAnsi="Arial" w:cs="Arial"/>
          <w:iCs/>
        </w:rPr>
      </w:pPr>
      <w:r w:rsidRPr="000E4603">
        <w:rPr>
          <w:rFonts w:ascii="Arial" w:hAnsi="Arial" w:cs="Arial"/>
          <w:iCs/>
        </w:rPr>
        <w:t>Private study hours:</w:t>
      </w:r>
      <w:r w:rsidR="00BA1B14">
        <w:rPr>
          <w:rFonts w:ascii="Arial" w:hAnsi="Arial" w:cs="Arial"/>
          <w:iCs/>
        </w:rPr>
        <w:t xml:space="preserve"> 120</w:t>
      </w:r>
    </w:p>
    <w:p w14:paraId="51CA6CB8" w14:textId="59CD0F88" w:rsidR="00C57028" w:rsidRPr="000E4603" w:rsidRDefault="00C57028" w:rsidP="00CD3B3C">
      <w:pPr>
        <w:spacing w:after="0" w:line="240" w:lineRule="auto"/>
        <w:ind w:left="1134" w:right="261"/>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38943BB6" w14:textId="77777777" w:rsidR="00883204" w:rsidRPr="00883204" w:rsidRDefault="00EF4933" w:rsidP="001828D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F58609E" w14:textId="4BD0C5CE" w:rsidR="00C07E8A" w:rsidRDefault="00C07E8A" w:rsidP="00CD3B3C">
      <w:pPr>
        <w:spacing w:after="0" w:line="240" w:lineRule="auto"/>
        <w:ind w:left="1134" w:right="261"/>
        <w:jc w:val="both"/>
        <w:rPr>
          <w:rFonts w:ascii="Arial" w:hAnsi="Arial" w:cs="Arial"/>
          <w:iCs/>
        </w:rPr>
      </w:pPr>
      <w:r>
        <w:rPr>
          <w:rFonts w:ascii="Arial" w:hAnsi="Arial" w:cs="Arial"/>
          <w:iCs/>
        </w:rPr>
        <w:t>Moodle Quiz (10%)</w:t>
      </w:r>
    </w:p>
    <w:p w14:paraId="4B1443EC" w14:textId="3988C773" w:rsidR="007A6245" w:rsidRPr="00CB0900" w:rsidRDefault="008979E4" w:rsidP="00CD3B3C">
      <w:pPr>
        <w:spacing w:after="0" w:line="240" w:lineRule="auto"/>
        <w:ind w:left="1134" w:right="261"/>
        <w:jc w:val="both"/>
        <w:rPr>
          <w:rFonts w:ascii="Arial" w:hAnsi="Arial" w:cs="Arial"/>
          <w:iCs/>
        </w:rPr>
      </w:pPr>
      <w:r w:rsidRPr="008979E4">
        <w:rPr>
          <w:rFonts w:ascii="Arial" w:hAnsi="Arial" w:cs="Arial"/>
          <w:iCs/>
        </w:rPr>
        <w:t xml:space="preserve">In Course Test </w:t>
      </w:r>
      <w:r w:rsidRPr="00CB0900">
        <w:rPr>
          <w:rFonts w:ascii="Arial" w:hAnsi="Arial" w:cs="Arial"/>
          <w:iCs/>
        </w:rPr>
        <w:t>1 (</w:t>
      </w:r>
      <w:r w:rsidR="00CB0900" w:rsidRPr="00CB0900">
        <w:rPr>
          <w:rFonts w:ascii="Arial" w:hAnsi="Arial" w:cs="Arial"/>
          <w:iCs/>
        </w:rPr>
        <w:t>45 minutes</w:t>
      </w:r>
      <w:r w:rsidRPr="00CB0900">
        <w:rPr>
          <w:rFonts w:ascii="Arial" w:hAnsi="Arial" w:cs="Arial"/>
          <w:iCs/>
        </w:rPr>
        <w:t>) (20%)</w:t>
      </w:r>
    </w:p>
    <w:p w14:paraId="1E79407F" w14:textId="5ACC2056" w:rsidR="008979E4" w:rsidRPr="00CB0900" w:rsidRDefault="008979E4" w:rsidP="00CD3B3C">
      <w:pPr>
        <w:spacing w:after="0" w:line="240" w:lineRule="auto"/>
        <w:ind w:left="1134" w:right="261"/>
        <w:jc w:val="both"/>
        <w:rPr>
          <w:rFonts w:ascii="Arial" w:hAnsi="Arial" w:cs="Arial"/>
          <w:iCs/>
        </w:rPr>
      </w:pPr>
      <w:r w:rsidRPr="00CB0900">
        <w:rPr>
          <w:rFonts w:ascii="Arial" w:hAnsi="Arial" w:cs="Arial"/>
          <w:iCs/>
        </w:rPr>
        <w:t>In Course Test 2 (</w:t>
      </w:r>
      <w:r w:rsidR="00CB0900" w:rsidRPr="00CB0900">
        <w:rPr>
          <w:rFonts w:ascii="Arial" w:hAnsi="Arial" w:cs="Arial"/>
          <w:iCs/>
        </w:rPr>
        <w:t xml:space="preserve">45 minutes </w:t>
      </w:r>
      <w:r w:rsidRPr="00CB0900">
        <w:rPr>
          <w:rFonts w:ascii="Arial" w:hAnsi="Arial" w:cs="Arial"/>
          <w:iCs/>
        </w:rPr>
        <w:t xml:space="preserve">  (20%)</w:t>
      </w:r>
    </w:p>
    <w:p w14:paraId="02F47048" w14:textId="492202A7" w:rsidR="008979E4" w:rsidRPr="008979E4" w:rsidRDefault="008979E4" w:rsidP="00CD3B3C">
      <w:pPr>
        <w:spacing w:after="0" w:line="240" w:lineRule="auto"/>
        <w:ind w:left="1134" w:right="261"/>
        <w:jc w:val="both"/>
        <w:rPr>
          <w:rFonts w:ascii="Arial" w:hAnsi="Arial" w:cs="Arial"/>
          <w:iCs/>
        </w:rPr>
      </w:pPr>
      <w:r w:rsidRPr="00CB0900">
        <w:rPr>
          <w:rFonts w:ascii="Arial" w:hAnsi="Arial" w:cs="Arial"/>
          <w:iCs/>
        </w:rPr>
        <w:t>Written Report (50%)</w:t>
      </w:r>
    </w:p>
    <w:p w14:paraId="7C076D5C" w14:textId="77777777" w:rsidR="008979E4" w:rsidRPr="00612B9D" w:rsidRDefault="008979E4"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07E635" w14:textId="4D01332B" w:rsidR="000B4E30" w:rsidRPr="000411CC" w:rsidRDefault="000B4E30" w:rsidP="000B4E30">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written report</w:t>
      </w:r>
    </w:p>
    <w:p w14:paraId="46F25F8A" w14:textId="360B2ECB" w:rsidR="00CD3B3C" w:rsidRDefault="00CD3B3C">
      <w:pPr>
        <w:rPr>
          <w:rFonts w:ascii="Arial" w:hAnsi="Arial" w:cs="Arial"/>
          <w:b/>
          <w:i/>
          <w:iCs/>
        </w:rPr>
      </w:pPr>
      <w:r>
        <w:rPr>
          <w:rFonts w:ascii="Arial" w:hAnsi="Arial" w:cs="Arial"/>
          <w:b/>
          <w:i/>
          <w:iCs/>
        </w:rPr>
        <w:br w:type="page"/>
      </w:r>
    </w:p>
    <w:p w14:paraId="2E03E1B0" w14:textId="77D7C63F" w:rsidR="00C57028" w:rsidRPr="000B4E30" w:rsidRDefault="006F3F8B" w:rsidP="00166C0B">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07" w:type="pct"/>
        <w:jc w:val="center"/>
        <w:tblLook w:val="04A0" w:firstRow="1" w:lastRow="0" w:firstColumn="1" w:lastColumn="0" w:noHBand="0" w:noVBand="1"/>
      </w:tblPr>
      <w:tblGrid>
        <w:gridCol w:w="1839"/>
        <w:gridCol w:w="779"/>
        <w:gridCol w:w="781"/>
        <w:gridCol w:w="779"/>
        <w:gridCol w:w="781"/>
        <w:gridCol w:w="779"/>
        <w:gridCol w:w="780"/>
        <w:gridCol w:w="778"/>
        <w:gridCol w:w="780"/>
        <w:gridCol w:w="778"/>
        <w:gridCol w:w="780"/>
      </w:tblGrid>
      <w:tr w:rsidR="000B4E30" w:rsidRPr="00664A41" w14:paraId="61820D57" w14:textId="77777777" w:rsidTr="000B4E30">
        <w:trPr>
          <w:jc w:val="center"/>
        </w:trPr>
        <w:tc>
          <w:tcPr>
            <w:tcW w:w="954" w:type="pct"/>
            <w:shd w:val="clear" w:color="auto" w:fill="D9D9D9" w:themeFill="background1" w:themeFillShade="D9"/>
          </w:tcPr>
          <w:p w14:paraId="4D15A689" w14:textId="77777777" w:rsidR="000B4E30" w:rsidRPr="00664A41" w:rsidRDefault="000B4E30" w:rsidP="00FA1C6F">
            <w:pPr>
              <w:spacing w:after="120"/>
              <w:ind w:left="33"/>
              <w:rPr>
                <w:rFonts w:ascii="Arial" w:hAnsi="Arial" w:cs="Arial"/>
                <w:b/>
              </w:rPr>
            </w:pPr>
            <w:r w:rsidRPr="00664A41">
              <w:rPr>
                <w:rFonts w:ascii="Arial" w:hAnsi="Arial" w:cs="Arial"/>
                <w:b/>
              </w:rPr>
              <w:t>Module learning outcome</w:t>
            </w:r>
          </w:p>
        </w:tc>
        <w:tc>
          <w:tcPr>
            <w:tcW w:w="404" w:type="pct"/>
          </w:tcPr>
          <w:p w14:paraId="47967591" w14:textId="77777777" w:rsidR="000B4E30" w:rsidRPr="00287F6E" w:rsidRDefault="000B4E30" w:rsidP="00FA1C6F">
            <w:pPr>
              <w:spacing w:after="120"/>
              <w:rPr>
                <w:rFonts w:ascii="Arial" w:hAnsi="Arial" w:cs="Arial"/>
              </w:rPr>
            </w:pPr>
            <w:r w:rsidRPr="00287F6E">
              <w:rPr>
                <w:rFonts w:ascii="Arial" w:hAnsi="Arial" w:cs="Arial"/>
              </w:rPr>
              <w:t>8.1</w:t>
            </w:r>
          </w:p>
        </w:tc>
        <w:tc>
          <w:tcPr>
            <w:tcW w:w="405" w:type="pct"/>
          </w:tcPr>
          <w:p w14:paraId="72291104" w14:textId="77777777" w:rsidR="000B4E30" w:rsidRPr="00287F6E" w:rsidRDefault="000B4E30" w:rsidP="00FA1C6F">
            <w:pPr>
              <w:spacing w:after="120"/>
              <w:rPr>
                <w:rFonts w:ascii="Arial" w:hAnsi="Arial" w:cs="Arial"/>
              </w:rPr>
            </w:pPr>
            <w:r w:rsidRPr="00287F6E">
              <w:rPr>
                <w:rFonts w:ascii="Arial" w:hAnsi="Arial" w:cs="Arial"/>
              </w:rPr>
              <w:t>8.2</w:t>
            </w:r>
          </w:p>
        </w:tc>
        <w:tc>
          <w:tcPr>
            <w:tcW w:w="404" w:type="pct"/>
          </w:tcPr>
          <w:p w14:paraId="2C7EC263" w14:textId="192A22A7" w:rsidR="000B4E30" w:rsidRPr="00287F6E" w:rsidRDefault="000B4E30" w:rsidP="00FA1C6F">
            <w:pPr>
              <w:spacing w:after="120"/>
              <w:rPr>
                <w:rFonts w:ascii="Arial" w:hAnsi="Arial" w:cs="Arial"/>
              </w:rPr>
            </w:pPr>
            <w:r w:rsidRPr="00287F6E">
              <w:rPr>
                <w:rFonts w:ascii="Arial" w:hAnsi="Arial" w:cs="Arial"/>
              </w:rPr>
              <w:t>8.3</w:t>
            </w:r>
          </w:p>
        </w:tc>
        <w:tc>
          <w:tcPr>
            <w:tcW w:w="405" w:type="pct"/>
          </w:tcPr>
          <w:p w14:paraId="15F4143A" w14:textId="77777777" w:rsidR="000B4E30" w:rsidRPr="00287F6E" w:rsidRDefault="000B4E30" w:rsidP="00FA1C6F">
            <w:pPr>
              <w:spacing w:after="120"/>
              <w:rPr>
                <w:rFonts w:ascii="Arial" w:hAnsi="Arial" w:cs="Arial"/>
              </w:rPr>
            </w:pPr>
            <w:r w:rsidRPr="00287F6E">
              <w:rPr>
                <w:rFonts w:ascii="Arial" w:hAnsi="Arial" w:cs="Arial"/>
              </w:rPr>
              <w:t>8.4</w:t>
            </w:r>
          </w:p>
        </w:tc>
        <w:tc>
          <w:tcPr>
            <w:tcW w:w="404" w:type="pct"/>
          </w:tcPr>
          <w:p w14:paraId="4FB8BAC1" w14:textId="77777777" w:rsidR="000B4E30" w:rsidRPr="00287F6E" w:rsidRDefault="000B4E30" w:rsidP="00FA1C6F">
            <w:pPr>
              <w:spacing w:after="120"/>
              <w:rPr>
                <w:rFonts w:ascii="Arial" w:hAnsi="Arial" w:cs="Arial"/>
              </w:rPr>
            </w:pPr>
            <w:r w:rsidRPr="00287F6E">
              <w:rPr>
                <w:rFonts w:ascii="Arial" w:hAnsi="Arial" w:cs="Arial"/>
              </w:rPr>
              <w:t>8.5</w:t>
            </w:r>
          </w:p>
        </w:tc>
        <w:tc>
          <w:tcPr>
            <w:tcW w:w="405" w:type="pct"/>
          </w:tcPr>
          <w:p w14:paraId="7CE1551A" w14:textId="77777777" w:rsidR="000B4E30" w:rsidRPr="00287F6E" w:rsidRDefault="000B4E30" w:rsidP="00FA1C6F">
            <w:pPr>
              <w:spacing w:after="120"/>
              <w:rPr>
                <w:rFonts w:ascii="Arial" w:hAnsi="Arial" w:cs="Arial"/>
              </w:rPr>
            </w:pPr>
            <w:r w:rsidRPr="00287F6E">
              <w:rPr>
                <w:rFonts w:ascii="Arial" w:hAnsi="Arial" w:cs="Arial"/>
              </w:rPr>
              <w:t>9.1</w:t>
            </w:r>
          </w:p>
        </w:tc>
        <w:tc>
          <w:tcPr>
            <w:tcW w:w="404" w:type="pct"/>
          </w:tcPr>
          <w:p w14:paraId="6B8AC239" w14:textId="77777777" w:rsidR="000B4E30" w:rsidRPr="00287F6E" w:rsidRDefault="000B4E30" w:rsidP="00FA1C6F">
            <w:pPr>
              <w:spacing w:after="120"/>
              <w:rPr>
                <w:rFonts w:ascii="Arial" w:hAnsi="Arial" w:cs="Arial"/>
              </w:rPr>
            </w:pPr>
            <w:r w:rsidRPr="00287F6E">
              <w:rPr>
                <w:rFonts w:ascii="Arial" w:hAnsi="Arial" w:cs="Arial"/>
              </w:rPr>
              <w:t>9.2</w:t>
            </w:r>
          </w:p>
        </w:tc>
        <w:tc>
          <w:tcPr>
            <w:tcW w:w="405" w:type="pct"/>
          </w:tcPr>
          <w:p w14:paraId="454A079B" w14:textId="77777777" w:rsidR="000B4E30" w:rsidRPr="00287F6E" w:rsidRDefault="000B4E30" w:rsidP="00FA1C6F">
            <w:pPr>
              <w:spacing w:after="120"/>
              <w:rPr>
                <w:rFonts w:ascii="Arial" w:hAnsi="Arial" w:cs="Arial"/>
              </w:rPr>
            </w:pPr>
            <w:r w:rsidRPr="00287F6E">
              <w:rPr>
                <w:rFonts w:ascii="Arial" w:hAnsi="Arial" w:cs="Arial"/>
              </w:rPr>
              <w:t>9.3</w:t>
            </w:r>
          </w:p>
        </w:tc>
        <w:tc>
          <w:tcPr>
            <w:tcW w:w="404" w:type="pct"/>
          </w:tcPr>
          <w:p w14:paraId="4412ABBC" w14:textId="77777777" w:rsidR="000B4E30" w:rsidRPr="00287F6E" w:rsidRDefault="000B4E30" w:rsidP="00FA1C6F">
            <w:pPr>
              <w:spacing w:after="120"/>
              <w:rPr>
                <w:rFonts w:ascii="Arial" w:hAnsi="Arial" w:cs="Arial"/>
              </w:rPr>
            </w:pPr>
            <w:r w:rsidRPr="00287F6E">
              <w:rPr>
                <w:rFonts w:ascii="Arial" w:hAnsi="Arial" w:cs="Arial"/>
              </w:rPr>
              <w:t>9.4</w:t>
            </w:r>
          </w:p>
        </w:tc>
        <w:tc>
          <w:tcPr>
            <w:tcW w:w="405" w:type="pct"/>
          </w:tcPr>
          <w:p w14:paraId="1B5330C1" w14:textId="77777777" w:rsidR="000B4E30" w:rsidRPr="00287F6E" w:rsidRDefault="000B4E30" w:rsidP="00FA1C6F">
            <w:pPr>
              <w:spacing w:after="120"/>
              <w:rPr>
                <w:rFonts w:ascii="Arial" w:hAnsi="Arial" w:cs="Arial"/>
              </w:rPr>
            </w:pPr>
            <w:r w:rsidRPr="00287F6E">
              <w:rPr>
                <w:rFonts w:ascii="Arial" w:hAnsi="Arial" w:cs="Arial"/>
              </w:rPr>
              <w:t>9.5</w:t>
            </w:r>
          </w:p>
        </w:tc>
      </w:tr>
      <w:tr w:rsidR="000B4E30" w:rsidRPr="00664A41" w14:paraId="310FB999" w14:textId="77777777" w:rsidTr="000B4E30">
        <w:trPr>
          <w:jc w:val="center"/>
        </w:trPr>
        <w:tc>
          <w:tcPr>
            <w:tcW w:w="954" w:type="pct"/>
            <w:shd w:val="clear" w:color="auto" w:fill="D9D9D9" w:themeFill="background1" w:themeFillShade="D9"/>
          </w:tcPr>
          <w:p w14:paraId="5546A968" w14:textId="77777777" w:rsidR="000B4E30" w:rsidRPr="00664A41" w:rsidRDefault="000B4E30" w:rsidP="00FA1C6F">
            <w:pPr>
              <w:spacing w:after="120"/>
              <w:rPr>
                <w:rFonts w:ascii="Arial" w:hAnsi="Arial" w:cs="Arial"/>
                <w:b/>
              </w:rPr>
            </w:pPr>
            <w:r w:rsidRPr="00664A41">
              <w:rPr>
                <w:rFonts w:ascii="Arial" w:hAnsi="Arial" w:cs="Arial"/>
                <w:b/>
              </w:rPr>
              <w:t>Learning/ teaching method</w:t>
            </w:r>
          </w:p>
        </w:tc>
        <w:tc>
          <w:tcPr>
            <w:tcW w:w="404" w:type="pct"/>
          </w:tcPr>
          <w:p w14:paraId="64691B77" w14:textId="77777777" w:rsidR="000B4E30" w:rsidRPr="00664A41" w:rsidRDefault="000B4E30" w:rsidP="00FA1C6F">
            <w:pPr>
              <w:spacing w:after="120"/>
              <w:rPr>
                <w:rFonts w:ascii="Arial" w:hAnsi="Arial" w:cs="Arial"/>
                <w:b/>
              </w:rPr>
            </w:pPr>
          </w:p>
        </w:tc>
        <w:tc>
          <w:tcPr>
            <w:tcW w:w="405" w:type="pct"/>
          </w:tcPr>
          <w:p w14:paraId="2F4F8CE8" w14:textId="77777777" w:rsidR="000B4E30" w:rsidRPr="00664A41" w:rsidRDefault="000B4E30" w:rsidP="00FA1C6F">
            <w:pPr>
              <w:spacing w:after="120"/>
              <w:rPr>
                <w:rFonts w:ascii="Arial" w:hAnsi="Arial" w:cs="Arial"/>
                <w:b/>
              </w:rPr>
            </w:pPr>
          </w:p>
        </w:tc>
        <w:tc>
          <w:tcPr>
            <w:tcW w:w="404" w:type="pct"/>
          </w:tcPr>
          <w:p w14:paraId="19DD709B" w14:textId="4EB0E8AC" w:rsidR="000B4E30" w:rsidRPr="00664A41" w:rsidRDefault="000B4E30" w:rsidP="00FA1C6F">
            <w:pPr>
              <w:spacing w:after="120"/>
              <w:rPr>
                <w:rFonts w:ascii="Arial" w:hAnsi="Arial" w:cs="Arial"/>
                <w:b/>
              </w:rPr>
            </w:pPr>
          </w:p>
        </w:tc>
        <w:tc>
          <w:tcPr>
            <w:tcW w:w="405" w:type="pct"/>
          </w:tcPr>
          <w:p w14:paraId="5F35B95B" w14:textId="77777777" w:rsidR="000B4E30" w:rsidRPr="00664A41" w:rsidRDefault="000B4E30" w:rsidP="00FA1C6F">
            <w:pPr>
              <w:spacing w:after="120"/>
              <w:rPr>
                <w:rFonts w:ascii="Arial" w:hAnsi="Arial" w:cs="Arial"/>
                <w:b/>
              </w:rPr>
            </w:pPr>
          </w:p>
        </w:tc>
        <w:tc>
          <w:tcPr>
            <w:tcW w:w="404" w:type="pct"/>
          </w:tcPr>
          <w:p w14:paraId="2B14CA1A" w14:textId="77777777" w:rsidR="000B4E30" w:rsidRPr="00664A41" w:rsidRDefault="000B4E30" w:rsidP="00FA1C6F">
            <w:pPr>
              <w:spacing w:after="120"/>
              <w:rPr>
                <w:rFonts w:ascii="Arial" w:hAnsi="Arial" w:cs="Arial"/>
                <w:b/>
              </w:rPr>
            </w:pPr>
          </w:p>
        </w:tc>
        <w:tc>
          <w:tcPr>
            <w:tcW w:w="405" w:type="pct"/>
          </w:tcPr>
          <w:p w14:paraId="579A0C74" w14:textId="77777777" w:rsidR="000B4E30" w:rsidRPr="00664A41" w:rsidRDefault="000B4E30" w:rsidP="00FA1C6F">
            <w:pPr>
              <w:spacing w:after="120"/>
              <w:rPr>
                <w:rFonts w:ascii="Arial" w:hAnsi="Arial" w:cs="Arial"/>
                <w:b/>
              </w:rPr>
            </w:pPr>
          </w:p>
        </w:tc>
        <w:tc>
          <w:tcPr>
            <w:tcW w:w="404" w:type="pct"/>
          </w:tcPr>
          <w:p w14:paraId="4BDCA325" w14:textId="77777777" w:rsidR="000B4E30" w:rsidRPr="00664A41" w:rsidRDefault="000B4E30" w:rsidP="00FA1C6F">
            <w:pPr>
              <w:spacing w:after="120"/>
              <w:rPr>
                <w:rFonts w:ascii="Arial" w:hAnsi="Arial" w:cs="Arial"/>
                <w:b/>
              </w:rPr>
            </w:pPr>
          </w:p>
        </w:tc>
        <w:tc>
          <w:tcPr>
            <w:tcW w:w="405" w:type="pct"/>
          </w:tcPr>
          <w:p w14:paraId="6A6B9695" w14:textId="77777777" w:rsidR="000B4E30" w:rsidRPr="00664A41" w:rsidRDefault="000B4E30" w:rsidP="00FA1C6F">
            <w:pPr>
              <w:spacing w:after="120"/>
              <w:rPr>
                <w:rFonts w:ascii="Arial" w:hAnsi="Arial" w:cs="Arial"/>
                <w:b/>
              </w:rPr>
            </w:pPr>
          </w:p>
        </w:tc>
        <w:tc>
          <w:tcPr>
            <w:tcW w:w="404" w:type="pct"/>
          </w:tcPr>
          <w:p w14:paraId="3C7CD1A8" w14:textId="77777777" w:rsidR="000B4E30" w:rsidRPr="00664A41" w:rsidRDefault="000B4E30" w:rsidP="00FA1C6F">
            <w:pPr>
              <w:spacing w:after="120"/>
              <w:rPr>
                <w:rFonts w:ascii="Arial" w:hAnsi="Arial" w:cs="Arial"/>
                <w:b/>
              </w:rPr>
            </w:pPr>
          </w:p>
        </w:tc>
        <w:tc>
          <w:tcPr>
            <w:tcW w:w="405" w:type="pct"/>
          </w:tcPr>
          <w:p w14:paraId="1B83F9B8" w14:textId="77777777" w:rsidR="000B4E30" w:rsidRPr="00664A41" w:rsidRDefault="000B4E30" w:rsidP="00FA1C6F">
            <w:pPr>
              <w:spacing w:after="120"/>
              <w:rPr>
                <w:rFonts w:ascii="Arial" w:hAnsi="Arial" w:cs="Arial"/>
                <w:b/>
              </w:rPr>
            </w:pPr>
          </w:p>
        </w:tc>
      </w:tr>
      <w:tr w:rsidR="000B4E30" w:rsidRPr="00664A41" w14:paraId="06C599BD" w14:textId="77777777" w:rsidTr="000B4E30">
        <w:trPr>
          <w:jc w:val="center"/>
        </w:trPr>
        <w:tc>
          <w:tcPr>
            <w:tcW w:w="954" w:type="pct"/>
          </w:tcPr>
          <w:p w14:paraId="62C9579B" w14:textId="4C7A5D7E" w:rsidR="000B4E30" w:rsidRPr="00664A41" w:rsidRDefault="000B4E30" w:rsidP="003B2604">
            <w:pPr>
              <w:spacing w:after="120"/>
              <w:rPr>
                <w:rFonts w:ascii="Arial" w:hAnsi="Arial" w:cs="Arial"/>
              </w:rPr>
            </w:pPr>
            <w:r w:rsidRPr="00664A41">
              <w:rPr>
                <w:rFonts w:ascii="Arial" w:hAnsi="Arial" w:cs="Arial"/>
              </w:rPr>
              <w:t>Lecture</w:t>
            </w:r>
          </w:p>
        </w:tc>
        <w:tc>
          <w:tcPr>
            <w:tcW w:w="404" w:type="pct"/>
          </w:tcPr>
          <w:p w14:paraId="75A05AFC"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23CF656B"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4" w:type="pct"/>
          </w:tcPr>
          <w:p w14:paraId="667274B0" w14:textId="547A3596"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4FF37454"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4" w:type="pct"/>
          </w:tcPr>
          <w:p w14:paraId="49C2A60A"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4B689A36" w14:textId="77777777" w:rsidR="000B4E30" w:rsidRPr="00227077" w:rsidRDefault="000B4E30" w:rsidP="00FA1C6F">
            <w:pPr>
              <w:jc w:val="center"/>
              <w:rPr>
                <w:rFonts w:ascii="Arial" w:hAnsi="Arial" w:cs="Arial"/>
                <w:b/>
              </w:rPr>
            </w:pPr>
            <w:r w:rsidRPr="00227077">
              <w:rPr>
                <w:rFonts w:ascii="Arial" w:hAnsi="Arial" w:cs="Arial"/>
                <w:b/>
              </w:rPr>
              <w:t>x</w:t>
            </w:r>
          </w:p>
        </w:tc>
        <w:tc>
          <w:tcPr>
            <w:tcW w:w="404" w:type="pct"/>
          </w:tcPr>
          <w:p w14:paraId="06F0D586" w14:textId="77777777" w:rsidR="000B4E30" w:rsidRPr="00227077" w:rsidRDefault="000B4E30" w:rsidP="00FA1C6F">
            <w:pPr>
              <w:jc w:val="center"/>
              <w:rPr>
                <w:rFonts w:ascii="Arial" w:hAnsi="Arial" w:cs="Arial"/>
                <w:b/>
              </w:rPr>
            </w:pPr>
            <w:r w:rsidRPr="00227077">
              <w:rPr>
                <w:rFonts w:ascii="Arial" w:hAnsi="Arial" w:cs="Arial"/>
                <w:b/>
              </w:rPr>
              <w:t>x</w:t>
            </w:r>
          </w:p>
        </w:tc>
        <w:tc>
          <w:tcPr>
            <w:tcW w:w="405" w:type="pct"/>
          </w:tcPr>
          <w:p w14:paraId="603C293B" w14:textId="77777777" w:rsidR="000B4E30" w:rsidRPr="00664A41" w:rsidRDefault="000B4E30" w:rsidP="00FA1C6F">
            <w:pPr>
              <w:jc w:val="center"/>
              <w:rPr>
                <w:rFonts w:ascii="Arial" w:hAnsi="Arial" w:cs="Arial"/>
                <w:b/>
              </w:rPr>
            </w:pPr>
            <w:r w:rsidRPr="00664A41">
              <w:rPr>
                <w:rFonts w:ascii="Arial" w:hAnsi="Arial" w:cs="Arial"/>
                <w:b/>
              </w:rPr>
              <w:t>x</w:t>
            </w:r>
          </w:p>
        </w:tc>
        <w:tc>
          <w:tcPr>
            <w:tcW w:w="404" w:type="pct"/>
          </w:tcPr>
          <w:p w14:paraId="7F069512" w14:textId="77777777" w:rsidR="000B4E30" w:rsidRPr="00664A41" w:rsidRDefault="000B4E30" w:rsidP="00FA1C6F">
            <w:pPr>
              <w:jc w:val="center"/>
              <w:rPr>
                <w:rFonts w:ascii="Arial" w:hAnsi="Arial" w:cs="Arial"/>
              </w:rPr>
            </w:pPr>
          </w:p>
        </w:tc>
        <w:tc>
          <w:tcPr>
            <w:tcW w:w="405" w:type="pct"/>
          </w:tcPr>
          <w:p w14:paraId="3A91CF2C" w14:textId="77777777" w:rsidR="000B4E30" w:rsidRPr="00664A41" w:rsidRDefault="000B4E30" w:rsidP="00FA1C6F">
            <w:pPr>
              <w:jc w:val="center"/>
              <w:rPr>
                <w:rFonts w:ascii="Arial" w:hAnsi="Arial" w:cs="Arial"/>
              </w:rPr>
            </w:pPr>
          </w:p>
        </w:tc>
      </w:tr>
      <w:tr w:rsidR="000B4E30" w:rsidRPr="00664A41" w14:paraId="1DD0118E" w14:textId="77777777" w:rsidTr="000B4E30">
        <w:trPr>
          <w:jc w:val="center"/>
        </w:trPr>
        <w:tc>
          <w:tcPr>
            <w:tcW w:w="954" w:type="pct"/>
          </w:tcPr>
          <w:p w14:paraId="65A79776" w14:textId="77777777" w:rsidR="000B4E30" w:rsidRPr="00664A41" w:rsidRDefault="000B4E30" w:rsidP="00FA1C6F">
            <w:pPr>
              <w:spacing w:after="120"/>
              <w:rPr>
                <w:rFonts w:ascii="Arial" w:hAnsi="Arial" w:cs="Arial"/>
              </w:rPr>
            </w:pPr>
            <w:r w:rsidRPr="00664A41">
              <w:rPr>
                <w:rFonts w:ascii="Arial" w:hAnsi="Arial" w:cs="Arial"/>
              </w:rPr>
              <w:t xml:space="preserve">Terminal Class </w:t>
            </w:r>
          </w:p>
        </w:tc>
        <w:tc>
          <w:tcPr>
            <w:tcW w:w="404" w:type="pct"/>
          </w:tcPr>
          <w:p w14:paraId="3698EDB6"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23E4415A"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06ABD232" w14:textId="517541C5"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08AB79FF"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3573D719"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380F9B0C"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49BBE158"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47C0B978"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47981BE4" w14:textId="77777777" w:rsidR="000B4E30" w:rsidRPr="00664A41" w:rsidRDefault="000B4E30" w:rsidP="00FA1C6F">
            <w:pPr>
              <w:jc w:val="center"/>
              <w:rPr>
                <w:rFonts w:ascii="Arial" w:hAnsi="Arial" w:cs="Arial"/>
              </w:rPr>
            </w:pPr>
          </w:p>
        </w:tc>
        <w:tc>
          <w:tcPr>
            <w:tcW w:w="405" w:type="pct"/>
          </w:tcPr>
          <w:p w14:paraId="3172D7DD" w14:textId="77777777" w:rsidR="000B4E30" w:rsidRPr="00664A41" w:rsidRDefault="000B4E30" w:rsidP="00FA1C6F">
            <w:pPr>
              <w:jc w:val="center"/>
              <w:rPr>
                <w:rFonts w:ascii="Arial" w:hAnsi="Arial" w:cs="Arial"/>
              </w:rPr>
            </w:pPr>
            <w:r w:rsidRPr="00664A41">
              <w:rPr>
                <w:rFonts w:ascii="Arial" w:hAnsi="Arial" w:cs="Arial"/>
                <w:b/>
              </w:rPr>
              <w:t>x</w:t>
            </w:r>
          </w:p>
        </w:tc>
      </w:tr>
      <w:tr w:rsidR="000B4E30" w:rsidRPr="00664A41" w14:paraId="79607637" w14:textId="77777777" w:rsidTr="000B4E30">
        <w:trPr>
          <w:jc w:val="center"/>
        </w:trPr>
        <w:tc>
          <w:tcPr>
            <w:tcW w:w="954" w:type="pct"/>
          </w:tcPr>
          <w:p w14:paraId="523E2703" w14:textId="77777777" w:rsidR="000B4E30" w:rsidRPr="00664A41" w:rsidRDefault="000B4E30" w:rsidP="00FA1C6F">
            <w:pPr>
              <w:spacing w:after="120"/>
              <w:rPr>
                <w:rFonts w:ascii="Arial" w:hAnsi="Arial" w:cs="Arial"/>
              </w:rPr>
            </w:pPr>
            <w:r w:rsidRPr="00664A41">
              <w:rPr>
                <w:rFonts w:ascii="Arial" w:hAnsi="Arial" w:cs="Arial"/>
              </w:rPr>
              <w:t>Seminar</w:t>
            </w:r>
          </w:p>
        </w:tc>
        <w:tc>
          <w:tcPr>
            <w:tcW w:w="404" w:type="pct"/>
          </w:tcPr>
          <w:p w14:paraId="784C06F7"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17B42114"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7465ACBE" w14:textId="486E760A"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7BA0E2DD"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662C4393"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4B295204"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0B3C47B6"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2297C5F2"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33918A90"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717D923F" w14:textId="77777777" w:rsidR="000B4E30" w:rsidRPr="00664A41" w:rsidRDefault="000B4E30" w:rsidP="00FA1C6F">
            <w:pPr>
              <w:jc w:val="center"/>
              <w:rPr>
                <w:rFonts w:ascii="Arial" w:hAnsi="Arial" w:cs="Arial"/>
              </w:rPr>
            </w:pPr>
            <w:r w:rsidRPr="00664A41">
              <w:rPr>
                <w:rFonts w:ascii="Arial" w:hAnsi="Arial" w:cs="Arial"/>
                <w:b/>
              </w:rPr>
              <w:t>x</w:t>
            </w:r>
          </w:p>
        </w:tc>
      </w:tr>
      <w:tr w:rsidR="008D6449" w:rsidRPr="00664A41" w14:paraId="262F9CEA" w14:textId="77777777" w:rsidTr="000B4E30">
        <w:trPr>
          <w:jc w:val="center"/>
        </w:trPr>
        <w:tc>
          <w:tcPr>
            <w:tcW w:w="954" w:type="pct"/>
          </w:tcPr>
          <w:p w14:paraId="619B0372" w14:textId="7318C6F1" w:rsidR="008D6449" w:rsidRPr="00664A41" w:rsidRDefault="008D6449" w:rsidP="008D6449">
            <w:pPr>
              <w:spacing w:after="120"/>
              <w:rPr>
                <w:rFonts w:ascii="Arial" w:hAnsi="Arial" w:cs="Arial"/>
              </w:rPr>
            </w:pPr>
            <w:r w:rsidRPr="00664A41">
              <w:rPr>
                <w:rFonts w:ascii="Arial" w:hAnsi="Arial" w:cs="Arial"/>
              </w:rPr>
              <w:t>Private Study</w:t>
            </w:r>
          </w:p>
        </w:tc>
        <w:tc>
          <w:tcPr>
            <w:tcW w:w="404" w:type="pct"/>
          </w:tcPr>
          <w:p w14:paraId="12E0177D" w14:textId="74114AAC"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39F1DF8A" w14:textId="566A8DB6"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0F1995C4" w14:textId="50CB683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63933181" w14:textId="266AE64C"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20DF0FA3" w14:textId="6E11A7E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286797AA" w14:textId="366449C0"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2932181F" w14:textId="406E20F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01D41C0E" w14:textId="5BF48CBC"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414500CE" w14:textId="4FC7E7A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0F3CAFC4" w14:textId="430FE0D1" w:rsidR="008D6449" w:rsidRPr="00664A41" w:rsidRDefault="008D6449" w:rsidP="008D6449">
            <w:pPr>
              <w:jc w:val="center"/>
              <w:rPr>
                <w:rFonts w:ascii="Arial" w:hAnsi="Arial" w:cs="Arial"/>
                <w:b/>
              </w:rPr>
            </w:pPr>
            <w:r w:rsidRPr="00664A41">
              <w:rPr>
                <w:rFonts w:ascii="Arial" w:hAnsi="Arial" w:cs="Arial"/>
                <w:b/>
              </w:rPr>
              <w:t>x</w:t>
            </w:r>
          </w:p>
        </w:tc>
      </w:tr>
      <w:tr w:rsidR="008D6449" w:rsidRPr="00664A41" w14:paraId="028EC523" w14:textId="77777777" w:rsidTr="000B4E30">
        <w:trPr>
          <w:jc w:val="center"/>
        </w:trPr>
        <w:tc>
          <w:tcPr>
            <w:tcW w:w="954" w:type="pct"/>
            <w:shd w:val="clear" w:color="auto" w:fill="D9D9D9" w:themeFill="background1" w:themeFillShade="D9"/>
          </w:tcPr>
          <w:p w14:paraId="04A41B96" w14:textId="77777777" w:rsidR="008D6449" w:rsidRPr="00664A41" w:rsidRDefault="008D6449" w:rsidP="008D6449">
            <w:pPr>
              <w:spacing w:after="120"/>
              <w:rPr>
                <w:rFonts w:ascii="Arial" w:hAnsi="Arial" w:cs="Arial"/>
                <w:b/>
              </w:rPr>
            </w:pPr>
            <w:r w:rsidRPr="00664A41">
              <w:rPr>
                <w:rFonts w:ascii="Arial" w:hAnsi="Arial" w:cs="Arial"/>
                <w:b/>
              </w:rPr>
              <w:t>Assessment method</w:t>
            </w:r>
          </w:p>
        </w:tc>
        <w:tc>
          <w:tcPr>
            <w:tcW w:w="404" w:type="pct"/>
          </w:tcPr>
          <w:p w14:paraId="235DF186" w14:textId="77777777" w:rsidR="008D6449" w:rsidRPr="00664A41" w:rsidRDefault="008D6449" w:rsidP="008D6449">
            <w:pPr>
              <w:spacing w:after="120"/>
              <w:rPr>
                <w:rFonts w:ascii="Arial" w:hAnsi="Arial" w:cs="Arial"/>
                <w:b/>
              </w:rPr>
            </w:pPr>
          </w:p>
        </w:tc>
        <w:tc>
          <w:tcPr>
            <w:tcW w:w="405" w:type="pct"/>
          </w:tcPr>
          <w:p w14:paraId="660768C9" w14:textId="77777777" w:rsidR="008D6449" w:rsidRPr="00664A41" w:rsidRDefault="008D6449" w:rsidP="008D6449">
            <w:pPr>
              <w:spacing w:after="120"/>
              <w:rPr>
                <w:rFonts w:ascii="Arial" w:hAnsi="Arial" w:cs="Arial"/>
                <w:b/>
              </w:rPr>
            </w:pPr>
          </w:p>
        </w:tc>
        <w:tc>
          <w:tcPr>
            <w:tcW w:w="404" w:type="pct"/>
          </w:tcPr>
          <w:p w14:paraId="454BCF52" w14:textId="072D2594" w:rsidR="008D6449" w:rsidRPr="00664A41" w:rsidRDefault="008D6449" w:rsidP="008D6449">
            <w:pPr>
              <w:spacing w:after="120"/>
              <w:rPr>
                <w:rFonts w:ascii="Arial" w:hAnsi="Arial" w:cs="Arial"/>
                <w:b/>
              </w:rPr>
            </w:pPr>
          </w:p>
        </w:tc>
        <w:tc>
          <w:tcPr>
            <w:tcW w:w="405" w:type="pct"/>
          </w:tcPr>
          <w:p w14:paraId="085D50A3" w14:textId="77777777" w:rsidR="008D6449" w:rsidRPr="00664A41" w:rsidRDefault="008D6449" w:rsidP="008D6449">
            <w:pPr>
              <w:spacing w:after="120"/>
              <w:rPr>
                <w:rFonts w:ascii="Arial" w:hAnsi="Arial" w:cs="Arial"/>
                <w:b/>
              </w:rPr>
            </w:pPr>
          </w:p>
        </w:tc>
        <w:tc>
          <w:tcPr>
            <w:tcW w:w="404" w:type="pct"/>
          </w:tcPr>
          <w:p w14:paraId="7EEB3A81" w14:textId="77777777" w:rsidR="008D6449" w:rsidRPr="00664A41" w:rsidRDefault="008D6449" w:rsidP="008D6449">
            <w:pPr>
              <w:spacing w:after="120"/>
              <w:rPr>
                <w:rFonts w:ascii="Arial" w:hAnsi="Arial" w:cs="Arial"/>
                <w:b/>
              </w:rPr>
            </w:pPr>
          </w:p>
        </w:tc>
        <w:tc>
          <w:tcPr>
            <w:tcW w:w="405" w:type="pct"/>
          </w:tcPr>
          <w:p w14:paraId="21305708" w14:textId="77777777" w:rsidR="008D6449" w:rsidRPr="00664A41" w:rsidRDefault="008D6449" w:rsidP="008D6449">
            <w:pPr>
              <w:spacing w:after="120"/>
              <w:rPr>
                <w:rFonts w:ascii="Arial" w:hAnsi="Arial" w:cs="Arial"/>
                <w:b/>
              </w:rPr>
            </w:pPr>
          </w:p>
        </w:tc>
        <w:tc>
          <w:tcPr>
            <w:tcW w:w="404" w:type="pct"/>
          </w:tcPr>
          <w:p w14:paraId="5687A499" w14:textId="77777777" w:rsidR="008D6449" w:rsidRPr="00664A41" w:rsidRDefault="008D6449" w:rsidP="008D6449">
            <w:pPr>
              <w:spacing w:after="120"/>
              <w:rPr>
                <w:rFonts w:ascii="Arial" w:hAnsi="Arial" w:cs="Arial"/>
                <w:b/>
              </w:rPr>
            </w:pPr>
          </w:p>
        </w:tc>
        <w:tc>
          <w:tcPr>
            <w:tcW w:w="405" w:type="pct"/>
          </w:tcPr>
          <w:p w14:paraId="2CC2617E" w14:textId="77777777" w:rsidR="008D6449" w:rsidRPr="00664A41" w:rsidRDefault="008D6449" w:rsidP="008D6449">
            <w:pPr>
              <w:spacing w:after="120"/>
              <w:rPr>
                <w:rFonts w:ascii="Arial" w:hAnsi="Arial" w:cs="Arial"/>
                <w:b/>
              </w:rPr>
            </w:pPr>
          </w:p>
        </w:tc>
        <w:tc>
          <w:tcPr>
            <w:tcW w:w="404" w:type="pct"/>
          </w:tcPr>
          <w:p w14:paraId="3822E56E" w14:textId="77777777" w:rsidR="008D6449" w:rsidRPr="00664A41" w:rsidRDefault="008D6449" w:rsidP="008D6449">
            <w:pPr>
              <w:spacing w:after="120"/>
              <w:rPr>
                <w:rFonts w:ascii="Arial" w:hAnsi="Arial" w:cs="Arial"/>
                <w:b/>
              </w:rPr>
            </w:pPr>
          </w:p>
        </w:tc>
        <w:tc>
          <w:tcPr>
            <w:tcW w:w="405" w:type="pct"/>
          </w:tcPr>
          <w:p w14:paraId="2DC891D1" w14:textId="77777777" w:rsidR="008D6449" w:rsidRPr="00664A41" w:rsidRDefault="008D6449" w:rsidP="008D6449">
            <w:pPr>
              <w:spacing w:after="120"/>
              <w:rPr>
                <w:rFonts w:ascii="Arial" w:hAnsi="Arial" w:cs="Arial"/>
                <w:b/>
              </w:rPr>
            </w:pPr>
          </w:p>
        </w:tc>
      </w:tr>
      <w:tr w:rsidR="008D6449" w:rsidRPr="00664A41" w14:paraId="47299EB4" w14:textId="77777777" w:rsidTr="000B4E30">
        <w:trPr>
          <w:jc w:val="center"/>
        </w:trPr>
        <w:tc>
          <w:tcPr>
            <w:tcW w:w="954" w:type="pct"/>
          </w:tcPr>
          <w:p w14:paraId="3A2D8AC2" w14:textId="5DCD67FE" w:rsidR="008D6449" w:rsidRPr="00664A41" w:rsidRDefault="008D6449" w:rsidP="008D6449">
            <w:pPr>
              <w:spacing w:after="120"/>
              <w:rPr>
                <w:rFonts w:ascii="Arial" w:hAnsi="Arial" w:cs="Arial"/>
              </w:rPr>
            </w:pPr>
            <w:r w:rsidRPr="00664A41">
              <w:rPr>
                <w:rFonts w:ascii="Arial" w:hAnsi="Arial" w:cs="Arial"/>
              </w:rPr>
              <w:t>Moodle Quiz</w:t>
            </w:r>
          </w:p>
        </w:tc>
        <w:tc>
          <w:tcPr>
            <w:tcW w:w="404" w:type="pct"/>
          </w:tcPr>
          <w:p w14:paraId="75C2994E"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5803056"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61CB23CA" w14:textId="389CC728"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928E056"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03328EC" w14:textId="77777777" w:rsidR="008D6449" w:rsidRPr="00664A41" w:rsidRDefault="008D6449" w:rsidP="008D6449">
            <w:pPr>
              <w:spacing w:after="120"/>
              <w:jc w:val="center"/>
              <w:rPr>
                <w:rFonts w:ascii="Arial" w:hAnsi="Arial" w:cs="Arial"/>
                <w:b/>
              </w:rPr>
            </w:pPr>
          </w:p>
        </w:tc>
        <w:tc>
          <w:tcPr>
            <w:tcW w:w="405" w:type="pct"/>
          </w:tcPr>
          <w:p w14:paraId="05B5ABDF" w14:textId="77777777" w:rsidR="008D6449" w:rsidRPr="00664A41" w:rsidRDefault="008D6449" w:rsidP="008D6449">
            <w:pPr>
              <w:spacing w:after="120"/>
              <w:jc w:val="center"/>
              <w:rPr>
                <w:rFonts w:ascii="Arial" w:hAnsi="Arial" w:cs="Arial"/>
                <w:b/>
              </w:rPr>
            </w:pPr>
          </w:p>
        </w:tc>
        <w:tc>
          <w:tcPr>
            <w:tcW w:w="404" w:type="pct"/>
          </w:tcPr>
          <w:p w14:paraId="258F3E17"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034DB50D"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57276C24" w14:textId="77777777" w:rsidR="008D6449" w:rsidRPr="00664A41" w:rsidRDefault="008D6449" w:rsidP="008D6449">
            <w:pPr>
              <w:spacing w:after="120"/>
              <w:jc w:val="center"/>
              <w:rPr>
                <w:rFonts w:ascii="Arial" w:hAnsi="Arial" w:cs="Arial"/>
                <w:b/>
              </w:rPr>
            </w:pPr>
          </w:p>
        </w:tc>
        <w:tc>
          <w:tcPr>
            <w:tcW w:w="405" w:type="pct"/>
          </w:tcPr>
          <w:p w14:paraId="1E6C98AB"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r w:rsidR="008D6449" w:rsidRPr="00664A41" w14:paraId="11099100" w14:textId="77777777" w:rsidTr="000B4E30">
        <w:trPr>
          <w:jc w:val="center"/>
        </w:trPr>
        <w:tc>
          <w:tcPr>
            <w:tcW w:w="954" w:type="pct"/>
          </w:tcPr>
          <w:p w14:paraId="22BA3D47" w14:textId="5150731E" w:rsidR="008D6449" w:rsidRPr="00664A41" w:rsidRDefault="008D6449" w:rsidP="008D6449">
            <w:pPr>
              <w:spacing w:after="120"/>
              <w:rPr>
                <w:rFonts w:ascii="Arial" w:hAnsi="Arial" w:cs="Arial"/>
              </w:rPr>
            </w:pPr>
            <w:r w:rsidRPr="00664A41">
              <w:rPr>
                <w:rFonts w:ascii="Arial" w:hAnsi="Arial" w:cs="Arial"/>
              </w:rPr>
              <w:t>2 x I</w:t>
            </w:r>
            <w:r>
              <w:rPr>
                <w:rFonts w:ascii="Arial" w:hAnsi="Arial" w:cs="Arial"/>
              </w:rPr>
              <w:t>CT</w:t>
            </w:r>
          </w:p>
        </w:tc>
        <w:tc>
          <w:tcPr>
            <w:tcW w:w="404" w:type="pct"/>
          </w:tcPr>
          <w:p w14:paraId="332B614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22405CB4"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A3132CB" w14:textId="69377779"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6C766192"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48A175A"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10AE8E2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390E37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873DA0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F80DB92"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1D744862"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r w:rsidR="008D6449" w:rsidRPr="00664A41" w14:paraId="1DF3D9A9" w14:textId="77777777" w:rsidTr="000B4E30">
        <w:trPr>
          <w:jc w:val="center"/>
        </w:trPr>
        <w:tc>
          <w:tcPr>
            <w:tcW w:w="954" w:type="pct"/>
          </w:tcPr>
          <w:p w14:paraId="370C65B9" w14:textId="77777777" w:rsidR="008D6449" w:rsidRPr="00664A41" w:rsidRDefault="008D6449" w:rsidP="008D6449">
            <w:pPr>
              <w:spacing w:after="120"/>
              <w:rPr>
                <w:rFonts w:ascii="Arial" w:hAnsi="Arial" w:cs="Arial"/>
              </w:rPr>
            </w:pPr>
            <w:r w:rsidRPr="00664A41">
              <w:rPr>
                <w:rFonts w:ascii="Arial" w:hAnsi="Arial" w:cs="Arial"/>
              </w:rPr>
              <w:t>Written Report</w:t>
            </w:r>
          </w:p>
        </w:tc>
        <w:tc>
          <w:tcPr>
            <w:tcW w:w="404" w:type="pct"/>
          </w:tcPr>
          <w:p w14:paraId="360D5303"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8365C41"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87DEC01" w14:textId="6A8B59F2"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1D3934B"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CC66F2D"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03A3DD67"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07179E8"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5C5E89AE"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31D4AE3B"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72CD4FD"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0E4603" w:rsidRPr="006E47B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F0589E">
      <w:pPr>
        <w:numPr>
          <w:ilvl w:val="0"/>
          <w:numId w:val="1"/>
        </w:numPr>
        <w:spacing w:before="360" w:after="120" w:line="240" w:lineRule="auto"/>
        <w:ind w:left="567" w:right="261"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F0589E">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03B82C10" w14:textId="77777777" w:rsidR="00BA1B14" w:rsidRPr="00BA1B14" w:rsidRDefault="00BA1B14" w:rsidP="00BA1B14">
      <w:pPr>
        <w:pStyle w:val="ListParagraph"/>
        <w:autoSpaceDE w:val="0"/>
        <w:autoSpaceDN w:val="0"/>
        <w:adjustRightInd w:val="0"/>
        <w:spacing w:after="120" w:line="240" w:lineRule="auto"/>
        <w:ind w:left="567" w:right="261"/>
        <w:jc w:val="both"/>
        <w:rPr>
          <w:rFonts w:ascii="Arial" w:hAnsi="Arial" w:cs="Arial"/>
        </w:rPr>
      </w:pPr>
      <w:r w:rsidRPr="00BA1B14">
        <w:rPr>
          <w:rFonts w:ascii="Arial" w:hAnsi="Arial" w:cs="Arial"/>
          <w:sz w:val="21"/>
          <w:szCs w:val="21"/>
          <w:lang w:val="en"/>
        </w:rPr>
        <w:t>The module provides students with the analytical and practical skills necessary to undertake empirical evaluation of (economic) data. It is a module based on methodology and as such transcends criteria pertaining to national frontiers and/or culture. In practice, data sources will have an international dimension</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41FCDF7C" w:rsidR="00BA1B14" w:rsidRPr="00302082" w:rsidRDefault="00BA1B14" w:rsidP="00BA1B14">
            <w:pPr>
              <w:spacing w:after="120"/>
              <w:ind w:right="-330"/>
              <w:rPr>
                <w:rFonts w:ascii="Arial" w:hAnsi="Arial" w:cs="Arial"/>
              </w:rPr>
            </w:pPr>
            <w:r>
              <w:rPr>
                <w:rFonts w:ascii="Arial" w:hAnsi="Arial" w:cs="Arial"/>
              </w:rPr>
              <w:t>25/04/17</w:t>
            </w:r>
          </w:p>
        </w:tc>
        <w:tc>
          <w:tcPr>
            <w:tcW w:w="1701" w:type="dxa"/>
          </w:tcPr>
          <w:p w14:paraId="26BD5355" w14:textId="1D1674BC" w:rsidR="00BA1B14" w:rsidRPr="00302082" w:rsidRDefault="00BA1B14" w:rsidP="00BA1B14">
            <w:pPr>
              <w:spacing w:after="120"/>
              <w:ind w:right="-330"/>
              <w:rPr>
                <w:rFonts w:ascii="Arial" w:hAnsi="Arial" w:cs="Arial"/>
              </w:rPr>
            </w:pPr>
            <w:r>
              <w:rPr>
                <w:rFonts w:ascii="Arial" w:hAnsi="Arial" w:cs="Arial"/>
              </w:rPr>
              <w:t>Major</w:t>
            </w:r>
          </w:p>
        </w:tc>
        <w:tc>
          <w:tcPr>
            <w:tcW w:w="2410" w:type="dxa"/>
          </w:tcPr>
          <w:p w14:paraId="4832B8C6" w14:textId="01891E3A" w:rsidR="00BA1B14" w:rsidRPr="00302082" w:rsidRDefault="00BA1B14" w:rsidP="00BA1B14">
            <w:pPr>
              <w:spacing w:after="120"/>
              <w:ind w:right="-330"/>
              <w:rPr>
                <w:rFonts w:ascii="Arial" w:hAnsi="Arial" w:cs="Arial"/>
              </w:rPr>
            </w:pPr>
            <w:r>
              <w:rPr>
                <w:rFonts w:ascii="Arial" w:hAnsi="Arial" w:cs="Arial"/>
              </w:rPr>
              <w:t>September 2017</w:t>
            </w:r>
          </w:p>
        </w:tc>
        <w:tc>
          <w:tcPr>
            <w:tcW w:w="2448" w:type="dxa"/>
          </w:tcPr>
          <w:p w14:paraId="5CE7560D" w14:textId="045946F4" w:rsidR="00BA1B14" w:rsidRPr="00302082" w:rsidRDefault="00BA1B14" w:rsidP="00BA1B14">
            <w:pPr>
              <w:spacing w:after="120"/>
              <w:ind w:right="-330"/>
              <w:rPr>
                <w:rFonts w:ascii="Arial" w:hAnsi="Arial" w:cs="Arial"/>
              </w:rPr>
            </w:pPr>
            <w:r>
              <w:rPr>
                <w:rFonts w:ascii="Arial" w:hAnsi="Arial" w:cs="Arial"/>
              </w:rPr>
              <w:t>13, 14</w:t>
            </w:r>
          </w:p>
        </w:tc>
        <w:tc>
          <w:tcPr>
            <w:tcW w:w="2597" w:type="dxa"/>
          </w:tcPr>
          <w:p w14:paraId="31DD0D8F" w14:textId="7003B4BD" w:rsidR="00BA1B14" w:rsidRPr="00302082" w:rsidRDefault="00BA1B14" w:rsidP="00BA1B14">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984E" w14:textId="77777777" w:rsidR="008E3A0F" w:rsidRDefault="008E3A0F" w:rsidP="009A2D37">
      <w:pPr>
        <w:spacing w:after="0" w:line="240" w:lineRule="auto"/>
      </w:pPr>
      <w:r>
        <w:separator/>
      </w:r>
    </w:p>
  </w:endnote>
  <w:endnote w:type="continuationSeparator" w:id="0">
    <w:p w14:paraId="78388030" w14:textId="77777777" w:rsidR="008E3A0F" w:rsidRDefault="008E3A0F" w:rsidP="009A2D37">
      <w:pPr>
        <w:spacing w:after="0" w:line="240" w:lineRule="auto"/>
      </w:pPr>
      <w:r>
        <w:continuationSeparator/>
      </w:r>
    </w:p>
  </w:endnote>
  <w:endnote w:type="continuationNotice" w:id="1">
    <w:p w14:paraId="0A9AFDF8" w14:textId="77777777" w:rsidR="008E3A0F" w:rsidRDefault="008E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BBB59C8" w:rsidR="008B2543" w:rsidRDefault="0019787E" w:rsidP="009A2D37">
        <w:pPr>
          <w:pStyle w:val="Footer"/>
          <w:jc w:val="center"/>
        </w:pPr>
        <w:r>
          <w:fldChar w:fldCharType="begin"/>
        </w:r>
        <w:r>
          <w:instrText xml:space="preserve"> PAGE   \* MERGEFORMAT </w:instrText>
        </w:r>
        <w:r>
          <w:fldChar w:fldCharType="separate"/>
        </w:r>
        <w:r w:rsidR="006E1016">
          <w:rPr>
            <w:noProof/>
          </w:rPr>
          <w:t>4</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A4A5" w14:textId="77777777" w:rsidR="008E3A0F" w:rsidRDefault="008E3A0F" w:rsidP="009A2D37">
      <w:pPr>
        <w:spacing w:after="0" w:line="240" w:lineRule="auto"/>
      </w:pPr>
      <w:r>
        <w:separator/>
      </w:r>
    </w:p>
  </w:footnote>
  <w:footnote w:type="continuationSeparator" w:id="0">
    <w:p w14:paraId="0D96528F" w14:textId="77777777" w:rsidR="008E3A0F" w:rsidRDefault="008E3A0F" w:rsidP="009A2D37">
      <w:pPr>
        <w:spacing w:after="0" w:line="240" w:lineRule="auto"/>
      </w:pPr>
      <w:r>
        <w:continuationSeparator/>
      </w:r>
    </w:p>
  </w:footnote>
  <w:footnote w:type="continuationNotice" w:id="1">
    <w:p w14:paraId="5C8074AE" w14:textId="77777777" w:rsidR="008E3A0F" w:rsidRDefault="008E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5"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28"/>
  </w:num>
  <w:num w:numId="6">
    <w:abstractNumId w:val="26"/>
  </w:num>
  <w:num w:numId="7">
    <w:abstractNumId w:val="38"/>
  </w:num>
  <w:num w:numId="8">
    <w:abstractNumId w:val="27"/>
  </w:num>
  <w:num w:numId="9">
    <w:abstractNumId w:val="17"/>
  </w:num>
  <w:num w:numId="10">
    <w:abstractNumId w:val="5"/>
  </w:num>
  <w:num w:numId="11">
    <w:abstractNumId w:val="24"/>
  </w:num>
  <w:num w:numId="12">
    <w:abstractNumId w:val="12"/>
  </w:num>
  <w:num w:numId="13">
    <w:abstractNumId w:val="20"/>
  </w:num>
  <w:num w:numId="14">
    <w:abstractNumId w:val="23"/>
  </w:num>
  <w:num w:numId="15">
    <w:abstractNumId w:val="29"/>
  </w:num>
  <w:num w:numId="16">
    <w:abstractNumId w:val="1"/>
  </w:num>
  <w:num w:numId="17">
    <w:abstractNumId w:val="9"/>
  </w:num>
  <w:num w:numId="18">
    <w:abstractNumId w:val="15"/>
  </w:num>
  <w:num w:numId="19">
    <w:abstractNumId w:val="4"/>
  </w:num>
  <w:num w:numId="20">
    <w:abstractNumId w:val="34"/>
  </w:num>
  <w:num w:numId="21">
    <w:abstractNumId w:val="25"/>
  </w:num>
  <w:num w:numId="22">
    <w:abstractNumId w:val="14"/>
  </w:num>
  <w:num w:numId="23">
    <w:abstractNumId w:val="32"/>
  </w:num>
  <w:num w:numId="24">
    <w:abstractNumId w:val="11"/>
  </w:num>
  <w:num w:numId="25">
    <w:abstractNumId w:val="8"/>
  </w:num>
  <w:num w:numId="26">
    <w:abstractNumId w:val="13"/>
  </w:num>
  <w:num w:numId="27">
    <w:abstractNumId w:val="19"/>
  </w:num>
  <w:num w:numId="28">
    <w:abstractNumId w:val="3"/>
  </w:num>
  <w:num w:numId="29">
    <w:abstractNumId w:val="30"/>
  </w:num>
  <w:num w:numId="30">
    <w:abstractNumId w:val="21"/>
  </w:num>
  <w:num w:numId="31">
    <w:abstractNumId w:val="31"/>
  </w:num>
  <w:num w:numId="32">
    <w:abstractNumId w:val="39"/>
  </w:num>
  <w:num w:numId="33">
    <w:abstractNumId w:val="37"/>
  </w:num>
  <w:num w:numId="34">
    <w:abstractNumId w:val="36"/>
  </w:num>
  <w:num w:numId="35">
    <w:abstractNumId w:val="18"/>
  </w:num>
  <w:num w:numId="36">
    <w:abstractNumId w:val="7"/>
  </w:num>
  <w:num w:numId="37">
    <w:abstractNumId w:val="22"/>
  </w:num>
  <w:num w:numId="38">
    <w:abstractNumId w:val="35"/>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94810"/>
    <w:rsid w:val="00096DA4"/>
    <w:rsid w:val="000B4E30"/>
    <w:rsid w:val="000C0294"/>
    <w:rsid w:val="000C7A1C"/>
    <w:rsid w:val="000D1932"/>
    <w:rsid w:val="000D290B"/>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0B"/>
    <w:rsid w:val="00172793"/>
    <w:rsid w:val="00177051"/>
    <w:rsid w:val="00180558"/>
    <w:rsid w:val="001811E5"/>
    <w:rsid w:val="001828D9"/>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EC7"/>
    <w:rsid w:val="00201C5F"/>
    <w:rsid w:val="0020243A"/>
    <w:rsid w:val="002073F2"/>
    <w:rsid w:val="0021578E"/>
    <w:rsid w:val="00227077"/>
    <w:rsid w:val="00227582"/>
    <w:rsid w:val="002308BE"/>
    <w:rsid w:val="002407C0"/>
    <w:rsid w:val="00243EB6"/>
    <w:rsid w:val="002461AF"/>
    <w:rsid w:val="002465A1"/>
    <w:rsid w:val="00264576"/>
    <w:rsid w:val="0026585A"/>
    <w:rsid w:val="00266735"/>
    <w:rsid w:val="00273CF0"/>
    <w:rsid w:val="002748D4"/>
    <w:rsid w:val="00274ED7"/>
    <w:rsid w:val="00274EF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5363"/>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2604"/>
    <w:rsid w:val="003B35F4"/>
    <w:rsid w:val="003B4FC5"/>
    <w:rsid w:val="003B7C76"/>
    <w:rsid w:val="003C3E0C"/>
    <w:rsid w:val="003C776B"/>
    <w:rsid w:val="003D4A1C"/>
    <w:rsid w:val="003D78FF"/>
    <w:rsid w:val="003D7AA0"/>
    <w:rsid w:val="003E1FF7"/>
    <w:rsid w:val="003E311D"/>
    <w:rsid w:val="003F4470"/>
    <w:rsid w:val="003F5A04"/>
    <w:rsid w:val="003F67CD"/>
    <w:rsid w:val="00402ABC"/>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D5E9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943"/>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016"/>
    <w:rsid w:val="006E47BF"/>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0C0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9E4"/>
    <w:rsid w:val="008A0F36"/>
    <w:rsid w:val="008A7E5E"/>
    <w:rsid w:val="008B2543"/>
    <w:rsid w:val="008B4B6E"/>
    <w:rsid w:val="008D6449"/>
    <w:rsid w:val="008D7401"/>
    <w:rsid w:val="008E3A0F"/>
    <w:rsid w:val="00903DF6"/>
    <w:rsid w:val="00921CF6"/>
    <w:rsid w:val="00922E9E"/>
    <w:rsid w:val="00924EF0"/>
    <w:rsid w:val="00934D7B"/>
    <w:rsid w:val="00947180"/>
    <w:rsid w:val="009567BE"/>
    <w:rsid w:val="009676FA"/>
    <w:rsid w:val="009679E0"/>
    <w:rsid w:val="00977632"/>
    <w:rsid w:val="00982A8E"/>
    <w:rsid w:val="00982FA4"/>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BF5"/>
    <w:rsid w:val="00A3007E"/>
    <w:rsid w:val="00A32048"/>
    <w:rsid w:val="00A41F06"/>
    <w:rsid w:val="00A50FD4"/>
    <w:rsid w:val="00A52DB4"/>
    <w:rsid w:val="00A55E3B"/>
    <w:rsid w:val="00A618E1"/>
    <w:rsid w:val="00A629B9"/>
    <w:rsid w:val="00A66F42"/>
    <w:rsid w:val="00A70C20"/>
    <w:rsid w:val="00A74292"/>
    <w:rsid w:val="00A776DE"/>
    <w:rsid w:val="00A80640"/>
    <w:rsid w:val="00A87FFD"/>
    <w:rsid w:val="00A96AF2"/>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B14"/>
    <w:rsid w:val="00BA453C"/>
    <w:rsid w:val="00BA4E02"/>
    <w:rsid w:val="00BB2045"/>
    <w:rsid w:val="00BB2A6D"/>
    <w:rsid w:val="00BB4189"/>
    <w:rsid w:val="00BC19F7"/>
    <w:rsid w:val="00BC41ED"/>
    <w:rsid w:val="00BD009E"/>
    <w:rsid w:val="00BD0EF8"/>
    <w:rsid w:val="00BD7A8C"/>
    <w:rsid w:val="00BE0BC4"/>
    <w:rsid w:val="00BE2126"/>
    <w:rsid w:val="00BE3B17"/>
    <w:rsid w:val="00BF51AB"/>
    <w:rsid w:val="00BF716B"/>
    <w:rsid w:val="00BF7233"/>
    <w:rsid w:val="00C02AA2"/>
    <w:rsid w:val="00C04C95"/>
    <w:rsid w:val="00C07E8A"/>
    <w:rsid w:val="00C12613"/>
    <w:rsid w:val="00C16DEF"/>
    <w:rsid w:val="00C2492F"/>
    <w:rsid w:val="00C358C9"/>
    <w:rsid w:val="00C3744A"/>
    <w:rsid w:val="00C4002A"/>
    <w:rsid w:val="00C46912"/>
    <w:rsid w:val="00C57028"/>
    <w:rsid w:val="00C57E7F"/>
    <w:rsid w:val="00C612A8"/>
    <w:rsid w:val="00C67631"/>
    <w:rsid w:val="00C709C6"/>
    <w:rsid w:val="00C729D7"/>
    <w:rsid w:val="00C83354"/>
    <w:rsid w:val="00C84004"/>
    <w:rsid w:val="00C843F6"/>
    <w:rsid w:val="00C84507"/>
    <w:rsid w:val="00C862C7"/>
    <w:rsid w:val="00CA3254"/>
    <w:rsid w:val="00CB0900"/>
    <w:rsid w:val="00CB11CE"/>
    <w:rsid w:val="00CC01F9"/>
    <w:rsid w:val="00CC25A2"/>
    <w:rsid w:val="00CD3B3C"/>
    <w:rsid w:val="00CD7F07"/>
    <w:rsid w:val="00CE04F3"/>
    <w:rsid w:val="00CE12D8"/>
    <w:rsid w:val="00CE4574"/>
    <w:rsid w:val="00CE70E6"/>
    <w:rsid w:val="00CF2E1E"/>
    <w:rsid w:val="00D02E99"/>
    <w:rsid w:val="00D13357"/>
    <w:rsid w:val="00D13A13"/>
    <w:rsid w:val="00D234AA"/>
    <w:rsid w:val="00D2689A"/>
    <w:rsid w:val="00D65506"/>
    <w:rsid w:val="00D773CF"/>
    <w:rsid w:val="00D83563"/>
    <w:rsid w:val="00D8448F"/>
    <w:rsid w:val="00DA64B6"/>
    <w:rsid w:val="00DA7EE8"/>
    <w:rsid w:val="00DB5C9D"/>
    <w:rsid w:val="00DD02E6"/>
    <w:rsid w:val="00DF665B"/>
    <w:rsid w:val="00E0152A"/>
    <w:rsid w:val="00E03394"/>
    <w:rsid w:val="00E066E5"/>
    <w:rsid w:val="00E22F03"/>
    <w:rsid w:val="00E233C1"/>
    <w:rsid w:val="00E51404"/>
    <w:rsid w:val="00E574C9"/>
    <w:rsid w:val="00E610DE"/>
    <w:rsid w:val="00E62BC3"/>
    <w:rsid w:val="00E66167"/>
    <w:rsid w:val="00E71F2F"/>
    <w:rsid w:val="00E77786"/>
    <w:rsid w:val="00E806FB"/>
    <w:rsid w:val="00EB1C2D"/>
    <w:rsid w:val="00EC1810"/>
    <w:rsid w:val="00EC3FCC"/>
    <w:rsid w:val="00ED32FF"/>
    <w:rsid w:val="00EE447B"/>
    <w:rsid w:val="00EF039B"/>
    <w:rsid w:val="00EF4933"/>
    <w:rsid w:val="00EF5044"/>
    <w:rsid w:val="00F01956"/>
    <w:rsid w:val="00F0589E"/>
    <w:rsid w:val="00F116CE"/>
    <w:rsid w:val="00F1289A"/>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9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77A7-ACDE-4941-B7AB-A8AAF0E2E25F}">
  <ds:schemaRefs>
    <ds:schemaRef ds:uri="http://schemas.microsoft.com/sharepoint/v3/contenttype/forms"/>
  </ds:schemaRefs>
</ds:datastoreItem>
</file>

<file path=customXml/itemProps2.xml><?xml version="1.0" encoding="utf-8"?>
<ds:datastoreItem xmlns:ds="http://schemas.openxmlformats.org/officeDocument/2006/customXml" ds:itemID="{8F9264A6-FCAD-4928-9B1D-9A4A269A9B47}">
  <ds:schemaRefs>
    <ds:schemaRef ds:uri="http://schemas.microsoft.com/sharepoint/events"/>
  </ds:schemaRefs>
</ds:datastoreItem>
</file>

<file path=customXml/itemProps3.xml><?xml version="1.0" encoding="utf-8"?>
<ds:datastoreItem xmlns:ds="http://schemas.openxmlformats.org/officeDocument/2006/customXml" ds:itemID="{838C2508-9EBD-4EA7-BF9E-D26F89D0B9AF}"/>
</file>

<file path=customXml/itemProps4.xml><?xml version="1.0" encoding="utf-8"?>
<ds:datastoreItem xmlns:ds="http://schemas.openxmlformats.org/officeDocument/2006/customXml" ds:itemID="{0757F7ED-9F71-47C2-B668-E85A82DADEAF}">
  <ds:schemaRefs>
    <ds:schemaRef ds:uri="ef2b9e05-657a-4dc1-8c6c-679bdea18f38"/>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1A5C76E-8AF1-43BB-A48C-0DCA3825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3</cp:revision>
  <cp:lastPrinted>2018-02-22T15:43:00Z</cp:lastPrinted>
  <dcterms:created xsi:type="dcterms:W3CDTF">2018-04-06T09:18:00Z</dcterms:created>
  <dcterms:modified xsi:type="dcterms:W3CDTF">2018-04-06T09:18:00Z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b717b2df-54b3-4432-8dec-8d6b2cf2e189</vt:lpwstr>
  </property>
</Properties>
</file>