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EB9BFB" w14:textId="68793952" w:rsidR="00441215" w:rsidRDefault="0028465D" w:rsidP="00A41437">
      <w:pPr>
        <w:spacing w:after="120" w:line="240" w:lineRule="auto"/>
        <w:ind w:left="567" w:right="260"/>
        <w:jc w:val="both"/>
        <w:rPr>
          <w:rFonts w:ascii="Arial" w:hAnsi="Arial" w:cs="Arial"/>
        </w:rPr>
      </w:pPr>
      <w:r>
        <w:rPr>
          <w:rFonts w:ascii="Arial" w:hAnsi="Arial" w:cs="Arial"/>
        </w:rPr>
        <w:t>ECON54</w:t>
      </w:r>
      <w:r w:rsidR="008B13C9">
        <w:rPr>
          <w:rFonts w:ascii="Arial" w:hAnsi="Arial" w:cs="Arial"/>
        </w:rPr>
        <w:t>8</w:t>
      </w:r>
      <w:r>
        <w:rPr>
          <w:rFonts w:ascii="Arial" w:hAnsi="Arial" w:cs="Arial"/>
        </w:rPr>
        <w:t>0 (EC54</w:t>
      </w:r>
      <w:r w:rsidR="008B13C9">
        <w:rPr>
          <w:rFonts w:ascii="Arial" w:hAnsi="Arial" w:cs="Arial"/>
        </w:rPr>
        <w:t>8</w:t>
      </w:r>
      <w:r w:rsidR="00441215" w:rsidRPr="00441215">
        <w:rPr>
          <w:rFonts w:ascii="Arial" w:hAnsi="Arial" w:cs="Arial"/>
        </w:rPr>
        <w:t xml:space="preserve">) </w:t>
      </w:r>
      <w:r w:rsidR="008B13C9" w:rsidRPr="00E353EE">
        <w:rPr>
          <w:rFonts w:ascii="Arial" w:hAnsi="Arial" w:cs="Arial"/>
        </w:rPr>
        <w:t>International Finance</w:t>
      </w:r>
    </w:p>
    <w:p w14:paraId="63CBCF9D"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B80C8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353D80E" w:rsidR="005A1026" w:rsidRDefault="00654711" w:rsidP="005A1026">
      <w:pPr>
        <w:spacing w:after="120" w:line="240" w:lineRule="auto"/>
        <w:ind w:left="567" w:right="260"/>
        <w:jc w:val="both"/>
        <w:rPr>
          <w:rFonts w:ascii="Arial" w:hAnsi="Arial" w:cs="Arial"/>
          <w:iCs/>
        </w:rPr>
      </w:pPr>
      <w:r>
        <w:rPr>
          <w:rFonts w:ascii="Arial" w:hAnsi="Arial" w:cs="Arial"/>
          <w:iCs/>
        </w:rPr>
        <w:t xml:space="preserve">Autumn or </w:t>
      </w:r>
      <w:r w:rsidR="00AA2464">
        <w:rPr>
          <w:rFonts w:ascii="Arial" w:hAnsi="Arial" w:cs="Arial"/>
          <w:iCs/>
        </w:rPr>
        <w:t>Spring</w:t>
      </w:r>
    </w:p>
    <w:p w14:paraId="6051EBF4"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2D74DFD8" w14:textId="626F22B2" w:rsidR="009145F5" w:rsidRPr="00C66F3B" w:rsidRDefault="009145F5" w:rsidP="00C66F3B">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6F4A57">
        <w:rPr>
          <w:rFonts w:ascii="Arial" w:hAnsi="Arial" w:cs="Arial"/>
          <w:iCs/>
        </w:rPr>
        <w:t xml:space="preserve">and Joint </w:t>
      </w:r>
      <w:r w:rsidRPr="009145F5">
        <w:rPr>
          <w:rFonts w:ascii="Arial" w:hAnsi="Arial" w:cs="Arial"/>
          <w:iCs/>
        </w:rPr>
        <w:t xml:space="preserve">Honours </w:t>
      </w:r>
      <w:r w:rsidR="006F4A57">
        <w:rPr>
          <w:rFonts w:ascii="Arial" w:hAnsi="Arial" w:cs="Arial"/>
          <w:iCs/>
        </w:rPr>
        <w:t xml:space="preserve">Degree </w:t>
      </w:r>
      <w:r w:rsidRPr="009145F5">
        <w:rPr>
          <w:rFonts w:ascii="Arial" w:hAnsi="Arial" w:cs="Arial"/>
          <w:iCs/>
        </w:rPr>
        <w:t xml:space="preserve">Programmes </w:t>
      </w:r>
      <w:r w:rsidR="006F4A57">
        <w:rPr>
          <w:rFonts w:ascii="Arial" w:hAnsi="Arial" w:cs="Arial"/>
          <w:iCs/>
        </w:rPr>
        <w:t>in Economics</w:t>
      </w:r>
      <w:r w:rsidRPr="009145F5">
        <w:rPr>
          <w:rFonts w:ascii="Arial" w:hAnsi="Arial" w:cs="Arial"/>
          <w:iCs/>
        </w:rPr>
        <w:t>.</w:t>
      </w:r>
    </w:p>
    <w:p w14:paraId="77BC1BC3" w14:textId="77777777"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14:paraId="26025313" w14:textId="77777777" w:rsidR="00FA4695" w:rsidRDefault="009A2D37" w:rsidP="00B80C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1DE52" w14:textId="1247E234" w:rsidR="00833D0C" w:rsidRDefault="00957E20" w:rsidP="0080617F">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knowledge and understanding of </w:t>
      </w:r>
      <w:r w:rsidRPr="00957E20">
        <w:rPr>
          <w:rFonts w:ascii="Arial" w:hAnsi="Arial" w:cs="Arial"/>
        </w:rPr>
        <w:t xml:space="preserve">basic theoretical concepts </w:t>
      </w:r>
      <w:r w:rsidR="00833D0C">
        <w:rPr>
          <w:rFonts w:ascii="Arial" w:hAnsi="Arial" w:cs="Arial"/>
        </w:rPr>
        <w:t>such as exchange rates, interest rates and capital movements in an international setting</w:t>
      </w:r>
    </w:p>
    <w:p w14:paraId="471B51D8" w14:textId="797B9254" w:rsidR="00AA2464" w:rsidRPr="00E353EE" w:rsidRDefault="006566C1" w:rsidP="0080617F">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snapToGrid w:val="0"/>
          <w:lang w:val="en-US"/>
        </w:rPr>
        <w:t>S</w:t>
      </w:r>
      <w:r w:rsidR="00AA2464" w:rsidRPr="00E353EE">
        <w:rPr>
          <w:rFonts w:ascii="Arial" w:hAnsi="Arial" w:cs="Arial"/>
          <w:snapToGrid w:val="0"/>
          <w:lang w:val="en-US"/>
        </w:rPr>
        <w:t>ynthesis</w:t>
      </w:r>
      <w:r>
        <w:rPr>
          <w:rFonts w:ascii="Arial" w:hAnsi="Arial" w:cs="Arial"/>
          <w:snapToGrid w:val="0"/>
          <w:lang w:val="en-US"/>
        </w:rPr>
        <w:t>e</w:t>
      </w:r>
      <w:r w:rsidR="00AA2464" w:rsidRPr="00E353EE">
        <w:rPr>
          <w:rFonts w:ascii="Arial" w:hAnsi="Arial" w:cs="Arial"/>
          <w:snapToGrid w:val="0"/>
          <w:lang w:val="en-US"/>
        </w:rPr>
        <w:t xml:space="preserve"> and critically compare different economic analyses of issue</w:t>
      </w:r>
      <w:r w:rsidR="0080617F">
        <w:rPr>
          <w:rFonts w:ascii="Arial" w:hAnsi="Arial" w:cs="Arial"/>
          <w:snapToGrid w:val="0"/>
          <w:lang w:val="en-US"/>
        </w:rPr>
        <w:t xml:space="preserve">s relating to international finance </w:t>
      </w:r>
      <w:r w:rsidR="00833D0C">
        <w:rPr>
          <w:rFonts w:ascii="Arial" w:hAnsi="Arial" w:cs="Arial"/>
          <w:snapToGrid w:val="0"/>
          <w:lang w:val="en-US"/>
        </w:rPr>
        <w:t>and policy formation</w:t>
      </w:r>
    </w:p>
    <w:p w14:paraId="78DBE69D" w14:textId="5DC5E67C" w:rsidR="0080617F" w:rsidRPr="00833D0C" w:rsidRDefault="0080617F" w:rsidP="0080617F">
      <w:pPr>
        <w:pStyle w:val="ListParagraph"/>
        <w:numPr>
          <w:ilvl w:val="1"/>
          <w:numId w:val="1"/>
        </w:numPr>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rPr>
        <w:t xml:space="preserve">Critically assess and examine the main debates on international </w:t>
      </w:r>
      <w:r w:rsidR="00833D0C" w:rsidRPr="00833D0C">
        <w:rPr>
          <w:rFonts w:ascii="Arial" w:hAnsi="Arial" w:cs="Arial"/>
          <w:color w:val="000000" w:themeColor="text1"/>
        </w:rPr>
        <w:t xml:space="preserve">money and </w:t>
      </w:r>
      <w:r w:rsidRPr="00833D0C">
        <w:rPr>
          <w:rFonts w:ascii="Arial" w:hAnsi="Arial" w:cs="Arial"/>
          <w:color w:val="000000" w:themeColor="text1"/>
        </w:rPr>
        <w:t>financ</w:t>
      </w:r>
      <w:r w:rsidR="00833D0C" w:rsidRPr="00833D0C">
        <w:rPr>
          <w:rFonts w:ascii="Arial" w:hAnsi="Arial" w:cs="Arial"/>
          <w:color w:val="000000" w:themeColor="text1"/>
        </w:rPr>
        <w:t>e</w:t>
      </w:r>
      <w:r w:rsidRPr="00833D0C">
        <w:rPr>
          <w:rFonts w:ascii="Arial" w:hAnsi="Arial" w:cs="Arial"/>
          <w:color w:val="000000" w:themeColor="text1"/>
        </w:rPr>
        <w:t xml:space="preserve"> problems arising in the media newspapers and specialised magazines</w:t>
      </w:r>
    </w:p>
    <w:p w14:paraId="0E480561" w14:textId="5E0C4E39" w:rsidR="009C24E2" w:rsidRPr="00833D0C" w:rsidRDefault="009C24E2" w:rsidP="0080617F">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shd w:val="clear" w:color="auto" w:fill="FFFFFF"/>
        </w:rPr>
        <w:t xml:space="preserve">Understand the </w:t>
      </w:r>
      <w:r w:rsidR="003D7489">
        <w:rPr>
          <w:rFonts w:ascii="Arial" w:hAnsi="Arial" w:cs="Arial"/>
          <w:color w:val="000000" w:themeColor="text1"/>
          <w:shd w:val="clear" w:color="auto" w:fill="FFFFFF"/>
        </w:rPr>
        <w:t xml:space="preserve">implications of capital flows for the international transmission of </w:t>
      </w:r>
      <w:r w:rsidR="00061ED3">
        <w:rPr>
          <w:rFonts w:ascii="Arial" w:hAnsi="Arial" w:cs="Arial"/>
          <w:color w:val="000000" w:themeColor="text1"/>
          <w:shd w:val="clear" w:color="auto" w:fill="FFFFFF"/>
        </w:rPr>
        <w:t>economic shocks</w:t>
      </w:r>
      <w:r w:rsidRPr="00833D0C">
        <w:rPr>
          <w:rFonts w:ascii="Arial" w:hAnsi="Arial" w:cs="Arial"/>
          <w:color w:val="000000" w:themeColor="text1"/>
          <w:shd w:val="clear" w:color="auto" w:fill="FFFFFF"/>
        </w:rPr>
        <w:t xml:space="preserve"> </w:t>
      </w:r>
    </w:p>
    <w:p w14:paraId="5F0713B1" w14:textId="19B35805" w:rsidR="00447325" w:rsidRPr="00833D0C" w:rsidRDefault="009C24E2" w:rsidP="0080617F">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rPr>
        <w:t>Identify</w:t>
      </w:r>
      <w:r w:rsidR="00061ED3">
        <w:rPr>
          <w:rFonts w:ascii="Arial" w:hAnsi="Arial" w:cs="Arial"/>
          <w:color w:val="000000" w:themeColor="text1"/>
        </w:rPr>
        <w:t>, analyse and understand m</w:t>
      </w:r>
      <w:r w:rsidRPr="00833D0C">
        <w:rPr>
          <w:rFonts w:ascii="Arial" w:hAnsi="Arial" w:cs="Arial"/>
          <w:color w:val="000000" w:themeColor="text1"/>
        </w:rPr>
        <w:t>acroeconomic policy coordination within a global context.</w:t>
      </w:r>
    </w:p>
    <w:p w14:paraId="6891BC61" w14:textId="08087024" w:rsidR="00DE7188" w:rsidRDefault="009A2D37" w:rsidP="00B80C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40B51"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 xml:space="preserve">Reflect critically on the application of economic models to real-world problems </w:t>
      </w:r>
    </w:p>
    <w:p w14:paraId="5E8C4B45"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Critically review a body of literature for arguments or evidence pertaining to an economic question, and draw conclusions from it</w:t>
      </w:r>
    </w:p>
    <w:p w14:paraId="3132F038"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Retrieve, review and utilise information from a variety of sources</w:t>
      </w:r>
    </w:p>
    <w:p w14:paraId="3D3C7DE0"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Communicate coherent economic arguments verbally and in writing</w:t>
      </w:r>
    </w:p>
    <w:p w14:paraId="3946B735"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Plan work and study independently</w:t>
      </w:r>
    </w:p>
    <w:p w14:paraId="7B69B13E" w14:textId="77777777" w:rsidR="009A2D37" w:rsidRPr="00302082" w:rsidRDefault="009A2D37" w:rsidP="003A099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1067FC6" w14:textId="4194A723" w:rsidR="001A5323" w:rsidRDefault="001A5323" w:rsidP="001A5323">
      <w:pPr>
        <w:spacing w:after="120" w:line="240" w:lineRule="auto"/>
        <w:ind w:left="567" w:right="260"/>
        <w:jc w:val="both"/>
        <w:rPr>
          <w:rFonts w:ascii="Arial" w:hAnsi="Arial" w:cs="Arial"/>
        </w:rPr>
      </w:pPr>
      <w:r>
        <w:rPr>
          <w:rFonts w:ascii="Arial" w:hAnsi="Arial" w:cs="Arial"/>
        </w:rPr>
        <w:t xml:space="preserve">The module introduces students to the </w:t>
      </w:r>
      <w:r w:rsidR="00AA2464" w:rsidRPr="00AA2464">
        <w:rPr>
          <w:rFonts w:ascii="Arial" w:hAnsi="Arial" w:cs="Arial"/>
        </w:rPr>
        <w:t>theoretical underpinnings</w:t>
      </w:r>
      <w:r w:rsidRPr="001A5323">
        <w:rPr>
          <w:rFonts w:ascii="Arial" w:hAnsi="Arial" w:cs="Arial"/>
        </w:rPr>
        <w:t xml:space="preserve"> </w:t>
      </w:r>
      <w:r w:rsidRPr="00AA2464">
        <w:rPr>
          <w:rFonts w:ascii="Arial" w:hAnsi="Arial" w:cs="Arial"/>
        </w:rPr>
        <w:t>that constitute international finance</w:t>
      </w:r>
      <w:r>
        <w:rPr>
          <w:rFonts w:ascii="Arial" w:hAnsi="Arial" w:cs="Arial"/>
        </w:rPr>
        <w:t xml:space="preserve"> and the nature and extent of </w:t>
      </w:r>
      <w:r w:rsidRPr="00AA2464">
        <w:rPr>
          <w:rFonts w:ascii="Arial" w:hAnsi="Arial" w:cs="Arial"/>
        </w:rPr>
        <w:t>monetary and financial relations between countries.</w:t>
      </w:r>
    </w:p>
    <w:p w14:paraId="7890BD6D" w14:textId="3F00336A" w:rsidR="00AA2464" w:rsidRPr="00AA2464" w:rsidRDefault="00AA2464" w:rsidP="00FD08A4">
      <w:pPr>
        <w:spacing w:after="120" w:line="240" w:lineRule="auto"/>
        <w:ind w:left="567" w:right="260"/>
        <w:jc w:val="both"/>
        <w:rPr>
          <w:rFonts w:ascii="Arial" w:hAnsi="Arial" w:cs="Arial"/>
        </w:rPr>
      </w:pPr>
      <w:r w:rsidRPr="00AA2464">
        <w:rPr>
          <w:rFonts w:ascii="Arial" w:hAnsi="Arial" w:cs="Arial"/>
        </w:rPr>
        <w:t xml:space="preserve">The module </w:t>
      </w:r>
      <w:r w:rsidR="004B6EA6">
        <w:rPr>
          <w:rFonts w:ascii="Arial" w:hAnsi="Arial" w:cs="Arial"/>
        </w:rPr>
        <w:t>introduces b</w:t>
      </w:r>
      <w:r w:rsidRPr="00AA2464">
        <w:rPr>
          <w:rFonts w:ascii="Arial" w:hAnsi="Arial" w:cs="Arial"/>
        </w:rPr>
        <w:t>asic concepts of international macro</w:t>
      </w:r>
      <w:r w:rsidR="001A5323">
        <w:rPr>
          <w:rFonts w:ascii="Arial" w:hAnsi="Arial" w:cs="Arial"/>
        </w:rPr>
        <w:t xml:space="preserve">economics </w:t>
      </w:r>
      <w:r w:rsidRPr="00AA2464">
        <w:rPr>
          <w:rFonts w:ascii="Arial" w:hAnsi="Arial" w:cs="Arial"/>
        </w:rPr>
        <w:t xml:space="preserve">such as the balance of payments and exchange rates, and arbitrage conditions. </w:t>
      </w:r>
      <w:r w:rsidR="001A5323">
        <w:rPr>
          <w:rFonts w:ascii="Arial" w:hAnsi="Arial" w:cs="Arial"/>
        </w:rPr>
        <w:t xml:space="preserve">It then proceeds to </w:t>
      </w:r>
      <w:r w:rsidRPr="00AA2464">
        <w:rPr>
          <w:rFonts w:ascii="Arial" w:hAnsi="Arial" w:cs="Arial"/>
        </w:rPr>
        <w:t xml:space="preserve">analyse the impact of opening up the economy on the alternative macroeconomic policies available. </w:t>
      </w:r>
      <w:r w:rsidR="004B6EA6">
        <w:rPr>
          <w:rFonts w:ascii="Arial" w:hAnsi="Arial" w:cs="Arial"/>
        </w:rPr>
        <w:t xml:space="preserve">The </w:t>
      </w:r>
      <w:r w:rsidRPr="00AA2464">
        <w:rPr>
          <w:rFonts w:ascii="Arial" w:hAnsi="Arial" w:cs="Arial"/>
        </w:rPr>
        <w:t xml:space="preserve">main factors that determine exchange rates between currencies, and the power of different models </w:t>
      </w:r>
      <w:r w:rsidR="001A5323">
        <w:rPr>
          <w:rFonts w:ascii="Arial" w:hAnsi="Arial" w:cs="Arial"/>
        </w:rPr>
        <w:t xml:space="preserve">are also considered. </w:t>
      </w:r>
      <w:r w:rsidR="004B6EA6">
        <w:rPr>
          <w:rFonts w:ascii="Arial" w:hAnsi="Arial" w:cs="Arial"/>
        </w:rPr>
        <w:t xml:space="preserve">Finally, the module explores </w:t>
      </w:r>
      <w:r w:rsidRPr="00AA2464">
        <w:rPr>
          <w:rFonts w:ascii="Arial" w:hAnsi="Arial" w:cs="Arial"/>
        </w:rPr>
        <w:t>‘hot topics’ in international finance</w:t>
      </w:r>
      <w:r w:rsidR="001A5323">
        <w:rPr>
          <w:rFonts w:ascii="Arial" w:hAnsi="Arial" w:cs="Arial"/>
        </w:rPr>
        <w:t xml:space="preserve"> including the </w:t>
      </w:r>
      <w:r w:rsidRPr="00AA2464">
        <w:rPr>
          <w:rFonts w:ascii="Arial" w:hAnsi="Arial" w:cs="Arial"/>
        </w:rPr>
        <w:t>benefits and drawbacks of fixed and floating exchange rates, the concept of a speculative attac</w:t>
      </w:r>
      <w:r w:rsidR="004B6EA6">
        <w:rPr>
          <w:rFonts w:ascii="Arial" w:hAnsi="Arial" w:cs="Arial"/>
        </w:rPr>
        <w:t>k</w:t>
      </w:r>
      <w:r w:rsidRPr="00AA2464">
        <w:rPr>
          <w:rFonts w:ascii="Arial" w:hAnsi="Arial" w:cs="Arial"/>
        </w:rPr>
        <w:t>, current account imbalances from an inter-temporal perspective, and how world macroeconomic imbalances drove the 2008/09 international financial crisis and recent sovereign debt crisis in Europe.</w:t>
      </w:r>
    </w:p>
    <w:p w14:paraId="334379E3" w14:textId="65CE0053" w:rsidR="00AA2464" w:rsidRDefault="00AA2464" w:rsidP="00FD08A4">
      <w:pPr>
        <w:spacing w:after="120" w:line="240" w:lineRule="auto"/>
        <w:ind w:left="567" w:right="260"/>
        <w:jc w:val="both"/>
        <w:rPr>
          <w:rFonts w:ascii="Arial" w:hAnsi="Arial" w:cs="Arial"/>
        </w:rPr>
      </w:pPr>
      <w:r>
        <w:rPr>
          <w:rFonts w:ascii="Arial" w:hAnsi="Arial" w:cs="Arial"/>
        </w:rPr>
        <w:t>T</w:t>
      </w:r>
      <w:r w:rsidRPr="00AA2464">
        <w:rPr>
          <w:rFonts w:ascii="Arial" w:hAnsi="Arial" w:cs="Arial"/>
        </w:rPr>
        <w:t xml:space="preserve">he module has both a theoretical and an applied emphasis in order to </w:t>
      </w:r>
      <w:r w:rsidR="004B6EA6">
        <w:rPr>
          <w:rFonts w:ascii="Arial" w:hAnsi="Arial" w:cs="Arial"/>
        </w:rPr>
        <w:t xml:space="preserve">apply </w:t>
      </w:r>
      <w:r w:rsidRPr="00AA2464">
        <w:rPr>
          <w:rFonts w:ascii="Arial" w:hAnsi="Arial" w:cs="Arial"/>
        </w:rPr>
        <w:t>available theories into the real problems of the world economy. It does not analyse the detailed workings of international financial markets or questions related to firm financial management in international capital markets but students interested in these aspects can acquire basic foundations that are fundamental in understanding the context in which firms and governments work.</w:t>
      </w:r>
    </w:p>
    <w:p w14:paraId="612573BA" w14:textId="19FDA3DB" w:rsidR="001A5323" w:rsidRPr="00E353EE" w:rsidRDefault="001A5323" w:rsidP="004B6EA6">
      <w:pPr>
        <w:spacing w:after="120" w:line="240" w:lineRule="auto"/>
        <w:ind w:left="567"/>
        <w:rPr>
          <w:rFonts w:ascii="Arial" w:hAnsi="Arial" w:cs="Arial"/>
        </w:rPr>
      </w:pPr>
      <w:r w:rsidRPr="00E353EE">
        <w:rPr>
          <w:rFonts w:ascii="Arial" w:hAnsi="Arial" w:cs="Arial"/>
        </w:rPr>
        <w:t xml:space="preserve">The topics covered in the module </w:t>
      </w:r>
      <w:r>
        <w:rPr>
          <w:rFonts w:ascii="Arial" w:hAnsi="Arial" w:cs="Arial"/>
        </w:rPr>
        <w:t>include</w:t>
      </w:r>
      <w:r w:rsidRPr="00E353EE">
        <w:rPr>
          <w:rFonts w:ascii="Arial" w:hAnsi="Arial" w:cs="Arial"/>
        </w:rPr>
        <w:t>:</w:t>
      </w:r>
    </w:p>
    <w:p w14:paraId="74D57F5C"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Open economy macroeconomics and policy.</w:t>
      </w:r>
    </w:p>
    <w:p w14:paraId="3D83CFA1"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Exchange rates determination theory and empirics.</w:t>
      </w:r>
    </w:p>
    <w:p w14:paraId="04C119DA"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Microfounded models of the current account.</w:t>
      </w:r>
    </w:p>
    <w:p w14:paraId="7F0962CF"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International financial flows.</w:t>
      </w:r>
    </w:p>
    <w:p w14:paraId="26209C42"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International indebtedness.</w:t>
      </w:r>
    </w:p>
    <w:p w14:paraId="4F2398AD" w14:textId="77777777" w:rsidR="001A5323" w:rsidRDefault="001A5323" w:rsidP="001A5323">
      <w:pPr>
        <w:numPr>
          <w:ilvl w:val="0"/>
          <w:numId w:val="21"/>
        </w:numPr>
        <w:spacing w:after="0" w:line="240" w:lineRule="auto"/>
        <w:rPr>
          <w:rFonts w:ascii="Arial" w:hAnsi="Arial" w:cs="Arial"/>
        </w:rPr>
      </w:pPr>
      <w:r w:rsidRPr="00E353EE">
        <w:rPr>
          <w:rFonts w:ascii="Arial" w:hAnsi="Arial" w:cs="Arial"/>
        </w:rPr>
        <w:t>International financial crises</w:t>
      </w:r>
    </w:p>
    <w:p w14:paraId="7DF80396" w14:textId="65B440B7" w:rsidR="00AA2464" w:rsidRPr="001A5323" w:rsidRDefault="001A5323" w:rsidP="001A5323">
      <w:pPr>
        <w:numPr>
          <w:ilvl w:val="0"/>
          <w:numId w:val="21"/>
        </w:numPr>
        <w:spacing w:after="0" w:line="240" w:lineRule="auto"/>
        <w:rPr>
          <w:rFonts w:ascii="Arial" w:hAnsi="Arial" w:cs="Arial"/>
        </w:rPr>
      </w:pPr>
      <w:r w:rsidRPr="001A5323">
        <w:rPr>
          <w:rFonts w:ascii="Arial" w:hAnsi="Arial" w:cs="Arial"/>
        </w:rPr>
        <w:t>International monetary arrangements.</w:t>
      </w:r>
    </w:p>
    <w:p w14:paraId="5D85CB5D" w14:textId="77777777" w:rsidR="001A5323" w:rsidRPr="00AA2464" w:rsidRDefault="001A5323" w:rsidP="00AA2464">
      <w:pPr>
        <w:spacing w:after="120" w:line="240" w:lineRule="auto"/>
        <w:ind w:left="360" w:right="260"/>
        <w:jc w:val="both"/>
        <w:rPr>
          <w:rFonts w:ascii="Arial" w:hAnsi="Arial" w:cs="Arial"/>
          <w:b/>
        </w:rPr>
      </w:pPr>
    </w:p>
    <w:p w14:paraId="54ADE220" w14:textId="55121F31" w:rsidR="009A2D37" w:rsidRPr="00302082" w:rsidRDefault="00883204" w:rsidP="003A099E">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933079" w14:textId="20864351" w:rsidR="00AA2464" w:rsidRPr="00AA2464" w:rsidRDefault="00AA2464" w:rsidP="00A34137">
      <w:pPr>
        <w:pStyle w:val="ListParagraph"/>
        <w:widowControl w:val="0"/>
        <w:numPr>
          <w:ilvl w:val="0"/>
          <w:numId w:val="22"/>
        </w:numPr>
        <w:snapToGrid w:val="0"/>
        <w:spacing w:after="120" w:line="240" w:lineRule="auto"/>
        <w:ind w:left="1281" w:hanging="357"/>
        <w:contextualSpacing w:val="0"/>
        <w:rPr>
          <w:rFonts w:ascii="Arial" w:hAnsi="Arial" w:cs="Arial"/>
          <w:color w:val="000000"/>
          <w:szCs w:val="20"/>
        </w:rPr>
      </w:pPr>
      <w:r w:rsidRPr="00AA2464">
        <w:rPr>
          <w:rFonts w:ascii="Arial" w:hAnsi="Arial" w:cs="Arial"/>
          <w:color w:val="000000"/>
          <w:szCs w:val="20"/>
        </w:rPr>
        <w:t xml:space="preserve">Copeland, </w:t>
      </w:r>
      <w:r w:rsidR="00A34137">
        <w:rPr>
          <w:rFonts w:ascii="Arial" w:hAnsi="Arial" w:cs="Arial"/>
          <w:color w:val="000000"/>
          <w:szCs w:val="20"/>
        </w:rPr>
        <w:t xml:space="preserve">L. (2008), </w:t>
      </w:r>
      <w:r w:rsidRPr="00AA2464">
        <w:rPr>
          <w:rFonts w:ascii="Arial" w:hAnsi="Arial" w:cs="Arial"/>
          <w:color w:val="000000"/>
          <w:szCs w:val="20"/>
        </w:rPr>
        <w:t>Exchange Rates and International Finan</w:t>
      </w:r>
      <w:r w:rsidR="00A34137">
        <w:rPr>
          <w:rFonts w:ascii="Arial" w:hAnsi="Arial" w:cs="Arial"/>
          <w:color w:val="000000"/>
          <w:szCs w:val="20"/>
        </w:rPr>
        <w:t>ce (5th ed.), Prentice Hall.</w:t>
      </w:r>
    </w:p>
    <w:p w14:paraId="3B41C51E" w14:textId="063551CC" w:rsidR="00FB3881" w:rsidRDefault="00AA2464" w:rsidP="00A34137">
      <w:pPr>
        <w:pStyle w:val="ListParagraph"/>
        <w:widowControl w:val="0"/>
        <w:numPr>
          <w:ilvl w:val="0"/>
          <w:numId w:val="22"/>
        </w:numPr>
        <w:snapToGrid w:val="0"/>
        <w:spacing w:after="120" w:line="240" w:lineRule="auto"/>
        <w:ind w:left="1281" w:hanging="357"/>
        <w:contextualSpacing w:val="0"/>
        <w:rPr>
          <w:rFonts w:ascii="Arial" w:hAnsi="Arial" w:cs="Arial"/>
          <w:color w:val="000000"/>
          <w:szCs w:val="20"/>
        </w:rPr>
      </w:pPr>
      <w:r w:rsidRPr="00AA2464">
        <w:rPr>
          <w:rFonts w:ascii="Arial" w:hAnsi="Arial" w:cs="Arial"/>
          <w:color w:val="000000"/>
          <w:szCs w:val="20"/>
        </w:rPr>
        <w:t xml:space="preserve">Pilbeam, </w:t>
      </w:r>
      <w:r w:rsidR="00A34137">
        <w:rPr>
          <w:rFonts w:ascii="Arial" w:hAnsi="Arial" w:cs="Arial"/>
          <w:color w:val="000000"/>
          <w:szCs w:val="20"/>
        </w:rPr>
        <w:t xml:space="preserve">K. (2013), </w:t>
      </w:r>
      <w:r w:rsidRPr="00AA2464">
        <w:rPr>
          <w:rFonts w:ascii="Arial" w:hAnsi="Arial" w:cs="Arial"/>
          <w:color w:val="000000"/>
          <w:szCs w:val="20"/>
        </w:rPr>
        <w:t>International Finance (4</w:t>
      </w:r>
      <w:r w:rsidR="00A34137">
        <w:rPr>
          <w:rFonts w:ascii="Arial" w:hAnsi="Arial" w:cs="Arial"/>
          <w:color w:val="000000"/>
          <w:szCs w:val="20"/>
        </w:rPr>
        <w:t>th ed., Palgrave Macmillan.</w:t>
      </w:r>
    </w:p>
    <w:p w14:paraId="7BACDE82" w14:textId="38D8ECA7" w:rsidR="00A34137" w:rsidRDefault="00A34137" w:rsidP="00A34137">
      <w:pPr>
        <w:pStyle w:val="ListParagraph"/>
        <w:widowControl w:val="0"/>
        <w:numPr>
          <w:ilvl w:val="0"/>
          <w:numId w:val="22"/>
        </w:numPr>
        <w:snapToGrid w:val="0"/>
        <w:spacing w:after="120" w:line="240" w:lineRule="auto"/>
        <w:contextualSpacing w:val="0"/>
        <w:rPr>
          <w:rFonts w:ascii="Arial" w:hAnsi="Arial" w:cs="Arial"/>
          <w:color w:val="000000"/>
          <w:szCs w:val="20"/>
        </w:rPr>
      </w:pPr>
      <w:r w:rsidRPr="00A34137">
        <w:rPr>
          <w:rFonts w:ascii="Arial" w:hAnsi="Arial" w:cs="Arial"/>
          <w:color w:val="000000"/>
          <w:szCs w:val="20"/>
        </w:rPr>
        <w:t>Feenstra, R</w:t>
      </w:r>
      <w:r>
        <w:rPr>
          <w:rFonts w:ascii="Arial" w:hAnsi="Arial" w:cs="Arial"/>
          <w:color w:val="000000"/>
          <w:szCs w:val="20"/>
        </w:rPr>
        <w:t>.</w:t>
      </w:r>
      <w:r w:rsidRPr="00A34137">
        <w:rPr>
          <w:rFonts w:ascii="Arial" w:hAnsi="Arial" w:cs="Arial"/>
          <w:color w:val="000000"/>
          <w:szCs w:val="20"/>
        </w:rPr>
        <w:t>C</w:t>
      </w:r>
      <w:r>
        <w:rPr>
          <w:rFonts w:ascii="Arial" w:hAnsi="Arial" w:cs="Arial"/>
          <w:color w:val="000000"/>
          <w:szCs w:val="20"/>
        </w:rPr>
        <w:t>.</w:t>
      </w:r>
      <w:r w:rsidRPr="00A34137">
        <w:rPr>
          <w:rFonts w:ascii="Arial" w:hAnsi="Arial" w:cs="Arial"/>
          <w:color w:val="000000"/>
          <w:szCs w:val="20"/>
        </w:rPr>
        <w:t xml:space="preserve"> and </w:t>
      </w:r>
      <w:r>
        <w:rPr>
          <w:rFonts w:ascii="Arial" w:hAnsi="Arial" w:cs="Arial"/>
          <w:color w:val="000000"/>
          <w:szCs w:val="20"/>
        </w:rPr>
        <w:t xml:space="preserve">A.M. </w:t>
      </w:r>
      <w:r w:rsidRPr="00A34137">
        <w:rPr>
          <w:rFonts w:ascii="Arial" w:hAnsi="Arial" w:cs="Arial"/>
          <w:color w:val="000000"/>
          <w:szCs w:val="20"/>
        </w:rPr>
        <w:t>Taylor</w:t>
      </w:r>
      <w:r>
        <w:rPr>
          <w:rFonts w:ascii="Arial" w:hAnsi="Arial" w:cs="Arial"/>
          <w:color w:val="000000"/>
          <w:szCs w:val="20"/>
        </w:rPr>
        <w:t xml:space="preserve"> </w:t>
      </w:r>
      <w:r w:rsidRPr="00A34137">
        <w:rPr>
          <w:rFonts w:ascii="Arial" w:hAnsi="Arial" w:cs="Arial"/>
          <w:color w:val="000000"/>
          <w:szCs w:val="20"/>
        </w:rPr>
        <w:t>(2008)</w:t>
      </w:r>
      <w:r>
        <w:rPr>
          <w:rFonts w:ascii="Arial" w:hAnsi="Arial" w:cs="Arial"/>
          <w:color w:val="000000"/>
          <w:szCs w:val="20"/>
        </w:rPr>
        <w:t>,</w:t>
      </w:r>
      <w:r w:rsidRPr="00A34137">
        <w:rPr>
          <w:rFonts w:ascii="Arial" w:hAnsi="Arial" w:cs="Arial"/>
          <w:color w:val="000000"/>
          <w:szCs w:val="20"/>
        </w:rPr>
        <w:t xml:space="preserve"> International Economics</w:t>
      </w:r>
      <w:r>
        <w:rPr>
          <w:rFonts w:ascii="Arial" w:hAnsi="Arial" w:cs="Arial"/>
          <w:color w:val="000000"/>
          <w:szCs w:val="20"/>
        </w:rPr>
        <w:t>,</w:t>
      </w:r>
      <w:r w:rsidRPr="00A34137">
        <w:rPr>
          <w:rFonts w:ascii="Arial" w:hAnsi="Arial" w:cs="Arial"/>
          <w:color w:val="000000"/>
          <w:szCs w:val="20"/>
        </w:rPr>
        <w:t xml:space="preserve"> Worth Publishers.</w:t>
      </w:r>
    </w:p>
    <w:p w14:paraId="74FB9802" w14:textId="0E277726" w:rsidR="00A34137" w:rsidRPr="00AA2464" w:rsidRDefault="00A34137" w:rsidP="00A34137">
      <w:pPr>
        <w:pStyle w:val="ListParagraph"/>
        <w:widowControl w:val="0"/>
        <w:numPr>
          <w:ilvl w:val="0"/>
          <w:numId w:val="22"/>
        </w:numPr>
        <w:snapToGrid w:val="0"/>
        <w:spacing w:after="120" w:line="240" w:lineRule="auto"/>
        <w:contextualSpacing w:val="0"/>
        <w:rPr>
          <w:rFonts w:ascii="Arial" w:hAnsi="Arial" w:cs="Arial"/>
          <w:color w:val="000000"/>
          <w:szCs w:val="20"/>
        </w:rPr>
      </w:pPr>
      <w:r w:rsidRPr="00A34137">
        <w:rPr>
          <w:rFonts w:ascii="Arial" w:hAnsi="Arial" w:cs="Arial"/>
          <w:color w:val="000000"/>
          <w:szCs w:val="20"/>
        </w:rPr>
        <w:t xml:space="preserve">Sarno, L. and Taylor, M (2002). The </w:t>
      </w:r>
      <w:r>
        <w:rPr>
          <w:rFonts w:ascii="Arial" w:hAnsi="Arial" w:cs="Arial"/>
          <w:color w:val="000000"/>
          <w:szCs w:val="20"/>
        </w:rPr>
        <w:t>E</w:t>
      </w:r>
      <w:r w:rsidRPr="00A34137">
        <w:rPr>
          <w:rFonts w:ascii="Arial" w:hAnsi="Arial" w:cs="Arial"/>
          <w:color w:val="000000"/>
          <w:szCs w:val="20"/>
        </w:rPr>
        <w:t xml:space="preserve">conomics of </w:t>
      </w:r>
      <w:r>
        <w:rPr>
          <w:rFonts w:ascii="Arial" w:hAnsi="Arial" w:cs="Arial"/>
          <w:color w:val="000000"/>
          <w:szCs w:val="20"/>
        </w:rPr>
        <w:t>E</w:t>
      </w:r>
      <w:r w:rsidRPr="00A34137">
        <w:rPr>
          <w:rFonts w:ascii="Arial" w:hAnsi="Arial" w:cs="Arial"/>
          <w:color w:val="000000"/>
          <w:szCs w:val="20"/>
        </w:rPr>
        <w:t xml:space="preserve">xchange </w:t>
      </w:r>
      <w:r>
        <w:rPr>
          <w:rFonts w:ascii="Arial" w:hAnsi="Arial" w:cs="Arial"/>
          <w:color w:val="000000"/>
          <w:szCs w:val="20"/>
        </w:rPr>
        <w:t>R</w:t>
      </w:r>
      <w:r w:rsidRPr="00A34137">
        <w:rPr>
          <w:rFonts w:ascii="Arial" w:hAnsi="Arial" w:cs="Arial"/>
          <w:color w:val="000000"/>
          <w:szCs w:val="20"/>
        </w:rPr>
        <w:t>ates</w:t>
      </w:r>
      <w:r>
        <w:rPr>
          <w:rFonts w:ascii="Arial" w:hAnsi="Arial" w:cs="Arial"/>
          <w:color w:val="000000"/>
          <w:szCs w:val="20"/>
        </w:rPr>
        <w:t xml:space="preserve">, </w:t>
      </w:r>
      <w:r w:rsidRPr="00A34137">
        <w:rPr>
          <w:rFonts w:ascii="Arial" w:hAnsi="Arial" w:cs="Arial"/>
          <w:color w:val="000000"/>
          <w:szCs w:val="20"/>
        </w:rPr>
        <w:t>CU</w:t>
      </w:r>
      <w:r>
        <w:rPr>
          <w:rFonts w:ascii="Arial" w:hAnsi="Arial" w:cs="Arial"/>
          <w:color w:val="000000"/>
          <w:szCs w:val="20"/>
        </w:rPr>
        <w:t>P.</w:t>
      </w:r>
    </w:p>
    <w:p w14:paraId="299C829B" w14:textId="77777777" w:rsidR="00AA2464" w:rsidRPr="00302082" w:rsidRDefault="00AA2464" w:rsidP="00AA2464">
      <w:pPr>
        <w:widowControl w:val="0"/>
        <w:snapToGrid w:val="0"/>
        <w:spacing w:after="0" w:line="240" w:lineRule="auto"/>
        <w:ind w:left="567"/>
        <w:rPr>
          <w:rFonts w:ascii="Arial" w:hAnsi="Arial" w:cs="Arial"/>
          <w:b/>
        </w:rPr>
      </w:pPr>
    </w:p>
    <w:p w14:paraId="1B56B35C" w14:textId="77777777" w:rsidR="00883204" w:rsidRPr="00883204" w:rsidRDefault="009A2D37" w:rsidP="003A099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3F8FA46" w:rsidR="009A2D37" w:rsidRPr="000E4603" w:rsidRDefault="00C57028" w:rsidP="0028295A">
      <w:pPr>
        <w:spacing w:after="0" w:line="240" w:lineRule="auto"/>
        <w:ind w:left="1134" w:right="261"/>
        <w:jc w:val="both"/>
        <w:rPr>
          <w:rFonts w:ascii="Arial" w:hAnsi="Arial" w:cs="Arial"/>
          <w:iCs/>
        </w:rPr>
      </w:pPr>
      <w:r w:rsidRPr="000E4603">
        <w:rPr>
          <w:rFonts w:ascii="Arial" w:hAnsi="Arial" w:cs="Arial"/>
          <w:iCs/>
        </w:rPr>
        <w:t>Total contact hours:</w:t>
      </w:r>
      <w:r w:rsidR="00C80B85">
        <w:rPr>
          <w:rFonts w:ascii="Arial" w:hAnsi="Arial" w:cs="Arial"/>
          <w:iCs/>
        </w:rPr>
        <w:t xml:space="preserve"> 17</w:t>
      </w:r>
      <w:r w:rsidR="000E4603" w:rsidRPr="000E4603">
        <w:rPr>
          <w:rFonts w:ascii="Arial" w:hAnsi="Arial" w:cs="Arial"/>
          <w:iCs/>
        </w:rPr>
        <w:t xml:space="preserve"> hours</w:t>
      </w:r>
    </w:p>
    <w:p w14:paraId="6B7DBD0C" w14:textId="469CEE2A" w:rsidR="00C57028" w:rsidRPr="000E4603" w:rsidRDefault="00C57028" w:rsidP="0028295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w:t>
      </w:r>
      <w:r w:rsidR="00C80B85">
        <w:rPr>
          <w:rFonts w:ascii="Arial" w:hAnsi="Arial" w:cs="Arial"/>
          <w:iCs/>
        </w:rPr>
        <w:t>3</w:t>
      </w:r>
    </w:p>
    <w:p w14:paraId="51CA6CB8" w14:textId="3536731D" w:rsidR="00C57028" w:rsidRDefault="00C57028" w:rsidP="0028295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3A099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71003FEC" w:rsidR="000411CC" w:rsidRDefault="0010395C" w:rsidP="0028295A">
      <w:pPr>
        <w:spacing w:after="0" w:line="240" w:lineRule="auto"/>
        <w:ind w:left="1134" w:right="261"/>
        <w:jc w:val="both"/>
        <w:rPr>
          <w:rFonts w:ascii="Arial" w:hAnsi="Arial" w:cs="Arial"/>
          <w:iCs/>
        </w:rPr>
      </w:pPr>
      <w:r>
        <w:rPr>
          <w:rFonts w:ascii="Arial" w:hAnsi="Arial" w:cs="Arial"/>
          <w:iCs/>
        </w:rPr>
        <w:t xml:space="preserve">In Course </w:t>
      </w:r>
      <w:r w:rsidR="00FA4695">
        <w:rPr>
          <w:rFonts w:ascii="Arial" w:hAnsi="Arial" w:cs="Arial"/>
          <w:iCs/>
        </w:rPr>
        <w:t>Test</w:t>
      </w:r>
      <w:r w:rsidR="00BD43B3">
        <w:rPr>
          <w:rFonts w:ascii="Arial" w:hAnsi="Arial" w:cs="Arial"/>
          <w:iCs/>
        </w:rPr>
        <w:t>,</w:t>
      </w:r>
      <w:r w:rsidR="00F16913">
        <w:rPr>
          <w:rFonts w:ascii="Arial" w:hAnsi="Arial" w:cs="Arial"/>
          <w:iCs/>
        </w:rPr>
        <w:t xml:space="preserve"> (</w:t>
      </w:r>
      <w:r w:rsidR="0028295A">
        <w:rPr>
          <w:rFonts w:ascii="Arial" w:hAnsi="Arial" w:cs="Arial"/>
          <w:iCs/>
        </w:rPr>
        <w:t xml:space="preserve">45 minutes) </w:t>
      </w:r>
      <w:r w:rsidR="00C80B85">
        <w:rPr>
          <w:rFonts w:ascii="Arial" w:hAnsi="Arial" w:cs="Arial"/>
          <w:iCs/>
        </w:rPr>
        <w:t>(2</w:t>
      </w:r>
      <w:r w:rsidR="00931760">
        <w:rPr>
          <w:rFonts w:ascii="Arial" w:hAnsi="Arial" w:cs="Arial"/>
          <w:iCs/>
        </w:rPr>
        <w:t>0</w:t>
      </w:r>
      <w:r>
        <w:rPr>
          <w:rFonts w:ascii="Arial" w:hAnsi="Arial" w:cs="Arial"/>
          <w:iCs/>
        </w:rPr>
        <w:t>%)</w:t>
      </w:r>
    </w:p>
    <w:p w14:paraId="74EED21D" w14:textId="2A525CB4" w:rsidR="00EB3C11" w:rsidRPr="00CD1EAA" w:rsidRDefault="001369A1" w:rsidP="0028295A">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28295A">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77777777" w:rsidR="000D1932" w:rsidRDefault="000D1932" w:rsidP="00302082">
      <w:pPr>
        <w:spacing w:after="120" w:line="240" w:lineRule="auto"/>
        <w:ind w:left="426" w:right="260"/>
        <w:rPr>
          <w:rFonts w:ascii="Arial" w:hAnsi="Arial" w:cs="Arial"/>
          <w:b/>
          <w:i/>
          <w:iCs/>
        </w:rPr>
      </w:pPr>
    </w:p>
    <w:p w14:paraId="10DDF4C5" w14:textId="1693D6CA" w:rsidR="00274ED7" w:rsidRDefault="006F3F8B" w:rsidP="0028295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28295A" w:rsidRPr="00302082" w14:paraId="4E9E62BF" w14:textId="77777777" w:rsidTr="0028295A">
        <w:tc>
          <w:tcPr>
            <w:tcW w:w="1279" w:type="pct"/>
            <w:shd w:val="clear" w:color="auto" w:fill="D9D9D9" w:themeFill="background1" w:themeFillShade="D9"/>
          </w:tcPr>
          <w:p w14:paraId="33A4C575" w14:textId="77777777" w:rsidR="0028295A" w:rsidRPr="00302082" w:rsidRDefault="0028295A" w:rsidP="00F6212F">
            <w:pPr>
              <w:spacing w:after="120"/>
              <w:ind w:left="33"/>
              <w:rPr>
                <w:rFonts w:ascii="Arial" w:hAnsi="Arial" w:cs="Arial"/>
                <w:b/>
              </w:rPr>
            </w:pPr>
            <w:r w:rsidRPr="00302082">
              <w:rPr>
                <w:rFonts w:ascii="Arial" w:hAnsi="Arial" w:cs="Arial"/>
                <w:b/>
              </w:rPr>
              <w:t>Module learning outcome</w:t>
            </w:r>
          </w:p>
        </w:tc>
        <w:tc>
          <w:tcPr>
            <w:tcW w:w="372" w:type="pct"/>
          </w:tcPr>
          <w:p w14:paraId="5337DA2B" w14:textId="77777777" w:rsidR="0028295A" w:rsidRPr="00302082" w:rsidRDefault="0028295A" w:rsidP="00F6212F">
            <w:pPr>
              <w:spacing w:after="120"/>
              <w:rPr>
                <w:rFonts w:ascii="Arial" w:hAnsi="Arial" w:cs="Arial"/>
                <w:i/>
              </w:rPr>
            </w:pPr>
            <w:r w:rsidRPr="00302082">
              <w:rPr>
                <w:rFonts w:ascii="Arial" w:hAnsi="Arial" w:cs="Arial"/>
                <w:i/>
              </w:rPr>
              <w:t>8.1</w:t>
            </w:r>
          </w:p>
        </w:tc>
        <w:tc>
          <w:tcPr>
            <w:tcW w:w="372" w:type="pct"/>
          </w:tcPr>
          <w:p w14:paraId="20B97419" w14:textId="77777777" w:rsidR="0028295A" w:rsidRPr="00302082" w:rsidRDefault="0028295A" w:rsidP="00F6212F">
            <w:pPr>
              <w:spacing w:after="120"/>
              <w:rPr>
                <w:rFonts w:ascii="Arial" w:hAnsi="Arial" w:cs="Arial"/>
                <w:i/>
              </w:rPr>
            </w:pPr>
            <w:r w:rsidRPr="00302082">
              <w:rPr>
                <w:rFonts w:ascii="Arial" w:hAnsi="Arial" w:cs="Arial"/>
                <w:i/>
              </w:rPr>
              <w:t>8.2</w:t>
            </w:r>
          </w:p>
        </w:tc>
        <w:tc>
          <w:tcPr>
            <w:tcW w:w="372" w:type="pct"/>
          </w:tcPr>
          <w:p w14:paraId="05A799B5" w14:textId="77777777" w:rsidR="0028295A" w:rsidRPr="00302082" w:rsidRDefault="0028295A" w:rsidP="00F6212F">
            <w:pPr>
              <w:spacing w:after="120"/>
              <w:rPr>
                <w:rFonts w:ascii="Arial" w:hAnsi="Arial" w:cs="Arial"/>
                <w:i/>
              </w:rPr>
            </w:pPr>
            <w:r w:rsidRPr="00302082">
              <w:rPr>
                <w:rFonts w:ascii="Arial" w:hAnsi="Arial" w:cs="Arial"/>
                <w:i/>
              </w:rPr>
              <w:t>8.3</w:t>
            </w:r>
          </w:p>
        </w:tc>
        <w:tc>
          <w:tcPr>
            <w:tcW w:w="372" w:type="pct"/>
          </w:tcPr>
          <w:p w14:paraId="09C07831" w14:textId="77777777" w:rsidR="0028295A" w:rsidRPr="00302082" w:rsidRDefault="0028295A" w:rsidP="00F6212F">
            <w:pPr>
              <w:spacing w:after="120"/>
              <w:rPr>
                <w:rFonts w:ascii="Arial" w:hAnsi="Arial" w:cs="Arial"/>
                <w:i/>
              </w:rPr>
            </w:pPr>
            <w:r w:rsidRPr="00302082">
              <w:rPr>
                <w:rFonts w:ascii="Arial" w:hAnsi="Arial" w:cs="Arial"/>
                <w:i/>
              </w:rPr>
              <w:t>8.4</w:t>
            </w:r>
          </w:p>
        </w:tc>
        <w:tc>
          <w:tcPr>
            <w:tcW w:w="372" w:type="pct"/>
          </w:tcPr>
          <w:p w14:paraId="37CFB58F" w14:textId="77777777" w:rsidR="0028295A" w:rsidRPr="00302082" w:rsidRDefault="0028295A" w:rsidP="00F6212F">
            <w:pPr>
              <w:spacing w:after="120"/>
              <w:rPr>
                <w:rFonts w:ascii="Arial" w:hAnsi="Arial" w:cs="Arial"/>
                <w:i/>
              </w:rPr>
            </w:pPr>
            <w:r w:rsidRPr="00302082">
              <w:rPr>
                <w:rFonts w:ascii="Arial" w:hAnsi="Arial" w:cs="Arial"/>
                <w:i/>
              </w:rPr>
              <w:t>8.5</w:t>
            </w:r>
          </w:p>
        </w:tc>
        <w:tc>
          <w:tcPr>
            <w:tcW w:w="372" w:type="pct"/>
          </w:tcPr>
          <w:p w14:paraId="437D17F1" w14:textId="77777777" w:rsidR="0028295A" w:rsidRPr="00302082" w:rsidRDefault="0028295A" w:rsidP="00F6212F">
            <w:pPr>
              <w:spacing w:after="120"/>
              <w:rPr>
                <w:rFonts w:ascii="Arial" w:hAnsi="Arial" w:cs="Arial"/>
                <w:i/>
              </w:rPr>
            </w:pPr>
            <w:r w:rsidRPr="00302082">
              <w:rPr>
                <w:rFonts w:ascii="Arial" w:hAnsi="Arial" w:cs="Arial"/>
                <w:i/>
              </w:rPr>
              <w:t>9.1</w:t>
            </w:r>
          </w:p>
        </w:tc>
        <w:tc>
          <w:tcPr>
            <w:tcW w:w="372" w:type="pct"/>
          </w:tcPr>
          <w:p w14:paraId="310C5577" w14:textId="77777777" w:rsidR="0028295A" w:rsidRPr="00302082" w:rsidRDefault="0028295A" w:rsidP="00F6212F">
            <w:pPr>
              <w:spacing w:after="120"/>
              <w:rPr>
                <w:rFonts w:ascii="Arial" w:hAnsi="Arial" w:cs="Arial"/>
                <w:i/>
              </w:rPr>
            </w:pPr>
            <w:r w:rsidRPr="00302082">
              <w:rPr>
                <w:rFonts w:ascii="Arial" w:hAnsi="Arial" w:cs="Arial"/>
                <w:i/>
              </w:rPr>
              <w:t>9.2</w:t>
            </w:r>
          </w:p>
        </w:tc>
        <w:tc>
          <w:tcPr>
            <w:tcW w:w="372" w:type="pct"/>
          </w:tcPr>
          <w:p w14:paraId="413772B3" w14:textId="77777777" w:rsidR="0028295A" w:rsidRPr="00302082" w:rsidRDefault="0028295A" w:rsidP="00F6212F">
            <w:pPr>
              <w:spacing w:after="120"/>
              <w:rPr>
                <w:rFonts w:ascii="Arial" w:hAnsi="Arial" w:cs="Arial"/>
                <w:i/>
              </w:rPr>
            </w:pPr>
            <w:r w:rsidRPr="00302082">
              <w:rPr>
                <w:rFonts w:ascii="Arial" w:hAnsi="Arial" w:cs="Arial"/>
                <w:i/>
              </w:rPr>
              <w:t>9.3</w:t>
            </w:r>
          </w:p>
        </w:tc>
        <w:tc>
          <w:tcPr>
            <w:tcW w:w="372" w:type="pct"/>
          </w:tcPr>
          <w:p w14:paraId="073806E9" w14:textId="77777777" w:rsidR="0028295A" w:rsidRPr="00302082" w:rsidRDefault="0028295A" w:rsidP="00F6212F">
            <w:pPr>
              <w:spacing w:after="120"/>
              <w:rPr>
                <w:rFonts w:ascii="Arial" w:hAnsi="Arial" w:cs="Arial"/>
                <w:i/>
              </w:rPr>
            </w:pPr>
            <w:r w:rsidRPr="00302082">
              <w:rPr>
                <w:rFonts w:ascii="Arial" w:hAnsi="Arial" w:cs="Arial"/>
                <w:i/>
              </w:rPr>
              <w:t>9.4</w:t>
            </w:r>
          </w:p>
        </w:tc>
        <w:tc>
          <w:tcPr>
            <w:tcW w:w="372" w:type="pct"/>
          </w:tcPr>
          <w:p w14:paraId="0B6DCFDF" w14:textId="73A61D5F" w:rsidR="0028295A" w:rsidRPr="00302082" w:rsidRDefault="0028295A" w:rsidP="00F6212F">
            <w:pPr>
              <w:spacing w:after="120"/>
              <w:rPr>
                <w:rFonts w:ascii="Arial" w:hAnsi="Arial" w:cs="Arial"/>
                <w:i/>
              </w:rPr>
            </w:pPr>
            <w:r>
              <w:rPr>
                <w:rFonts w:ascii="Arial" w:hAnsi="Arial" w:cs="Arial"/>
                <w:i/>
              </w:rPr>
              <w:t>9.5</w:t>
            </w:r>
          </w:p>
        </w:tc>
      </w:tr>
      <w:tr w:rsidR="0028295A" w:rsidRPr="00302082" w14:paraId="2C373CDB" w14:textId="77777777" w:rsidTr="0028295A">
        <w:tc>
          <w:tcPr>
            <w:tcW w:w="1279" w:type="pct"/>
            <w:shd w:val="clear" w:color="auto" w:fill="D9D9D9" w:themeFill="background1" w:themeFillShade="D9"/>
          </w:tcPr>
          <w:p w14:paraId="2D3F1A58" w14:textId="77777777" w:rsidR="0028295A" w:rsidRPr="00302082" w:rsidRDefault="0028295A" w:rsidP="00F6212F">
            <w:pPr>
              <w:spacing w:after="120"/>
              <w:rPr>
                <w:rFonts w:ascii="Arial" w:hAnsi="Arial" w:cs="Arial"/>
                <w:b/>
              </w:rPr>
            </w:pPr>
            <w:r w:rsidRPr="00302082">
              <w:rPr>
                <w:rFonts w:ascii="Arial" w:hAnsi="Arial" w:cs="Arial"/>
                <w:b/>
              </w:rPr>
              <w:t>Learning/ teaching method</w:t>
            </w:r>
          </w:p>
        </w:tc>
        <w:tc>
          <w:tcPr>
            <w:tcW w:w="372" w:type="pct"/>
          </w:tcPr>
          <w:p w14:paraId="68E27D74" w14:textId="77777777" w:rsidR="0028295A" w:rsidRPr="00302082" w:rsidRDefault="0028295A" w:rsidP="00F6212F">
            <w:pPr>
              <w:spacing w:after="120"/>
              <w:rPr>
                <w:rFonts w:ascii="Arial" w:hAnsi="Arial" w:cs="Arial"/>
                <w:b/>
              </w:rPr>
            </w:pPr>
          </w:p>
        </w:tc>
        <w:tc>
          <w:tcPr>
            <w:tcW w:w="372" w:type="pct"/>
          </w:tcPr>
          <w:p w14:paraId="53F3C306" w14:textId="77777777" w:rsidR="0028295A" w:rsidRPr="00302082" w:rsidRDefault="0028295A" w:rsidP="00F6212F">
            <w:pPr>
              <w:spacing w:after="120"/>
              <w:rPr>
                <w:rFonts w:ascii="Arial" w:hAnsi="Arial" w:cs="Arial"/>
                <w:b/>
              </w:rPr>
            </w:pPr>
          </w:p>
        </w:tc>
        <w:tc>
          <w:tcPr>
            <w:tcW w:w="372" w:type="pct"/>
          </w:tcPr>
          <w:p w14:paraId="498DAEFF" w14:textId="77777777" w:rsidR="0028295A" w:rsidRPr="00302082" w:rsidRDefault="0028295A" w:rsidP="00F6212F">
            <w:pPr>
              <w:spacing w:after="120"/>
              <w:rPr>
                <w:rFonts w:ascii="Arial" w:hAnsi="Arial" w:cs="Arial"/>
                <w:b/>
              </w:rPr>
            </w:pPr>
          </w:p>
        </w:tc>
        <w:tc>
          <w:tcPr>
            <w:tcW w:w="372" w:type="pct"/>
          </w:tcPr>
          <w:p w14:paraId="5B7F431A" w14:textId="77777777" w:rsidR="0028295A" w:rsidRPr="00302082" w:rsidRDefault="0028295A" w:rsidP="00F6212F">
            <w:pPr>
              <w:spacing w:after="120"/>
              <w:rPr>
                <w:rFonts w:ascii="Arial" w:hAnsi="Arial" w:cs="Arial"/>
                <w:b/>
              </w:rPr>
            </w:pPr>
          </w:p>
        </w:tc>
        <w:tc>
          <w:tcPr>
            <w:tcW w:w="372" w:type="pct"/>
          </w:tcPr>
          <w:p w14:paraId="3C3E2DD0" w14:textId="77777777" w:rsidR="0028295A" w:rsidRPr="00302082" w:rsidRDefault="0028295A" w:rsidP="00F6212F">
            <w:pPr>
              <w:spacing w:after="120"/>
              <w:rPr>
                <w:rFonts w:ascii="Arial" w:hAnsi="Arial" w:cs="Arial"/>
                <w:b/>
              </w:rPr>
            </w:pPr>
          </w:p>
        </w:tc>
        <w:tc>
          <w:tcPr>
            <w:tcW w:w="372" w:type="pct"/>
          </w:tcPr>
          <w:p w14:paraId="48DCD2DC" w14:textId="77777777" w:rsidR="0028295A" w:rsidRPr="00302082" w:rsidRDefault="0028295A" w:rsidP="00F6212F">
            <w:pPr>
              <w:spacing w:after="120"/>
              <w:rPr>
                <w:rFonts w:ascii="Arial" w:hAnsi="Arial" w:cs="Arial"/>
                <w:b/>
              </w:rPr>
            </w:pPr>
          </w:p>
        </w:tc>
        <w:tc>
          <w:tcPr>
            <w:tcW w:w="372" w:type="pct"/>
          </w:tcPr>
          <w:p w14:paraId="5A9212B1" w14:textId="77777777" w:rsidR="0028295A" w:rsidRPr="00302082" w:rsidRDefault="0028295A" w:rsidP="00F6212F">
            <w:pPr>
              <w:spacing w:after="120"/>
              <w:rPr>
                <w:rFonts w:ascii="Arial" w:hAnsi="Arial" w:cs="Arial"/>
                <w:b/>
              </w:rPr>
            </w:pPr>
          </w:p>
        </w:tc>
        <w:tc>
          <w:tcPr>
            <w:tcW w:w="372" w:type="pct"/>
          </w:tcPr>
          <w:p w14:paraId="30E40929" w14:textId="77777777" w:rsidR="0028295A" w:rsidRPr="00302082" w:rsidRDefault="0028295A" w:rsidP="00F6212F">
            <w:pPr>
              <w:spacing w:after="120"/>
              <w:rPr>
                <w:rFonts w:ascii="Arial" w:hAnsi="Arial" w:cs="Arial"/>
                <w:b/>
              </w:rPr>
            </w:pPr>
          </w:p>
        </w:tc>
        <w:tc>
          <w:tcPr>
            <w:tcW w:w="372" w:type="pct"/>
          </w:tcPr>
          <w:p w14:paraId="37404336" w14:textId="77777777" w:rsidR="0028295A" w:rsidRPr="00302082" w:rsidRDefault="0028295A" w:rsidP="00F6212F">
            <w:pPr>
              <w:spacing w:after="120"/>
              <w:rPr>
                <w:rFonts w:ascii="Arial" w:hAnsi="Arial" w:cs="Arial"/>
                <w:b/>
              </w:rPr>
            </w:pPr>
          </w:p>
        </w:tc>
        <w:tc>
          <w:tcPr>
            <w:tcW w:w="372" w:type="pct"/>
          </w:tcPr>
          <w:p w14:paraId="375F35E0" w14:textId="77777777" w:rsidR="0028295A" w:rsidRPr="00302082" w:rsidRDefault="0028295A" w:rsidP="00F6212F">
            <w:pPr>
              <w:spacing w:after="120"/>
              <w:rPr>
                <w:rFonts w:ascii="Arial" w:hAnsi="Arial" w:cs="Arial"/>
                <w:b/>
              </w:rPr>
            </w:pPr>
          </w:p>
        </w:tc>
      </w:tr>
      <w:tr w:rsidR="0028295A" w:rsidRPr="00302082" w14:paraId="7140FCE0" w14:textId="77777777" w:rsidTr="004C784D">
        <w:tc>
          <w:tcPr>
            <w:tcW w:w="1279" w:type="pct"/>
          </w:tcPr>
          <w:p w14:paraId="7BB4ADE0" w14:textId="7AEDFD3C" w:rsidR="0028295A" w:rsidRPr="00302082" w:rsidRDefault="004C784D" w:rsidP="004C784D">
            <w:pPr>
              <w:spacing w:after="120"/>
              <w:rPr>
                <w:rFonts w:ascii="Arial" w:hAnsi="Arial" w:cs="Arial"/>
                <w:i/>
              </w:rPr>
            </w:pPr>
            <w:r>
              <w:rPr>
                <w:rFonts w:ascii="Arial" w:hAnsi="Arial" w:cs="Arial"/>
                <w:i/>
              </w:rPr>
              <w:t xml:space="preserve">Lecture </w:t>
            </w:r>
          </w:p>
        </w:tc>
        <w:tc>
          <w:tcPr>
            <w:tcW w:w="372" w:type="pct"/>
            <w:vAlign w:val="bottom"/>
          </w:tcPr>
          <w:p w14:paraId="5D7F6615" w14:textId="347623D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B7C0945" w14:textId="3957134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607C8D82" w14:textId="39929496"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54D8E5E" w14:textId="5AB6C1E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B5B7355" w14:textId="6DEB298F"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8E28ABF" w14:textId="46382FD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45F17F0D" w14:textId="77777777" w:rsidR="0028295A" w:rsidRPr="00302082" w:rsidRDefault="0028295A" w:rsidP="004C784D">
            <w:pPr>
              <w:spacing w:after="120"/>
              <w:jc w:val="center"/>
              <w:rPr>
                <w:rFonts w:ascii="Arial" w:hAnsi="Arial" w:cs="Arial"/>
                <w:b/>
              </w:rPr>
            </w:pPr>
          </w:p>
        </w:tc>
        <w:tc>
          <w:tcPr>
            <w:tcW w:w="372" w:type="pct"/>
            <w:vAlign w:val="bottom"/>
          </w:tcPr>
          <w:p w14:paraId="5CA4025E" w14:textId="7C5FAB0B"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AFBB887" w14:textId="77777777" w:rsidR="0028295A" w:rsidRPr="00302082" w:rsidRDefault="0028295A" w:rsidP="004C784D">
            <w:pPr>
              <w:spacing w:after="120"/>
              <w:jc w:val="center"/>
              <w:rPr>
                <w:rFonts w:ascii="Arial" w:hAnsi="Arial" w:cs="Arial"/>
                <w:b/>
              </w:rPr>
            </w:pPr>
          </w:p>
        </w:tc>
        <w:tc>
          <w:tcPr>
            <w:tcW w:w="372" w:type="pct"/>
            <w:vAlign w:val="bottom"/>
          </w:tcPr>
          <w:p w14:paraId="45E2C77E" w14:textId="77777777" w:rsidR="0028295A" w:rsidRPr="00302082" w:rsidRDefault="0028295A" w:rsidP="004C784D">
            <w:pPr>
              <w:spacing w:after="120"/>
              <w:jc w:val="center"/>
              <w:rPr>
                <w:rFonts w:ascii="Arial" w:hAnsi="Arial" w:cs="Arial"/>
                <w:b/>
              </w:rPr>
            </w:pPr>
          </w:p>
        </w:tc>
      </w:tr>
      <w:tr w:rsidR="0028295A" w:rsidRPr="00302082" w14:paraId="47D530A1" w14:textId="77777777" w:rsidTr="004C784D">
        <w:tc>
          <w:tcPr>
            <w:tcW w:w="1279" w:type="pct"/>
          </w:tcPr>
          <w:p w14:paraId="653216D5" w14:textId="5EBEBD57" w:rsidR="0028295A" w:rsidRPr="00302082" w:rsidRDefault="004C784D" w:rsidP="004C784D">
            <w:pPr>
              <w:spacing w:after="120"/>
              <w:rPr>
                <w:rFonts w:ascii="Arial" w:hAnsi="Arial" w:cs="Arial"/>
                <w:i/>
              </w:rPr>
            </w:pPr>
            <w:r>
              <w:rPr>
                <w:rFonts w:ascii="Arial" w:hAnsi="Arial" w:cs="Arial"/>
                <w:i/>
              </w:rPr>
              <w:t xml:space="preserve">Seminar </w:t>
            </w:r>
          </w:p>
        </w:tc>
        <w:tc>
          <w:tcPr>
            <w:tcW w:w="372" w:type="pct"/>
            <w:vAlign w:val="bottom"/>
          </w:tcPr>
          <w:p w14:paraId="4DA2D427" w14:textId="7A7CF32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AB1AFC9" w14:textId="4D46D6AF"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B1A723" w14:textId="5318B40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3659997" w14:textId="2696531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BC238AF" w14:textId="13AB103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7114B91" w14:textId="18EF3D43"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D8CCCC6" w14:textId="49A79638"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988C45" w14:textId="178ABAE2"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049D95B" w14:textId="2999745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C244AEF" w14:textId="6058E0B7" w:rsidR="0028295A" w:rsidRPr="00302082" w:rsidRDefault="004C784D" w:rsidP="004C784D">
            <w:pPr>
              <w:spacing w:after="120"/>
              <w:jc w:val="center"/>
              <w:rPr>
                <w:rFonts w:ascii="Arial" w:hAnsi="Arial" w:cs="Arial"/>
                <w:b/>
              </w:rPr>
            </w:pPr>
            <w:r>
              <w:rPr>
                <w:rFonts w:ascii="Arial" w:hAnsi="Arial" w:cs="Arial"/>
                <w:b/>
              </w:rPr>
              <w:t>x</w:t>
            </w:r>
          </w:p>
        </w:tc>
      </w:tr>
      <w:tr w:rsidR="0028295A" w:rsidRPr="00302082" w14:paraId="0ACF6CF1" w14:textId="77777777" w:rsidTr="004C784D">
        <w:tc>
          <w:tcPr>
            <w:tcW w:w="1279" w:type="pct"/>
            <w:shd w:val="clear" w:color="auto" w:fill="D9D9D9" w:themeFill="background1" w:themeFillShade="D9"/>
          </w:tcPr>
          <w:p w14:paraId="2A64C151" w14:textId="77777777" w:rsidR="0028295A" w:rsidRPr="00302082" w:rsidRDefault="0028295A" w:rsidP="00F6212F">
            <w:pPr>
              <w:spacing w:after="120"/>
              <w:rPr>
                <w:rFonts w:ascii="Arial" w:hAnsi="Arial" w:cs="Arial"/>
                <w:b/>
              </w:rPr>
            </w:pPr>
            <w:r w:rsidRPr="00302082">
              <w:rPr>
                <w:rFonts w:ascii="Arial" w:hAnsi="Arial" w:cs="Arial"/>
                <w:b/>
              </w:rPr>
              <w:t>Assessment method</w:t>
            </w:r>
          </w:p>
        </w:tc>
        <w:tc>
          <w:tcPr>
            <w:tcW w:w="372" w:type="pct"/>
            <w:vAlign w:val="bottom"/>
          </w:tcPr>
          <w:p w14:paraId="765902A9" w14:textId="77777777" w:rsidR="0028295A" w:rsidRPr="00302082" w:rsidRDefault="0028295A" w:rsidP="004C784D">
            <w:pPr>
              <w:spacing w:after="120"/>
              <w:jc w:val="center"/>
              <w:rPr>
                <w:rFonts w:ascii="Arial" w:hAnsi="Arial" w:cs="Arial"/>
                <w:b/>
              </w:rPr>
            </w:pPr>
          </w:p>
        </w:tc>
        <w:tc>
          <w:tcPr>
            <w:tcW w:w="372" w:type="pct"/>
            <w:vAlign w:val="bottom"/>
          </w:tcPr>
          <w:p w14:paraId="4FC7FD1D" w14:textId="77777777" w:rsidR="0028295A" w:rsidRPr="00302082" w:rsidRDefault="0028295A" w:rsidP="004C784D">
            <w:pPr>
              <w:spacing w:after="120"/>
              <w:jc w:val="center"/>
              <w:rPr>
                <w:rFonts w:ascii="Arial" w:hAnsi="Arial" w:cs="Arial"/>
                <w:b/>
              </w:rPr>
            </w:pPr>
          </w:p>
        </w:tc>
        <w:tc>
          <w:tcPr>
            <w:tcW w:w="372" w:type="pct"/>
            <w:vAlign w:val="bottom"/>
          </w:tcPr>
          <w:p w14:paraId="464614C8" w14:textId="77777777" w:rsidR="0028295A" w:rsidRPr="00302082" w:rsidRDefault="0028295A" w:rsidP="004C784D">
            <w:pPr>
              <w:spacing w:after="120"/>
              <w:jc w:val="center"/>
              <w:rPr>
                <w:rFonts w:ascii="Arial" w:hAnsi="Arial" w:cs="Arial"/>
                <w:b/>
              </w:rPr>
            </w:pPr>
          </w:p>
        </w:tc>
        <w:tc>
          <w:tcPr>
            <w:tcW w:w="372" w:type="pct"/>
            <w:vAlign w:val="bottom"/>
          </w:tcPr>
          <w:p w14:paraId="09980EEE" w14:textId="77777777" w:rsidR="0028295A" w:rsidRPr="00302082" w:rsidRDefault="0028295A" w:rsidP="004C784D">
            <w:pPr>
              <w:spacing w:after="120"/>
              <w:jc w:val="center"/>
              <w:rPr>
                <w:rFonts w:ascii="Arial" w:hAnsi="Arial" w:cs="Arial"/>
                <w:b/>
              </w:rPr>
            </w:pPr>
          </w:p>
        </w:tc>
        <w:tc>
          <w:tcPr>
            <w:tcW w:w="372" w:type="pct"/>
            <w:vAlign w:val="bottom"/>
          </w:tcPr>
          <w:p w14:paraId="298184DF" w14:textId="77777777" w:rsidR="0028295A" w:rsidRPr="00302082" w:rsidRDefault="0028295A" w:rsidP="004C784D">
            <w:pPr>
              <w:spacing w:after="120"/>
              <w:jc w:val="center"/>
              <w:rPr>
                <w:rFonts w:ascii="Arial" w:hAnsi="Arial" w:cs="Arial"/>
                <w:b/>
              </w:rPr>
            </w:pPr>
          </w:p>
        </w:tc>
        <w:tc>
          <w:tcPr>
            <w:tcW w:w="372" w:type="pct"/>
            <w:vAlign w:val="bottom"/>
          </w:tcPr>
          <w:p w14:paraId="094A3F9B" w14:textId="77777777" w:rsidR="0028295A" w:rsidRPr="00302082" w:rsidRDefault="0028295A" w:rsidP="004C784D">
            <w:pPr>
              <w:spacing w:after="120"/>
              <w:jc w:val="center"/>
              <w:rPr>
                <w:rFonts w:ascii="Arial" w:hAnsi="Arial" w:cs="Arial"/>
                <w:b/>
              </w:rPr>
            </w:pPr>
          </w:p>
        </w:tc>
        <w:tc>
          <w:tcPr>
            <w:tcW w:w="372" w:type="pct"/>
            <w:vAlign w:val="bottom"/>
          </w:tcPr>
          <w:p w14:paraId="0076CD1E" w14:textId="77777777" w:rsidR="0028295A" w:rsidRPr="00302082" w:rsidRDefault="0028295A" w:rsidP="004C784D">
            <w:pPr>
              <w:spacing w:after="120"/>
              <w:jc w:val="center"/>
              <w:rPr>
                <w:rFonts w:ascii="Arial" w:hAnsi="Arial" w:cs="Arial"/>
                <w:b/>
              </w:rPr>
            </w:pPr>
          </w:p>
        </w:tc>
        <w:tc>
          <w:tcPr>
            <w:tcW w:w="372" w:type="pct"/>
            <w:vAlign w:val="bottom"/>
          </w:tcPr>
          <w:p w14:paraId="68A7A707" w14:textId="77777777" w:rsidR="0028295A" w:rsidRPr="00302082" w:rsidRDefault="0028295A" w:rsidP="004C784D">
            <w:pPr>
              <w:spacing w:after="120"/>
              <w:jc w:val="center"/>
              <w:rPr>
                <w:rFonts w:ascii="Arial" w:hAnsi="Arial" w:cs="Arial"/>
                <w:b/>
              </w:rPr>
            </w:pPr>
          </w:p>
        </w:tc>
        <w:tc>
          <w:tcPr>
            <w:tcW w:w="372" w:type="pct"/>
            <w:vAlign w:val="bottom"/>
          </w:tcPr>
          <w:p w14:paraId="02BF9B0E" w14:textId="77777777" w:rsidR="0028295A" w:rsidRPr="00302082" w:rsidRDefault="0028295A" w:rsidP="004C784D">
            <w:pPr>
              <w:spacing w:after="120"/>
              <w:jc w:val="center"/>
              <w:rPr>
                <w:rFonts w:ascii="Arial" w:hAnsi="Arial" w:cs="Arial"/>
                <w:b/>
              </w:rPr>
            </w:pPr>
          </w:p>
        </w:tc>
        <w:tc>
          <w:tcPr>
            <w:tcW w:w="372" w:type="pct"/>
            <w:vAlign w:val="bottom"/>
          </w:tcPr>
          <w:p w14:paraId="0BAC090F" w14:textId="77777777" w:rsidR="0028295A" w:rsidRPr="00302082" w:rsidRDefault="0028295A" w:rsidP="004C784D">
            <w:pPr>
              <w:spacing w:after="120"/>
              <w:jc w:val="center"/>
              <w:rPr>
                <w:rFonts w:ascii="Arial" w:hAnsi="Arial" w:cs="Arial"/>
                <w:b/>
              </w:rPr>
            </w:pPr>
          </w:p>
        </w:tc>
      </w:tr>
      <w:tr w:rsidR="0028295A" w:rsidRPr="00302082" w14:paraId="09C2862F" w14:textId="77777777" w:rsidTr="004C784D">
        <w:tc>
          <w:tcPr>
            <w:tcW w:w="1279" w:type="pct"/>
          </w:tcPr>
          <w:p w14:paraId="5292FF9D" w14:textId="79A1BF42" w:rsidR="0028295A" w:rsidRPr="00302082" w:rsidRDefault="004C784D" w:rsidP="004C784D">
            <w:pPr>
              <w:spacing w:after="120"/>
              <w:rPr>
                <w:rFonts w:ascii="Arial" w:hAnsi="Arial" w:cs="Arial"/>
                <w:i/>
              </w:rPr>
            </w:pPr>
            <w:r>
              <w:rPr>
                <w:rFonts w:ascii="Arial" w:hAnsi="Arial" w:cs="Arial"/>
                <w:i/>
              </w:rPr>
              <w:t>In Course T</w:t>
            </w:r>
            <w:r w:rsidR="0028295A" w:rsidRPr="00302082">
              <w:rPr>
                <w:rFonts w:ascii="Arial" w:hAnsi="Arial" w:cs="Arial"/>
                <w:i/>
              </w:rPr>
              <w:t>est</w:t>
            </w:r>
          </w:p>
        </w:tc>
        <w:tc>
          <w:tcPr>
            <w:tcW w:w="372" w:type="pct"/>
            <w:vAlign w:val="bottom"/>
          </w:tcPr>
          <w:p w14:paraId="6C650E5D" w14:textId="1D402F23"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BE4E7F0" w14:textId="379989D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7A2E098" w14:textId="3675CB3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E8EEB2D" w14:textId="525DD20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BE113E3" w14:textId="56B5EA3C"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81D7DB0" w14:textId="5110143B"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E6B8D32" w14:textId="0EC43DE2"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F14A336" w14:textId="7FA7551D"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5C6259C" w14:textId="282C49BC"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9DA718" w14:textId="239F400D" w:rsidR="0028295A" w:rsidRPr="00302082" w:rsidRDefault="004C784D" w:rsidP="004C784D">
            <w:pPr>
              <w:spacing w:after="120"/>
              <w:jc w:val="center"/>
              <w:rPr>
                <w:rFonts w:ascii="Arial" w:hAnsi="Arial" w:cs="Arial"/>
                <w:b/>
              </w:rPr>
            </w:pPr>
            <w:r>
              <w:rPr>
                <w:rFonts w:ascii="Arial" w:hAnsi="Arial" w:cs="Arial"/>
                <w:b/>
              </w:rPr>
              <w:t>x</w:t>
            </w:r>
          </w:p>
        </w:tc>
      </w:tr>
      <w:tr w:rsidR="0028295A" w:rsidRPr="00302082" w14:paraId="362E0363" w14:textId="77777777" w:rsidTr="004C784D">
        <w:tc>
          <w:tcPr>
            <w:tcW w:w="1279" w:type="pct"/>
          </w:tcPr>
          <w:p w14:paraId="1D43F50C" w14:textId="2CA2B02A" w:rsidR="0028295A" w:rsidRPr="00302082" w:rsidRDefault="0028295A" w:rsidP="00F6212F">
            <w:pPr>
              <w:spacing w:after="120"/>
              <w:rPr>
                <w:rFonts w:ascii="Arial" w:hAnsi="Arial" w:cs="Arial"/>
                <w:i/>
              </w:rPr>
            </w:pPr>
            <w:r w:rsidRPr="00302082">
              <w:rPr>
                <w:rFonts w:ascii="Arial" w:hAnsi="Arial" w:cs="Arial"/>
                <w:i/>
              </w:rPr>
              <w:t>Examination</w:t>
            </w:r>
          </w:p>
        </w:tc>
        <w:tc>
          <w:tcPr>
            <w:tcW w:w="372" w:type="pct"/>
            <w:vAlign w:val="bottom"/>
          </w:tcPr>
          <w:p w14:paraId="531C8B40" w14:textId="057E3DA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916F171" w14:textId="038BB1E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03931B3" w14:textId="46C0B5F8"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D347BF7" w14:textId="0819DB5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18487B4" w14:textId="75217B67"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DBBD29D" w14:textId="3EB65A59"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698BAD45" w14:textId="10E85EF9"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E8320E9" w14:textId="184280F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792533F" w14:textId="1C4078BD"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43909877" w14:textId="2A70E7DB" w:rsidR="0028295A" w:rsidRPr="00302082" w:rsidRDefault="004C784D" w:rsidP="004C784D">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3A099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1D25E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221352" w14:textId="2FB232D0" w:rsidR="00096DA4" w:rsidRPr="004C784D" w:rsidRDefault="00883204" w:rsidP="004C784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4C784D">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0DD8F43" w14:textId="57555E21" w:rsidR="009A2D37" w:rsidRPr="004C784D" w:rsidRDefault="000E4603" w:rsidP="004C784D">
      <w:pPr>
        <w:spacing w:after="120" w:line="240" w:lineRule="auto"/>
        <w:ind w:left="567" w:right="260"/>
        <w:jc w:val="both"/>
        <w:rPr>
          <w:rFonts w:ascii="Arial" w:hAnsi="Arial" w:cs="Arial"/>
          <w:b/>
        </w:rPr>
      </w:pPr>
      <w:r w:rsidRPr="000E4603">
        <w:rPr>
          <w:rFonts w:ascii="Arial" w:hAnsi="Arial" w:cs="Arial"/>
        </w:rPr>
        <w:t>Canterbury</w:t>
      </w:r>
    </w:p>
    <w:p w14:paraId="4ECDA9FF" w14:textId="75F50CCD" w:rsidR="00883204" w:rsidRDefault="00883204" w:rsidP="004C784D">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4F91234" w14:textId="60AAC000" w:rsidR="001D25EF" w:rsidRPr="001D25EF" w:rsidRDefault="001D25EF" w:rsidP="001D25EF">
      <w:pPr>
        <w:spacing w:after="120" w:line="240" w:lineRule="auto"/>
        <w:ind w:left="567" w:right="261"/>
        <w:jc w:val="both"/>
        <w:rPr>
          <w:rFonts w:ascii="Arial" w:hAnsi="Arial" w:cs="Arial"/>
        </w:rPr>
      </w:pPr>
      <w:r w:rsidRPr="001D25EF">
        <w:rPr>
          <w:rFonts w:ascii="Arial" w:hAnsi="Arial" w:cs="Arial"/>
        </w:rPr>
        <w:t xml:space="preserve">The module </w:t>
      </w:r>
      <w:r w:rsidR="004C784D">
        <w:rPr>
          <w:rFonts w:ascii="Arial" w:hAnsi="Arial" w:cs="Arial"/>
        </w:rPr>
        <w:t xml:space="preserve">has a global focus and exposes students to macroeconomic concepts and analyses from an international perspective.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19DB711E" w:rsidR="00F16913" w:rsidRPr="00302082" w:rsidRDefault="00F16913" w:rsidP="00F16913">
            <w:pPr>
              <w:spacing w:after="120"/>
              <w:ind w:right="-330"/>
              <w:rPr>
                <w:rFonts w:ascii="Arial" w:hAnsi="Arial" w:cs="Arial"/>
              </w:rPr>
            </w:pPr>
          </w:p>
        </w:tc>
        <w:tc>
          <w:tcPr>
            <w:tcW w:w="1701" w:type="dxa"/>
          </w:tcPr>
          <w:p w14:paraId="26BD5355" w14:textId="299024AB" w:rsidR="00F16913" w:rsidRPr="00302082" w:rsidRDefault="00F16913" w:rsidP="00F16913">
            <w:pPr>
              <w:spacing w:after="120"/>
              <w:ind w:right="-330"/>
              <w:rPr>
                <w:rFonts w:ascii="Arial" w:hAnsi="Arial" w:cs="Arial"/>
              </w:rPr>
            </w:pPr>
          </w:p>
        </w:tc>
        <w:tc>
          <w:tcPr>
            <w:tcW w:w="2410" w:type="dxa"/>
          </w:tcPr>
          <w:p w14:paraId="4832B8C6" w14:textId="525BDF3E" w:rsidR="00F16913" w:rsidRPr="00302082" w:rsidRDefault="00F16913" w:rsidP="00F16913">
            <w:pPr>
              <w:spacing w:after="120"/>
              <w:ind w:right="-330"/>
              <w:rPr>
                <w:rFonts w:ascii="Arial" w:hAnsi="Arial" w:cs="Arial"/>
              </w:rPr>
            </w:pPr>
          </w:p>
        </w:tc>
        <w:tc>
          <w:tcPr>
            <w:tcW w:w="2448" w:type="dxa"/>
          </w:tcPr>
          <w:p w14:paraId="5CE7560D" w14:textId="51C6CAB8" w:rsidR="00F16913" w:rsidRPr="00302082" w:rsidRDefault="00F16913" w:rsidP="00F16913">
            <w:pPr>
              <w:spacing w:after="120"/>
              <w:ind w:right="-330"/>
              <w:rPr>
                <w:rFonts w:ascii="Arial" w:hAnsi="Arial" w:cs="Arial"/>
              </w:rPr>
            </w:pP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645" w14:textId="77777777" w:rsidR="00935EE1" w:rsidRDefault="00935EE1" w:rsidP="009A2D37">
      <w:pPr>
        <w:spacing w:after="0" w:line="240" w:lineRule="auto"/>
      </w:pPr>
      <w:r>
        <w:separator/>
      </w:r>
    </w:p>
  </w:endnote>
  <w:endnote w:type="continuationSeparator" w:id="0">
    <w:p w14:paraId="35D851A5" w14:textId="77777777" w:rsidR="00935EE1" w:rsidRDefault="00935EE1" w:rsidP="009A2D37">
      <w:pPr>
        <w:spacing w:after="0" w:line="240" w:lineRule="auto"/>
      </w:pPr>
      <w:r>
        <w:continuationSeparator/>
      </w:r>
    </w:p>
  </w:endnote>
  <w:endnote w:type="continuationNotice" w:id="1">
    <w:p w14:paraId="73A41D35" w14:textId="77777777" w:rsidR="00935EE1" w:rsidRDefault="00935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82A85C9" w:rsidR="008B2543" w:rsidRDefault="0019787E" w:rsidP="009A2D37">
        <w:pPr>
          <w:pStyle w:val="Footer"/>
          <w:jc w:val="center"/>
        </w:pPr>
        <w:r>
          <w:fldChar w:fldCharType="begin"/>
        </w:r>
        <w:r>
          <w:instrText xml:space="preserve"> PAGE   \* MERGEFORMAT </w:instrText>
        </w:r>
        <w:r>
          <w:fldChar w:fldCharType="separate"/>
        </w:r>
        <w:r w:rsidR="00D65727">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B96E" w14:textId="77777777" w:rsidR="00935EE1" w:rsidRDefault="00935EE1" w:rsidP="009A2D37">
      <w:pPr>
        <w:spacing w:after="0" w:line="240" w:lineRule="auto"/>
      </w:pPr>
      <w:r>
        <w:separator/>
      </w:r>
    </w:p>
  </w:footnote>
  <w:footnote w:type="continuationSeparator" w:id="0">
    <w:p w14:paraId="439B4ECE" w14:textId="77777777" w:rsidR="00935EE1" w:rsidRDefault="00935EE1" w:rsidP="009A2D37">
      <w:pPr>
        <w:spacing w:after="0" w:line="240" w:lineRule="auto"/>
      </w:pPr>
      <w:r>
        <w:continuationSeparator/>
      </w:r>
    </w:p>
  </w:footnote>
  <w:footnote w:type="continuationNotice" w:id="1">
    <w:p w14:paraId="659CE301" w14:textId="77777777" w:rsidR="00935EE1" w:rsidRDefault="00935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E47AB"/>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4"/>
  </w:num>
  <w:num w:numId="6">
    <w:abstractNumId w:val="16"/>
  </w:num>
  <w:num w:numId="7">
    <w:abstractNumId w:val="21"/>
  </w:num>
  <w:num w:numId="8">
    <w:abstractNumId w:val="1"/>
  </w:num>
  <w:num w:numId="9">
    <w:abstractNumId w:val="10"/>
  </w:num>
  <w:num w:numId="10">
    <w:abstractNumId w:val="7"/>
  </w:num>
  <w:num w:numId="11">
    <w:abstractNumId w:val="2"/>
  </w:num>
  <w:num w:numId="12">
    <w:abstractNumId w:val="9"/>
  </w:num>
  <w:num w:numId="13">
    <w:abstractNumId w:val="12"/>
  </w:num>
  <w:num w:numId="14">
    <w:abstractNumId w:val="22"/>
  </w:num>
  <w:num w:numId="15">
    <w:abstractNumId w:val="5"/>
  </w:num>
  <w:num w:numId="16">
    <w:abstractNumId w:val="3"/>
  </w:num>
  <w:num w:numId="17">
    <w:abstractNumId w:val="19"/>
  </w:num>
  <w:num w:numId="18">
    <w:abstractNumId w:val="18"/>
  </w:num>
  <w:num w:numId="19">
    <w:abstractNumId w:val="14"/>
  </w:num>
  <w:num w:numId="20">
    <w:abstractNumId w:val="20"/>
  </w:num>
  <w:num w:numId="21">
    <w:abstractNumId w:val="13"/>
  </w:num>
  <w:num w:numId="22">
    <w:abstractNumId w:val="17"/>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1ED3"/>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323"/>
    <w:rsid w:val="001B1B28"/>
    <w:rsid w:val="001B27FB"/>
    <w:rsid w:val="001C041C"/>
    <w:rsid w:val="001C4A85"/>
    <w:rsid w:val="001C5443"/>
    <w:rsid w:val="001D0C7D"/>
    <w:rsid w:val="001D1F2D"/>
    <w:rsid w:val="001D2314"/>
    <w:rsid w:val="001D25EF"/>
    <w:rsid w:val="001D6398"/>
    <w:rsid w:val="001E1F45"/>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4576"/>
    <w:rsid w:val="0026585A"/>
    <w:rsid w:val="00266735"/>
    <w:rsid w:val="00273CF0"/>
    <w:rsid w:val="002748D4"/>
    <w:rsid w:val="00274ED7"/>
    <w:rsid w:val="0028295A"/>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16D15"/>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099E"/>
    <w:rsid w:val="003A5DA0"/>
    <w:rsid w:val="003A5EEB"/>
    <w:rsid w:val="003A6143"/>
    <w:rsid w:val="003B35F4"/>
    <w:rsid w:val="003B4FC5"/>
    <w:rsid w:val="003B7C76"/>
    <w:rsid w:val="003C3E0C"/>
    <w:rsid w:val="003C776B"/>
    <w:rsid w:val="003D4A1C"/>
    <w:rsid w:val="003D7489"/>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7695E"/>
    <w:rsid w:val="00486993"/>
    <w:rsid w:val="00492DA4"/>
    <w:rsid w:val="00496AA3"/>
    <w:rsid w:val="00497C98"/>
    <w:rsid w:val="004A39D7"/>
    <w:rsid w:val="004A55FA"/>
    <w:rsid w:val="004B1AEF"/>
    <w:rsid w:val="004B5D03"/>
    <w:rsid w:val="004B6EA6"/>
    <w:rsid w:val="004C1EC4"/>
    <w:rsid w:val="004C784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54711"/>
    <w:rsid w:val="006566C1"/>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57"/>
    <w:rsid w:val="00700488"/>
    <w:rsid w:val="00703404"/>
    <w:rsid w:val="00703F92"/>
    <w:rsid w:val="00704637"/>
    <w:rsid w:val="00707413"/>
    <w:rsid w:val="007105E4"/>
    <w:rsid w:val="00714EE5"/>
    <w:rsid w:val="00720270"/>
    <w:rsid w:val="0072383B"/>
    <w:rsid w:val="00724362"/>
    <w:rsid w:val="00727780"/>
    <w:rsid w:val="0073792C"/>
    <w:rsid w:val="00754069"/>
    <w:rsid w:val="0076568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17F"/>
    <w:rsid w:val="008102E5"/>
    <w:rsid w:val="008111B4"/>
    <w:rsid w:val="008133F0"/>
    <w:rsid w:val="00815880"/>
    <w:rsid w:val="0082322C"/>
    <w:rsid w:val="00823942"/>
    <w:rsid w:val="00827FFD"/>
    <w:rsid w:val="0083074C"/>
    <w:rsid w:val="00833D0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7401"/>
    <w:rsid w:val="00903DF6"/>
    <w:rsid w:val="009145F5"/>
    <w:rsid w:val="00921CF6"/>
    <w:rsid w:val="00922E9E"/>
    <w:rsid w:val="00924EF0"/>
    <w:rsid w:val="00931760"/>
    <w:rsid w:val="00934D7B"/>
    <w:rsid w:val="00935EE1"/>
    <w:rsid w:val="00947180"/>
    <w:rsid w:val="009567BE"/>
    <w:rsid w:val="00957E20"/>
    <w:rsid w:val="009676FA"/>
    <w:rsid w:val="009679E0"/>
    <w:rsid w:val="00977632"/>
    <w:rsid w:val="00982A8E"/>
    <w:rsid w:val="00987DB4"/>
    <w:rsid w:val="0099029D"/>
    <w:rsid w:val="00996204"/>
    <w:rsid w:val="009A26CB"/>
    <w:rsid w:val="009A2BC2"/>
    <w:rsid w:val="009A2D37"/>
    <w:rsid w:val="009A7587"/>
    <w:rsid w:val="009B0A69"/>
    <w:rsid w:val="009C2474"/>
    <w:rsid w:val="009C24E2"/>
    <w:rsid w:val="009C7082"/>
    <w:rsid w:val="009D0006"/>
    <w:rsid w:val="009D068C"/>
    <w:rsid w:val="009F3A2A"/>
    <w:rsid w:val="009F731F"/>
    <w:rsid w:val="009F7D33"/>
    <w:rsid w:val="00A021FE"/>
    <w:rsid w:val="00A1270E"/>
    <w:rsid w:val="00A15342"/>
    <w:rsid w:val="00A3007E"/>
    <w:rsid w:val="00A32048"/>
    <w:rsid w:val="00A34137"/>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C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12A8"/>
    <w:rsid w:val="00C66F3B"/>
    <w:rsid w:val="00C67631"/>
    <w:rsid w:val="00C709C6"/>
    <w:rsid w:val="00C729D7"/>
    <w:rsid w:val="00C80B85"/>
    <w:rsid w:val="00C83354"/>
    <w:rsid w:val="00C84004"/>
    <w:rsid w:val="00C843F6"/>
    <w:rsid w:val="00C84507"/>
    <w:rsid w:val="00C862C7"/>
    <w:rsid w:val="00CA3254"/>
    <w:rsid w:val="00CB11CE"/>
    <w:rsid w:val="00CC25A2"/>
    <w:rsid w:val="00CD1EAA"/>
    <w:rsid w:val="00CD7F07"/>
    <w:rsid w:val="00CE04F3"/>
    <w:rsid w:val="00CE12D8"/>
    <w:rsid w:val="00CE4574"/>
    <w:rsid w:val="00CE70E6"/>
    <w:rsid w:val="00CF2E1E"/>
    <w:rsid w:val="00D02E99"/>
    <w:rsid w:val="00D13357"/>
    <w:rsid w:val="00D13A13"/>
    <w:rsid w:val="00D2689A"/>
    <w:rsid w:val="00D60730"/>
    <w:rsid w:val="00D65506"/>
    <w:rsid w:val="00D65727"/>
    <w:rsid w:val="00D773CF"/>
    <w:rsid w:val="00D82DC1"/>
    <w:rsid w:val="00D83563"/>
    <w:rsid w:val="00D8448F"/>
    <w:rsid w:val="00DA64B6"/>
    <w:rsid w:val="00DB5C9D"/>
    <w:rsid w:val="00DD02E6"/>
    <w:rsid w:val="00DE7188"/>
    <w:rsid w:val="00DF665B"/>
    <w:rsid w:val="00E0152A"/>
    <w:rsid w:val="00E03394"/>
    <w:rsid w:val="00E066E5"/>
    <w:rsid w:val="00E14F7F"/>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2F3C"/>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08A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E8C7-9AF5-47F4-8079-AFFEBB71C00D}">
  <ds:schemaRefs>
    <ds:schemaRef ds:uri="http://schemas.microsoft.com/sharepoint/events"/>
  </ds:schemaRefs>
</ds:datastoreItem>
</file>

<file path=customXml/itemProps2.xml><?xml version="1.0" encoding="utf-8"?>
<ds:datastoreItem xmlns:ds="http://schemas.openxmlformats.org/officeDocument/2006/customXml" ds:itemID="{C8ED9C51-3C3C-4626-A1D0-5D1C787EF989}"/>
</file>

<file path=customXml/itemProps3.xml><?xml version="1.0" encoding="utf-8"?>
<ds:datastoreItem xmlns:ds="http://schemas.openxmlformats.org/officeDocument/2006/customXml" ds:itemID="{82D404EE-2D1B-40F1-9E24-5B6F34184604}">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78BCB3-3386-45EA-9704-B598A2D93EF2}">
  <ds:schemaRefs>
    <ds:schemaRef ds:uri="http://schemas.microsoft.com/sharepoint/v3/contenttype/forms"/>
  </ds:schemaRefs>
</ds:datastoreItem>
</file>

<file path=customXml/itemProps5.xml><?xml version="1.0" encoding="utf-8"?>
<ds:datastoreItem xmlns:ds="http://schemas.openxmlformats.org/officeDocument/2006/customXml" ds:itemID="{0B02B46B-9F3C-4434-8085-5A86C21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2018-03-01T17:15:00Z</cp:lastPrinted>
  <dcterms:created xsi:type="dcterms:W3CDTF">2018-04-06T09:10:00Z</dcterms:created>
  <dcterms:modified xsi:type="dcterms:W3CDTF">2018-04-06T09:10:00Z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241fa38e-5fd3-48bb-ae45-485e2cdcfbf4</vt:lpwstr>
  </property>
</Properties>
</file>