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DD8E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871991" w14:textId="04134F0C" w:rsidR="009A2D37" w:rsidRPr="00302082" w:rsidRDefault="00A52542" w:rsidP="00745702">
      <w:pPr>
        <w:spacing w:after="120" w:line="240" w:lineRule="auto"/>
        <w:ind w:left="567" w:right="260"/>
        <w:jc w:val="both"/>
        <w:rPr>
          <w:rFonts w:ascii="Arial" w:hAnsi="Arial" w:cs="Arial"/>
        </w:rPr>
      </w:pPr>
      <w:r>
        <w:rPr>
          <w:rFonts w:ascii="Arial" w:hAnsi="Arial" w:cs="Arial"/>
        </w:rPr>
        <w:t>CPLT</w:t>
      </w:r>
      <w:bookmarkStart w:id="0" w:name="_GoBack"/>
      <w:bookmarkEnd w:id="0"/>
      <w:r w:rsidR="00533A8B">
        <w:rPr>
          <w:rFonts w:ascii="Arial" w:hAnsi="Arial" w:cs="Arial"/>
        </w:rPr>
        <w:t>5020/CPLT5240 (CP</w:t>
      </w:r>
      <w:r w:rsidR="00B96A65">
        <w:rPr>
          <w:rFonts w:ascii="Arial" w:hAnsi="Arial" w:cs="Arial"/>
        </w:rPr>
        <w:t>502/CP</w:t>
      </w:r>
      <w:r w:rsidR="00533A8B">
        <w:rPr>
          <w:rFonts w:ascii="Arial" w:hAnsi="Arial" w:cs="Arial"/>
        </w:rPr>
        <w:t>524) – Fiction and Power 1917-1989</w:t>
      </w:r>
    </w:p>
    <w:p w14:paraId="46ECAF0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104B50F"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CA2B56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16DA2E" w14:textId="77777777"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533A8B">
        <w:rPr>
          <w:rFonts w:ascii="Arial" w:hAnsi="Arial" w:cs="Arial"/>
          <w:iCs/>
        </w:rPr>
        <w:t>5 (CPLT5240)</w:t>
      </w:r>
    </w:p>
    <w:p w14:paraId="7CBD1C44" w14:textId="77777777" w:rsidR="00533A8B" w:rsidRPr="0036174D" w:rsidRDefault="00533A8B" w:rsidP="00745702">
      <w:pPr>
        <w:spacing w:after="120" w:line="240" w:lineRule="auto"/>
        <w:ind w:left="567" w:right="260"/>
        <w:rPr>
          <w:rFonts w:ascii="Arial" w:hAnsi="Arial" w:cs="Arial"/>
          <w:iCs/>
        </w:rPr>
      </w:pPr>
      <w:r>
        <w:rPr>
          <w:rFonts w:ascii="Arial" w:hAnsi="Arial" w:cs="Arial"/>
          <w:iCs/>
        </w:rPr>
        <w:t>Level 6 (CPLT5020)</w:t>
      </w:r>
    </w:p>
    <w:p w14:paraId="7DF2678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7B2FAA" w14:textId="77777777" w:rsidR="009A2D37" w:rsidRPr="0036174D" w:rsidRDefault="00533A8B" w:rsidP="00745702">
      <w:pPr>
        <w:spacing w:after="120" w:line="240" w:lineRule="auto"/>
        <w:ind w:left="567" w:right="260"/>
        <w:rPr>
          <w:rFonts w:ascii="Arial" w:hAnsi="Arial" w:cs="Arial"/>
        </w:rPr>
      </w:pPr>
      <w:r>
        <w:rPr>
          <w:rFonts w:ascii="Arial" w:hAnsi="Arial" w:cs="Arial"/>
        </w:rPr>
        <w:t>30 Credits (15 ECTS)</w:t>
      </w:r>
    </w:p>
    <w:p w14:paraId="2BE0637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5412AF" w14:textId="77777777" w:rsidR="009A2D37" w:rsidRPr="0036174D" w:rsidRDefault="00533A8B" w:rsidP="00745702">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65DB0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34C9C13" w14:textId="77777777" w:rsidR="009A2D37" w:rsidRPr="0036174D" w:rsidRDefault="00533A8B" w:rsidP="00745702">
      <w:pPr>
        <w:spacing w:after="120" w:line="240" w:lineRule="auto"/>
        <w:ind w:left="567" w:right="260"/>
        <w:rPr>
          <w:rFonts w:ascii="Arial" w:hAnsi="Arial" w:cs="Arial"/>
          <w:iCs/>
        </w:rPr>
      </w:pPr>
      <w:r>
        <w:rPr>
          <w:rFonts w:ascii="Arial" w:hAnsi="Arial" w:cs="Arial"/>
          <w:iCs/>
        </w:rPr>
        <w:t>None</w:t>
      </w:r>
    </w:p>
    <w:p w14:paraId="1D0C4B1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AA5293" w14:textId="04D7E5A6" w:rsidR="00C25C76" w:rsidRDefault="00533A8B" w:rsidP="00745702">
      <w:pPr>
        <w:spacing w:after="120" w:line="240" w:lineRule="auto"/>
        <w:ind w:left="567" w:right="260"/>
        <w:rPr>
          <w:rFonts w:ascii="Arial" w:hAnsi="Arial" w:cs="Arial"/>
          <w:iCs/>
        </w:rPr>
      </w:pPr>
      <w:r>
        <w:rPr>
          <w:rFonts w:ascii="Arial" w:hAnsi="Arial" w:cs="Arial"/>
          <w:iCs/>
        </w:rPr>
        <w:t>Optional for BA Comparative Literature (Single and Joint Honours); BA World Literature</w:t>
      </w:r>
    </w:p>
    <w:p w14:paraId="6991CD05" w14:textId="3675C3A6" w:rsidR="00237ED8" w:rsidRPr="0036174D" w:rsidRDefault="00237ED8" w:rsidP="00745702">
      <w:pPr>
        <w:spacing w:after="120" w:line="240" w:lineRule="auto"/>
        <w:ind w:left="567" w:right="260"/>
        <w:rPr>
          <w:rFonts w:ascii="Arial" w:hAnsi="Arial" w:cs="Arial"/>
          <w:iCs/>
        </w:rPr>
      </w:pPr>
      <w:r w:rsidRPr="00237ED8">
        <w:rPr>
          <w:rFonts w:ascii="Arial" w:hAnsi="Arial" w:cs="Arial"/>
          <w:iCs/>
        </w:rPr>
        <w:t>Also available as a ‘Wild’ module</w:t>
      </w:r>
    </w:p>
    <w:p w14:paraId="502ED6B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33A8B">
        <w:rPr>
          <w:rFonts w:ascii="Arial" w:hAnsi="Arial" w:cs="Arial"/>
          <w:b/>
        </w:rPr>
        <w:t xml:space="preserve">Level 5 </w:t>
      </w:r>
      <w:r w:rsidR="00C729D7" w:rsidRPr="00302082">
        <w:rPr>
          <w:rFonts w:ascii="Arial" w:hAnsi="Arial" w:cs="Arial"/>
          <w:b/>
        </w:rPr>
        <w:t>students will be able to:</w:t>
      </w:r>
    </w:p>
    <w:p w14:paraId="2FEF7043"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.1</w:t>
      </w:r>
      <w:r w:rsidRPr="00533A8B">
        <w:rPr>
          <w:rFonts w:ascii="Arial" w:hAnsi="Arial" w:cs="Arial"/>
        </w:rPr>
        <w:tab/>
        <w:t>Demonstrate awareness of and ability to analyse discursive power relations (political, ethnic, gendered, etc.);</w:t>
      </w:r>
    </w:p>
    <w:p w14:paraId="0FB28F03"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.2</w:t>
      </w:r>
      <w:proofErr w:type="gramEnd"/>
      <w:r w:rsidRPr="00533A8B">
        <w:rPr>
          <w:rFonts w:ascii="Arial" w:hAnsi="Arial" w:cs="Arial"/>
        </w:rPr>
        <w:tab/>
        <w:t>Demonstrate an understanding of the interplay between ideology and the imagination, politics and literature;</w:t>
      </w:r>
    </w:p>
    <w:p w14:paraId="5025234E"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.3</w:t>
      </w:r>
      <w:proofErr w:type="gramEnd"/>
      <w:r w:rsidRPr="00533A8B">
        <w:rPr>
          <w:rFonts w:ascii="Arial" w:hAnsi="Arial" w:cs="Arial"/>
        </w:rPr>
        <w:tab/>
        <w:t>Demonstrate an understanding of the interrelation of fact and fiction;</w:t>
      </w:r>
    </w:p>
    <w:p w14:paraId="3BC85089"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.4</w:t>
      </w:r>
      <w:proofErr w:type="gramEnd"/>
      <w:r w:rsidRPr="00533A8B">
        <w:rPr>
          <w:rFonts w:ascii="Arial" w:hAnsi="Arial" w:cs="Arial"/>
        </w:rPr>
        <w:tab/>
        <w:t>Demonstrate an understanding of literature in its function as a catalyst and product of identity formation;</w:t>
      </w:r>
    </w:p>
    <w:p w14:paraId="0EC67283"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.5</w:t>
      </w:r>
      <w:proofErr w:type="gramEnd"/>
      <w:r w:rsidRPr="00533A8B">
        <w:rPr>
          <w:rFonts w:ascii="Arial" w:hAnsi="Arial" w:cs="Arial"/>
        </w:rPr>
        <w:tab/>
        <w:t>Demonstrate an awareness of literature in its function as a vehicle of cultural self-reflection;</w:t>
      </w:r>
    </w:p>
    <w:p w14:paraId="6E23BDCA"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.6</w:t>
      </w:r>
      <w:r w:rsidRPr="00533A8B">
        <w:rPr>
          <w:rFonts w:ascii="Arial" w:hAnsi="Arial" w:cs="Arial"/>
        </w:rPr>
        <w:tab/>
        <w:t>Select and synthesise complex material and develop and defend arguments both in class and in writing in a comparative context</w:t>
      </w:r>
      <w:proofErr w:type="gramStart"/>
      <w:r w:rsidRPr="00533A8B">
        <w:rPr>
          <w:rFonts w:ascii="Arial" w:hAnsi="Arial" w:cs="Arial"/>
        </w:rPr>
        <w:t>;</w:t>
      </w:r>
      <w:proofErr w:type="gramEnd"/>
    </w:p>
    <w:p w14:paraId="6C34E30B" w14:textId="77777777" w:rsidR="00C25C76"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.7</w:t>
      </w:r>
      <w:r w:rsidRPr="00533A8B">
        <w:rPr>
          <w:rFonts w:ascii="Arial" w:hAnsi="Arial" w:cs="Arial"/>
        </w:rPr>
        <w:tab/>
        <w:t>Demonstrate an improved ability to undertake the comparative analysis of literature.</w:t>
      </w:r>
    </w:p>
    <w:p w14:paraId="43F71628" w14:textId="77777777" w:rsidR="00533A8B" w:rsidRDefault="00533A8B" w:rsidP="00533A8B">
      <w:pPr>
        <w:spacing w:after="120" w:line="240" w:lineRule="auto"/>
        <w:ind w:left="567" w:right="260"/>
        <w:jc w:val="both"/>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7919CB6D"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.8</w:t>
      </w:r>
      <w:r w:rsidRPr="00533A8B">
        <w:rPr>
          <w:rFonts w:ascii="Arial" w:hAnsi="Arial" w:cs="Arial"/>
        </w:rPr>
        <w:tab/>
        <w:t>Demonstrate full awareness of and ability to analyse critically discursive power relations in context (political, ethnic, gendered, etc.);</w:t>
      </w:r>
    </w:p>
    <w:p w14:paraId="6D9E1F10"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.9</w:t>
      </w:r>
      <w:proofErr w:type="gramEnd"/>
      <w:r w:rsidRPr="00533A8B">
        <w:rPr>
          <w:rFonts w:ascii="Arial" w:hAnsi="Arial" w:cs="Arial"/>
        </w:rPr>
        <w:tab/>
        <w:t>Demonstrate an excellent understanding of the interplay between ideology and the imagination, politics and literature;</w:t>
      </w:r>
    </w:p>
    <w:p w14:paraId="661A9C6D"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.10</w:t>
      </w:r>
      <w:proofErr w:type="gramEnd"/>
      <w:r w:rsidRPr="00533A8B">
        <w:rPr>
          <w:rFonts w:ascii="Arial" w:hAnsi="Arial" w:cs="Arial"/>
        </w:rPr>
        <w:tab/>
        <w:t>Demonstrate an excellent understanding of the interrelation of fact and fiction;</w:t>
      </w:r>
    </w:p>
    <w:p w14:paraId="25EFE5EE"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.11</w:t>
      </w:r>
      <w:proofErr w:type="gramEnd"/>
      <w:r w:rsidRPr="00533A8B">
        <w:rPr>
          <w:rFonts w:ascii="Arial" w:hAnsi="Arial" w:cs="Arial"/>
        </w:rPr>
        <w:tab/>
        <w:t>Demonstrate an excellent understanding of literature in its function as a catalyst and product of identity formation;</w:t>
      </w:r>
    </w:p>
    <w:p w14:paraId="7F549740" w14:textId="77777777"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8</w:t>
      </w:r>
      <w:r w:rsidRPr="00533A8B">
        <w:rPr>
          <w:rFonts w:ascii="Arial" w:hAnsi="Arial" w:cs="Arial"/>
        </w:rPr>
        <w:t>.12</w:t>
      </w:r>
      <w:proofErr w:type="gramEnd"/>
      <w:r w:rsidRPr="00533A8B">
        <w:rPr>
          <w:rFonts w:ascii="Arial" w:hAnsi="Arial" w:cs="Arial"/>
        </w:rPr>
        <w:tab/>
        <w:t>Demonstrate a full awareness of literature in its function as a vehicle of cultural self-reflection;</w:t>
      </w:r>
    </w:p>
    <w:p w14:paraId="6B3B7080" w14:textId="77777777" w:rsidR="00533A8B" w:rsidRPr="00533A8B" w:rsidRDefault="00533A8B" w:rsidP="00533A8B">
      <w:pPr>
        <w:spacing w:after="120" w:line="240" w:lineRule="auto"/>
        <w:ind w:left="1418" w:right="260" w:hanging="567"/>
        <w:jc w:val="both"/>
        <w:rPr>
          <w:rFonts w:ascii="Arial" w:hAnsi="Arial" w:cs="Arial"/>
        </w:rPr>
      </w:pPr>
      <w:r>
        <w:rPr>
          <w:rFonts w:ascii="Arial" w:hAnsi="Arial" w:cs="Arial"/>
        </w:rPr>
        <w:t>8</w:t>
      </w:r>
      <w:r w:rsidRPr="00533A8B">
        <w:rPr>
          <w:rFonts w:ascii="Arial" w:hAnsi="Arial" w:cs="Arial"/>
        </w:rPr>
        <w:t>.13</w:t>
      </w:r>
      <w:r w:rsidRPr="00533A8B">
        <w:rPr>
          <w:rFonts w:ascii="Arial" w:hAnsi="Arial" w:cs="Arial"/>
        </w:rPr>
        <w:tab/>
        <w:t>Select and synthesise very complex material and develop and defend coherent, persuasive and well-presented arguments both in class and in writing in a comparative context</w:t>
      </w:r>
      <w:proofErr w:type="gramStart"/>
      <w:r w:rsidRPr="00533A8B">
        <w:rPr>
          <w:rFonts w:ascii="Arial" w:hAnsi="Arial" w:cs="Arial"/>
        </w:rPr>
        <w:t>;</w:t>
      </w:r>
      <w:proofErr w:type="gramEnd"/>
    </w:p>
    <w:p w14:paraId="6257E140" w14:textId="77777777" w:rsidR="00533A8B" w:rsidRPr="00C25C76" w:rsidRDefault="00533A8B" w:rsidP="00533A8B">
      <w:pPr>
        <w:spacing w:after="120" w:line="240" w:lineRule="auto"/>
        <w:ind w:left="1418" w:right="260" w:hanging="567"/>
        <w:jc w:val="both"/>
        <w:rPr>
          <w:rFonts w:ascii="Arial" w:hAnsi="Arial" w:cs="Arial"/>
        </w:rPr>
      </w:pPr>
      <w:r>
        <w:rPr>
          <w:rFonts w:ascii="Arial" w:hAnsi="Arial" w:cs="Arial"/>
        </w:rPr>
        <w:lastRenderedPageBreak/>
        <w:t>8</w:t>
      </w:r>
      <w:r w:rsidRPr="00533A8B">
        <w:rPr>
          <w:rFonts w:ascii="Arial" w:hAnsi="Arial" w:cs="Arial"/>
        </w:rPr>
        <w:t>.14</w:t>
      </w:r>
      <w:r w:rsidRPr="00533A8B">
        <w:rPr>
          <w:rFonts w:ascii="Arial" w:hAnsi="Arial" w:cs="Arial"/>
        </w:rPr>
        <w:tab/>
        <w:t>Demonstrate an improved ability to undertake the comparative analysis of literature of outstanding quality.</w:t>
      </w:r>
    </w:p>
    <w:p w14:paraId="60692CB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33A8B">
        <w:rPr>
          <w:rFonts w:ascii="Arial" w:hAnsi="Arial" w:cs="Arial"/>
          <w:b/>
        </w:rPr>
        <w:t xml:space="preserve">Level 5 </w:t>
      </w:r>
      <w:r w:rsidR="00C729D7" w:rsidRPr="00302082">
        <w:rPr>
          <w:rFonts w:ascii="Arial" w:hAnsi="Arial" w:cs="Arial"/>
          <w:b/>
        </w:rPr>
        <w:t>students will be able to:</w:t>
      </w:r>
    </w:p>
    <w:p w14:paraId="3DE63C5B" w14:textId="53C2D9FE"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.1</w:t>
      </w:r>
      <w:r w:rsidRPr="00533A8B">
        <w:rPr>
          <w:rFonts w:ascii="Arial" w:hAnsi="Arial" w:cs="Arial"/>
        </w:rPr>
        <w:tab/>
        <w:t>Demonstrate improved oral communication skills</w:t>
      </w:r>
      <w:proofErr w:type="gramStart"/>
      <w:r w:rsidRPr="00533A8B">
        <w:rPr>
          <w:rFonts w:ascii="Arial" w:hAnsi="Arial" w:cs="Arial"/>
        </w:rPr>
        <w:t>;</w:t>
      </w:r>
      <w:proofErr w:type="gramEnd"/>
    </w:p>
    <w:p w14:paraId="44A645E7" w14:textId="1E6D6046"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.2</w:t>
      </w:r>
      <w:r w:rsidRPr="00533A8B">
        <w:rPr>
          <w:rFonts w:ascii="Arial" w:hAnsi="Arial" w:cs="Arial"/>
        </w:rPr>
        <w:tab/>
        <w:t xml:space="preserve">Demonstrate refined written communication skills, including the structuring of an original argument, through the writing of essays which will enable students to write a cogent discussion, developing an independent argument and critically engaging with relevant secondary </w:t>
      </w:r>
      <w:r>
        <w:rPr>
          <w:rFonts w:ascii="Arial" w:hAnsi="Arial" w:cs="Arial"/>
        </w:rPr>
        <w:t>sources</w:t>
      </w:r>
      <w:r w:rsidRPr="00533A8B">
        <w:rPr>
          <w:rFonts w:ascii="Arial" w:hAnsi="Arial" w:cs="Arial"/>
        </w:rPr>
        <w:t>;</w:t>
      </w:r>
    </w:p>
    <w:p w14:paraId="39D47666" w14:textId="66685046" w:rsidR="00C25C76"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.3</w:t>
      </w:r>
      <w:r w:rsidRPr="00533A8B">
        <w:rPr>
          <w:rFonts w:ascii="Arial" w:hAnsi="Arial" w:cs="Arial"/>
        </w:rPr>
        <w:tab/>
        <w:t>Demonstrate and improve ability to read closely and critically, and to apply a range of critical terms to texts.</w:t>
      </w:r>
    </w:p>
    <w:p w14:paraId="26CF0BD6" w14:textId="77777777" w:rsidR="00533A8B" w:rsidRDefault="00533A8B" w:rsidP="00533A8B">
      <w:pPr>
        <w:spacing w:after="120" w:line="240" w:lineRule="auto"/>
        <w:ind w:left="567" w:right="260"/>
        <w:jc w:val="both"/>
        <w:rPr>
          <w:rFonts w:ascii="Arial" w:hAnsi="Arial" w:cs="Arial"/>
        </w:rPr>
      </w:pPr>
      <w:r w:rsidRPr="00302082">
        <w:rPr>
          <w:rFonts w:ascii="Arial" w:hAnsi="Arial" w:cs="Arial"/>
          <w:b/>
        </w:rPr>
        <w:t xml:space="preserve">On successfully completing the </w:t>
      </w:r>
      <w:proofErr w:type="gramStart"/>
      <w:r w:rsidRPr="00302082">
        <w:rPr>
          <w:rFonts w:ascii="Arial" w:hAnsi="Arial" w:cs="Arial"/>
          <w:b/>
        </w:rPr>
        <w:t>module</w:t>
      </w:r>
      <w:proofErr w:type="gramEnd"/>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7005CFFB" w14:textId="04D1582F" w:rsidR="00533A8B" w:rsidRPr="00533A8B" w:rsidRDefault="00533A8B" w:rsidP="00533A8B">
      <w:pPr>
        <w:spacing w:after="120" w:line="240" w:lineRule="auto"/>
        <w:ind w:left="1418" w:right="260" w:hanging="567"/>
        <w:jc w:val="both"/>
        <w:rPr>
          <w:rFonts w:ascii="Arial" w:hAnsi="Arial" w:cs="Arial"/>
        </w:rPr>
      </w:pPr>
      <w:proofErr w:type="gramStart"/>
      <w:r>
        <w:rPr>
          <w:rFonts w:ascii="Arial" w:hAnsi="Arial" w:cs="Arial"/>
        </w:rPr>
        <w:t>9</w:t>
      </w:r>
      <w:r w:rsidRPr="00533A8B">
        <w:rPr>
          <w:rFonts w:ascii="Arial" w:hAnsi="Arial" w:cs="Arial"/>
        </w:rPr>
        <w:t>.4</w:t>
      </w:r>
      <w:proofErr w:type="gramEnd"/>
      <w:r w:rsidRPr="00533A8B">
        <w:rPr>
          <w:rFonts w:ascii="Arial" w:hAnsi="Arial" w:cs="Arial"/>
        </w:rPr>
        <w:tab/>
        <w:t>Demonstrate excellent oral communication skills;</w:t>
      </w:r>
    </w:p>
    <w:p w14:paraId="2A08B5B7" w14:textId="4F4B1FEE" w:rsidR="00533A8B" w:rsidRPr="00533A8B"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.5</w:t>
      </w:r>
      <w:r w:rsidRPr="00533A8B">
        <w:rPr>
          <w:rFonts w:ascii="Arial" w:hAnsi="Arial" w:cs="Arial"/>
        </w:rPr>
        <w:tab/>
        <w:t xml:space="preserve">Demonstrate outstanding written communication skills, including the structuring of an original, coherent and persuasive argument, through the writing of essays which will enable students to write a cogent discussion, developing an independent argument and critically engaging with relevant and substantial secondary </w:t>
      </w:r>
      <w:r>
        <w:rPr>
          <w:rFonts w:ascii="Arial" w:hAnsi="Arial" w:cs="Arial"/>
        </w:rPr>
        <w:t>sources</w:t>
      </w:r>
      <w:r w:rsidRPr="00533A8B">
        <w:rPr>
          <w:rFonts w:ascii="Arial" w:hAnsi="Arial" w:cs="Arial"/>
        </w:rPr>
        <w:t>;</w:t>
      </w:r>
    </w:p>
    <w:p w14:paraId="2B2FE5C1" w14:textId="5CF1685F" w:rsidR="00533A8B" w:rsidRPr="0036174D" w:rsidRDefault="00533A8B" w:rsidP="00533A8B">
      <w:pPr>
        <w:spacing w:after="120" w:line="240" w:lineRule="auto"/>
        <w:ind w:left="1418" w:right="260" w:hanging="567"/>
        <w:jc w:val="both"/>
        <w:rPr>
          <w:rFonts w:ascii="Arial" w:hAnsi="Arial" w:cs="Arial"/>
        </w:rPr>
      </w:pPr>
      <w:r>
        <w:rPr>
          <w:rFonts w:ascii="Arial" w:hAnsi="Arial" w:cs="Arial"/>
        </w:rPr>
        <w:t>9</w:t>
      </w:r>
      <w:r w:rsidRPr="00533A8B">
        <w:rPr>
          <w:rFonts w:ascii="Arial" w:hAnsi="Arial" w:cs="Arial"/>
        </w:rPr>
        <w:t>.6</w:t>
      </w:r>
      <w:r w:rsidRPr="00533A8B">
        <w:rPr>
          <w:rFonts w:ascii="Arial" w:hAnsi="Arial" w:cs="Arial"/>
        </w:rPr>
        <w:tab/>
        <w:t xml:space="preserve">Demonstrate and improve ability to read very closely and critically, and </w:t>
      </w:r>
      <w:proofErr w:type="gramStart"/>
      <w:r w:rsidRPr="00533A8B">
        <w:rPr>
          <w:rFonts w:ascii="Arial" w:hAnsi="Arial" w:cs="Arial"/>
        </w:rPr>
        <w:t>to confidently and accurately apply</w:t>
      </w:r>
      <w:proofErr w:type="gramEnd"/>
      <w:r w:rsidRPr="00533A8B">
        <w:rPr>
          <w:rFonts w:ascii="Arial" w:hAnsi="Arial" w:cs="Arial"/>
        </w:rPr>
        <w:t xml:space="preserve"> a range of critical terms to texts.</w:t>
      </w:r>
    </w:p>
    <w:p w14:paraId="678DE06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E6873D" w14:textId="77777777" w:rsidR="009A2D37" w:rsidRPr="0036174D" w:rsidRDefault="00533A8B" w:rsidP="00C25C76">
      <w:pPr>
        <w:spacing w:after="120" w:line="240" w:lineRule="auto"/>
        <w:ind w:left="567" w:right="260"/>
        <w:jc w:val="both"/>
        <w:rPr>
          <w:rFonts w:ascii="Arial" w:hAnsi="Arial" w:cs="Arial"/>
          <w:iCs/>
        </w:rPr>
      </w:pPr>
      <w:r w:rsidRPr="00533A8B">
        <w:rPr>
          <w:rFonts w:ascii="Arial" w:hAnsi="Arial" w:cs="Arial"/>
          <w:iCs/>
        </w:rPr>
        <w:t xml:space="preserve">This module looks at a group of politically inspired literary texts, comics and films, some of which were produced under the totalitarian </w:t>
      </w:r>
      <w:proofErr w:type="gramStart"/>
      <w:r w:rsidRPr="00533A8B">
        <w:rPr>
          <w:rFonts w:ascii="Arial" w:hAnsi="Arial" w:cs="Arial"/>
          <w:iCs/>
        </w:rPr>
        <w:t>regimes which</w:t>
      </w:r>
      <w:proofErr w:type="gramEnd"/>
      <w:r w:rsidRPr="00533A8B">
        <w:rPr>
          <w:rFonts w:ascii="Arial" w:hAnsi="Arial" w:cs="Arial"/>
          <w:iCs/>
        </w:rPr>
        <w:t xml:space="preserve"> held sway in Europe between 1917 and 1989. Others deal with the Middle East conflict, and the Islamic revolution in Iran and Mao’s Cultural Revolution in China, or power relations in other contexts. Most explore ways of challenging and subverting authoritarian power structures and of articulating a critique in what </w:t>
      </w:r>
      <w:proofErr w:type="spellStart"/>
      <w:r w:rsidRPr="00533A8B">
        <w:rPr>
          <w:rFonts w:ascii="Arial" w:hAnsi="Arial" w:cs="Arial"/>
          <w:iCs/>
        </w:rPr>
        <w:t>Bertolt</w:t>
      </w:r>
      <w:proofErr w:type="spellEnd"/>
      <w:r w:rsidRPr="00533A8B">
        <w:rPr>
          <w:rFonts w:ascii="Arial" w:hAnsi="Arial" w:cs="Arial"/>
          <w:iCs/>
        </w:rPr>
        <w:t xml:space="preserve"> Brecht called ‘dark times’. </w:t>
      </w:r>
      <w:proofErr w:type="gramStart"/>
      <w:r w:rsidRPr="00533A8B">
        <w:rPr>
          <w:rFonts w:ascii="Arial" w:hAnsi="Arial" w:cs="Arial"/>
          <w:iCs/>
        </w:rPr>
        <w:t>But</w:t>
      </w:r>
      <w:proofErr w:type="gramEnd"/>
      <w:r w:rsidRPr="00533A8B">
        <w:rPr>
          <w:rFonts w:ascii="Arial" w:hAnsi="Arial" w:cs="Arial"/>
          <w:iCs/>
        </w:rPr>
        <w:t xml:space="preserve"> we also focus on less obvious negotiations of fiction and power, especially with respect to the various forms of power to which these texts are subject, in which they participate, and on which they reflect </w:t>
      </w:r>
      <w:proofErr w:type="spellStart"/>
      <w:r w:rsidRPr="00533A8B">
        <w:rPr>
          <w:rFonts w:ascii="Arial" w:hAnsi="Arial" w:cs="Arial"/>
          <w:iCs/>
        </w:rPr>
        <w:t>metafictionally</w:t>
      </w:r>
      <w:proofErr w:type="spellEnd"/>
      <w:r w:rsidRPr="00533A8B">
        <w:rPr>
          <w:rFonts w:ascii="Arial" w:hAnsi="Arial" w:cs="Arial"/>
          <w:iCs/>
        </w:rPr>
        <w:t>. The approach is comparative in various ways as the texts range historically and culturally, as well as across genres and language barriers (Arab, Czech, English, French, German, Italian, Greek, Polish, Russian and Chinese).</w:t>
      </w:r>
    </w:p>
    <w:p w14:paraId="4EDF155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436155"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Grant, L</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2000</w:t>
      </w:r>
      <w:r>
        <w:rPr>
          <w:rFonts w:ascii="Arial" w:hAnsi="Arial" w:cs="Arial"/>
        </w:rPr>
        <w:t>)</w:t>
      </w:r>
      <w:r w:rsidRPr="00B96A65">
        <w:rPr>
          <w:rFonts w:ascii="Arial" w:hAnsi="Arial" w:cs="Arial"/>
        </w:rPr>
        <w:t xml:space="preserve">. </w:t>
      </w:r>
      <w:r w:rsidRPr="00B96A65">
        <w:rPr>
          <w:rFonts w:ascii="Arial" w:hAnsi="Arial" w:cs="Arial"/>
          <w:i/>
        </w:rPr>
        <w:t>When I Lived in Modern Times</w:t>
      </w:r>
      <w:r w:rsidRPr="00B96A65">
        <w:rPr>
          <w:rFonts w:ascii="Arial" w:hAnsi="Arial" w:cs="Arial"/>
        </w:rPr>
        <w:t xml:space="preserve">. London: </w:t>
      </w:r>
      <w:proofErr w:type="spellStart"/>
      <w:r w:rsidRPr="00B96A65">
        <w:rPr>
          <w:rFonts w:ascii="Arial" w:hAnsi="Arial" w:cs="Arial"/>
        </w:rPr>
        <w:t>Granta</w:t>
      </w:r>
      <w:proofErr w:type="spellEnd"/>
      <w:r w:rsidRPr="00B96A65">
        <w:rPr>
          <w:rFonts w:ascii="Arial" w:hAnsi="Arial" w:cs="Arial"/>
        </w:rPr>
        <w:t xml:space="preserve"> Publications.</w:t>
      </w:r>
    </w:p>
    <w:p w14:paraId="36F9DDD6" w14:textId="77777777" w:rsidR="009A2D37" w:rsidRDefault="00533A8B" w:rsidP="00C25C76">
      <w:pPr>
        <w:spacing w:after="120" w:line="240" w:lineRule="auto"/>
        <w:ind w:left="567" w:right="260"/>
        <w:jc w:val="both"/>
        <w:rPr>
          <w:rFonts w:ascii="Arial" w:hAnsi="Arial" w:cs="Arial"/>
        </w:rPr>
      </w:pPr>
      <w:r w:rsidRPr="00533A8B">
        <w:rPr>
          <w:rFonts w:ascii="Arial" w:hAnsi="Arial" w:cs="Arial"/>
        </w:rPr>
        <w:t>Hanne, M</w:t>
      </w:r>
      <w:r>
        <w:rPr>
          <w:rFonts w:ascii="Arial" w:hAnsi="Arial" w:cs="Arial"/>
        </w:rPr>
        <w:t>.</w:t>
      </w:r>
      <w:r w:rsidRPr="00533A8B">
        <w:rPr>
          <w:rFonts w:ascii="Arial" w:hAnsi="Arial" w:cs="Arial"/>
        </w:rPr>
        <w:t xml:space="preserve"> (1994/1996). “Narrative and Power”, in: </w:t>
      </w:r>
      <w:r w:rsidRPr="00B96A65">
        <w:rPr>
          <w:rFonts w:ascii="Arial" w:hAnsi="Arial" w:cs="Arial"/>
          <w:i/>
        </w:rPr>
        <w:t>The Power of the Story. Fiction and Political Change. Rev. ed. P</w:t>
      </w:r>
      <w:r w:rsidR="00B96A65" w:rsidRPr="00B96A65">
        <w:rPr>
          <w:rFonts w:ascii="Arial" w:hAnsi="Arial" w:cs="Arial"/>
          <w:i/>
        </w:rPr>
        <w:t>rovidence</w:t>
      </w:r>
      <w:r w:rsidR="00B96A65">
        <w:rPr>
          <w:rFonts w:ascii="Arial" w:hAnsi="Arial" w:cs="Arial"/>
        </w:rPr>
        <w:t xml:space="preserve">, RI: </w:t>
      </w:r>
      <w:proofErr w:type="spellStart"/>
      <w:r w:rsidR="00B96A65">
        <w:rPr>
          <w:rFonts w:ascii="Arial" w:hAnsi="Arial" w:cs="Arial"/>
        </w:rPr>
        <w:t>Berghahn</w:t>
      </w:r>
      <w:proofErr w:type="spellEnd"/>
      <w:r w:rsidRPr="00533A8B">
        <w:rPr>
          <w:rFonts w:ascii="Arial" w:hAnsi="Arial" w:cs="Arial"/>
        </w:rPr>
        <w:t>.</w:t>
      </w:r>
    </w:p>
    <w:p w14:paraId="2AC01A0F"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Ionesco, E</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2015</w:t>
      </w:r>
      <w:r>
        <w:rPr>
          <w:rFonts w:ascii="Arial" w:hAnsi="Arial" w:cs="Arial"/>
        </w:rPr>
        <w:t>)</w:t>
      </w:r>
      <w:r w:rsidRPr="00B96A65">
        <w:rPr>
          <w:rFonts w:ascii="Arial" w:hAnsi="Arial" w:cs="Arial"/>
        </w:rPr>
        <w:t xml:space="preserve"> (1959). </w:t>
      </w:r>
      <w:r w:rsidRPr="00B96A65">
        <w:rPr>
          <w:rFonts w:ascii="Arial" w:hAnsi="Arial" w:cs="Arial"/>
          <w:i/>
        </w:rPr>
        <w:t>Rhinoceros (Rhinoceros and Other Plays)</w:t>
      </w:r>
      <w:r w:rsidRPr="00B96A65">
        <w:rPr>
          <w:rFonts w:ascii="Arial" w:hAnsi="Arial" w:cs="Arial"/>
        </w:rPr>
        <w:t xml:space="preserve">. Trans. Derek </w:t>
      </w:r>
      <w:proofErr w:type="spellStart"/>
      <w:r w:rsidRPr="00B96A65">
        <w:rPr>
          <w:rFonts w:ascii="Arial" w:hAnsi="Arial" w:cs="Arial"/>
        </w:rPr>
        <w:t>Prouse</w:t>
      </w:r>
      <w:proofErr w:type="spellEnd"/>
      <w:r w:rsidRPr="00B96A65">
        <w:rPr>
          <w:rFonts w:ascii="Arial" w:hAnsi="Arial" w:cs="Arial"/>
        </w:rPr>
        <w:t>. New York: Grove Press.</w:t>
      </w:r>
    </w:p>
    <w:p w14:paraId="26B47795" w14:textId="77777777" w:rsidR="00B96A65" w:rsidRPr="00B96A65" w:rsidRDefault="00B96A65" w:rsidP="00B96A65">
      <w:pPr>
        <w:spacing w:after="120" w:line="240" w:lineRule="auto"/>
        <w:ind w:left="567" w:right="260"/>
        <w:jc w:val="both"/>
        <w:rPr>
          <w:rFonts w:ascii="Arial" w:hAnsi="Arial" w:cs="Arial"/>
        </w:rPr>
      </w:pPr>
      <w:r w:rsidRPr="00B96A65">
        <w:rPr>
          <w:rFonts w:ascii="Arial" w:hAnsi="Arial" w:cs="Arial"/>
        </w:rPr>
        <w:t>Kundera, M</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1995</w:t>
      </w:r>
      <w:r>
        <w:rPr>
          <w:rFonts w:ascii="Arial" w:hAnsi="Arial" w:cs="Arial"/>
        </w:rPr>
        <w:t>)</w:t>
      </w:r>
      <w:r w:rsidRPr="00B96A65">
        <w:rPr>
          <w:rFonts w:ascii="Arial" w:hAnsi="Arial" w:cs="Arial"/>
        </w:rPr>
        <w:t xml:space="preserve"> (1984). </w:t>
      </w:r>
      <w:r w:rsidRPr="00B96A65">
        <w:rPr>
          <w:rFonts w:ascii="Arial" w:hAnsi="Arial" w:cs="Arial"/>
          <w:i/>
        </w:rPr>
        <w:t>The Unbearable Lightness of Being</w:t>
      </w:r>
      <w:r w:rsidRPr="00B96A65">
        <w:rPr>
          <w:rFonts w:ascii="Arial" w:hAnsi="Arial" w:cs="Arial"/>
        </w:rPr>
        <w:t>. Trans. Michael Henry Heim. London: Faber and Faber.</w:t>
      </w:r>
    </w:p>
    <w:p w14:paraId="745C6991" w14:textId="77777777" w:rsidR="00B96A65" w:rsidRPr="00B96A65" w:rsidRDefault="00B96A65" w:rsidP="00B96A65">
      <w:pPr>
        <w:spacing w:after="120" w:line="240" w:lineRule="auto"/>
        <w:ind w:left="567" w:right="260"/>
        <w:jc w:val="both"/>
        <w:rPr>
          <w:rFonts w:ascii="Arial" w:hAnsi="Arial" w:cs="Arial"/>
        </w:rPr>
      </w:pPr>
      <w:proofErr w:type="spellStart"/>
      <w:r w:rsidRPr="00B96A65">
        <w:rPr>
          <w:rFonts w:ascii="Arial" w:hAnsi="Arial" w:cs="Arial"/>
        </w:rPr>
        <w:t>Satrapi</w:t>
      </w:r>
      <w:proofErr w:type="spellEnd"/>
      <w:r w:rsidRPr="00B96A65">
        <w:rPr>
          <w:rFonts w:ascii="Arial" w:hAnsi="Arial" w:cs="Arial"/>
        </w:rPr>
        <w:t xml:space="preserve">, M. </w:t>
      </w:r>
      <w:r>
        <w:rPr>
          <w:rFonts w:ascii="Arial" w:hAnsi="Arial" w:cs="Arial"/>
        </w:rPr>
        <w:t>(</w:t>
      </w:r>
      <w:r w:rsidRPr="00B96A65">
        <w:rPr>
          <w:rFonts w:ascii="Arial" w:hAnsi="Arial" w:cs="Arial"/>
        </w:rPr>
        <w:t>2008</w:t>
      </w:r>
      <w:r>
        <w:rPr>
          <w:rFonts w:ascii="Arial" w:hAnsi="Arial" w:cs="Arial"/>
        </w:rPr>
        <w:t>)</w:t>
      </w:r>
      <w:r w:rsidRPr="00B96A65">
        <w:rPr>
          <w:rFonts w:ascii="Arial" w:hAnsi="Arial" w:cs="Arial"/>
        </w:rPr>
        <w:t xml:space="preserve"> (2003). </w:t>
      </w:r>
      <w:r w:rsidRPr="00B96A65">
        <w:rPr>
          <w:rFonts w:ascii="Arial" w:hAnsi="Arial" w:cs="Arial"/>
          <w:i/>
        </w:rPr>
        <w:t>Persepolis</w:t>
      </w:r>
      <w:r w:rsidRPr="00B96A65">
        <w:rPr>
          <w:rFonts w:ascii="Arial" w:hAnsi="Arial" w:cs="Arial"/>
        </w:rPr>
        <w:t>. Trans. Anjali Singh. London: Vintage.</w:t>
      </w:r>
    </w:p>
    <w:p w14:paraId="184AC2BC" w14:textId="77777777" w:rsidR="00B96A65" w:rsidRPr="00B96A65" w:rsidRDefault="00B96A65" w:rsidP="00B96A65">
      <w:pPr>
        <w:spacing w:after="120" w:line="240" w:lineRule="auto"/>
        <w:ind w:left="567" w:right="260"/>
        <w:jc w:val="both"/>
        <w:rPr>
          <w:rFonts w:ascii="Arial" w:hAnsi="Arial" w:cs="Arial"/>
        </w:rPr>
      </w:pPr>
      <w:proofErr w:type="spellStart"/>
      <w:r w:rsidRPr="00B96A65">
        <w:rPr>
          <w:rFonts w:ascii="Arial" w:hAnsi="Arial" w:cs="Arial"/>
        </w:rPr>
        <w:t>Sijie</w:t>
      </w:r>
      <w:proofErr w:type="spellEnd"/>
      <w:r w:rsidRPr="00B96A65">
        <w:rPr>
          <w:rFonts w:ascii="Arial" w:hAnsi="Arial" w:cs="Arial"/>
        </w:rPr>
        <w:t>, D</w:t>
      </w:r>
      <w:r>
        <w:rPr>
          <w:rFonts w:ascii="Arial" w:hAnsi="Arial" w:cs="Arial"/>
        </w:rPr>
        <w:t>.</w:t>
      </w:r>
      <w:r w:rsidRPr="00B96A65">
        <w:rPr>
          <w:rFonts w:ascii="Arial" w:hAnsi="Arial" w:cs="Arial"/>
        </w:rPr>
        <w:t xml:space="preserve"> </w:t>
      </w:r>
      <w:r w:rsidRPr="00B96A65">
        <w:rPr>
          <w:rFonts w:ascii="Arial" w:hAnsi="Arial" w:cs="Arial"/>
          <w:i/>
        </w:rPr>
        <w:t>Balzac and the Little Chinese Seamstress</w:t>
      </w:r>
      <w:r w:rsidRPr="00B96A65">
        <w:rPr>
          <w:rFonts w:ascii="Arial" w:hAnsi="Arial" w:cs="Arial"/>
        </w:rPr>
        <w:t xml:space="preserve"> (2000)</w:t>
      </w:r>
    </w:p>
    <w:p w14:paraId="071D5EDF" w14:textId="77777777" w:rsidR="00B96A65" w:rsidRPr="0036174D" w:rsidRDefault="00B96A65" w:rsidP="00B96A65">
      <w:pPr>
        <w:spacing w:after="120" w:line="240" w:lineRule="auto"/>
        <w:ind w:left="567" w:right="260"/>
        <w:jc w:val="both"/>
        <w:rPr>
          <w:rFonts w:ascii="Arial" w:hAnsi="Arial" w:cs="Arial"/>
        </w:rPr>
      </w:pPr>
      <w:r w:rsidRPr="00B96A65">
        <w:rPr>
          <w:rFonts w:ascii="Arial" w:hAnsi="Arial" w:cs="Arial"/>
        </w:rPr>
        <w:t>Solzhenitsyn, A</w:t>
      </w:r>
      <w:r>
        <w:rPr>
          <w:rFonts w:ascii="Arial" w:hAnsi="Arial" w:cs="Arial"/>
        </w:rPr>
        <w:t>.</w:t>
      </w:r>
      <w:r w:rsidRPr="00B96A65">
        <w:rPr>
          <w:rFonts w:ascii="Arial" w:hAnsi="Arial" w:cs="Arial"/>
        </w:rPr>
        <w:t xml:space="preserve"> </w:t>
      </w:r>
      <w:r>
        <w:rPr>
          <w:rFonts w:ascii="Arial" w:hAnsi="Arial" w:cs="Arial"/>
        </w:rPr>
        <w:t>(</w:t>
      </w:r>
      <w:r w:rsidRPr="00B96A65">
        <w:rPr>
          <w:rFonts w:ascii="Arial" w:hAnsi="Arial" w:cs="Arial"/>
        </w:rPr>
        <w:t>2000</w:t>
      </w:r>
      <w:r>
        <w:rPr>
          <w:rFonts w:ascii="Arial" w:hAnsi="Arial" w:cs="Arial"/>
        </w:rPr>
        <w:t>)</w:t>
      </w:r>
      <w:r w:rsidRPr="00B96A65">
        <w:rPr>
          <w:rFonts w:ascii="Arial" w:hAnsi="Arial" w:cs="Arial"/>
        </w:rPr>
        <w:t xml:space="preserve"> (1962) </w:t>
      </w:r>
      <w:r w:rsidRPr="00B96A65">
        <w:rPr>
          <w:rFonts w:ascii="Arial" w:hAnsi="Arial" w:cs="Arial"/>
          <w:i/>
        </w:rPr>
        <w:t xml:space="preserve">A Day in the Life of Ivan </w:t>
      </w:r>
      <w:proofErr w:type="spellStart"/>
      <w:r w:rsidRPr="00B96A65">
        <w:rPr>
          <w:rFonts w:ascii="Arial" w:hAnsi="Arial" w:cs="Arial"/>
          <w:i/>
        </w:rPr>
        <w:t>Denisovich</w:t>
      </w:r>
      <w:proofErr w:type="spellEnd"/>
      <w:r w:rsidRPr="00B96A65">
        <w:rPr>
          <w:rFonts w:ascii="Arial" w:hAnsi="Arial" w:cs="Arial"/>
        </w:rPr>
        <w:t>. Trans. Ralph Parker. London: Penguin.</w:t>
      </w:r>
    </w:p>
    <w:p w14:paraId="0CCD49D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9557E7" w14:textId="77777777" w:rsidR="00B96A65" w:rsidRPr="00B96A65" w:rsidRDefault="00B96A65" w:rsidP="00B96A65">
      <w:pPr>
        <w:spacing w:after="120" w:line="240" w:lineRule="auto"/>
        <w:ind w:left="567" w:right="260"/>
        <w:rPr>
          <w:rFonts w:ascii="Arial" w:hAnsi="Arial" w:cs="Arial"/>
          <w:iCs/>
        </w:rPr>
      </w:pPr>
      <w:r w:rsidRPr="00B96A65">
        <w:rPr>
          <w:rFonts w:ascii="Arial" w:hAnsi="Arial" w:cs="Arial"/>
          <w:iCs/>
        </w:rPr>
        <w:lastRenderedPageBreak/>
        <w:t>Total Contact Hours: 40</w:t>
      </w:r>
    </w:p>
    <w:p w14:paraId="0E59FA42" w14:textId="77777777" w:rsidR="00B96A65" w:rsidRDefault="00B96A65" w:rsidP="00B96A65">
      <w:pPr>
        <w:spacing w:after="120" w:line="240" w:lineRule="auto"/>
        <w:ind w:left="567" w:right="260"/>
        <w:rPr>
          <w:rFonts w:ascii="Arial" w:hAnsi="Arial" w:cs="Arial"/>
          <w:iCs/>
        </w:rPr>
      </w:pPr>
      <w:r>
        <w:rPr>
          <w:rFonts w:ascii="Arial" w:hAnsi="Arial" w:cs="Arial"/>
          <w:iCs/>
        </w:rPr>
        <w:t xml:space="preserve">Private </w:t>
      </w:r>
      <w:r w:rsidRPr="00B96A65">
        <w:rPr>
          <w:rFonts w:ascii="Arial" w:hAnsi="Arial" w:cs="Arial"/>
          <w:iCs/>
        </w:rPr>
        <w:t xml:space="preserve">Study Hours: 260 </w:t>
      </w:r>
    </w:p>
    <w:p w14:paraId="2CE27870" w14:textId="77777777" w:rsidR="0036174D" w:rsidRPr="00B96A65" w:rsidRDefault="00B96A65" w:rsidP="00B96A65">
      <w:pPr>
        <w:spacing w:after="120" w:line="240" w:lineRule="auto"/>
        <w:ind w:left="567" w:right="260"/>
        <w:rPr>
          <w:rFonts w:ascii="Arial" w:hAnsi="Arial" w:cs="Arial"/>
          <w:iCs/>
        </w:rPr>
      </w:pPr>
      <w:r w:rsidRPr="00B96A65">
        <w:rPr>
          <w:rFonts w:ascii="Arial" w:hAnsi="Arial" w:cs="Arial"/>
          <w:iCs/>
        </w:rPr>
        <w:t xml:space="preserve">Total </w:t>
      </w:r>
      <w:r>
        <w:rPr>
          <w:rFonts w:ascii="Arial" w:hAnsi="Arial" w:cs="Arial"/>
          <w:iCs/>
        </w:rPr>
        <w:t>S</w:t>
      </w:r>
      <w:r w:rsidRPr="00B96A65">
        <w:rPr>
          <w:rFonts w:ascii="Arial" w:hAnsi="Arial" w:cs="Arial"/>
          <w:iCs/>
        </w:rPr>
        <w:t xml:space="preserve">tudy </w:t>
      </w:r>
      <w:r>
        <w:rPr>
          <w:rFonts w:ascii="Arial" w:hAnsi="Arial" w:cs="Arial"/>
          <w:iCs/>
        </w:rPr>
        <w:t>Hours: 300</w:t>
      </w:r>
    </w:p>
    <w:p w14:paraId="07333EF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402B71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736936C" w14:textId="7416A29B" w:rsidR="00AE6CD0"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Essay 1 (</w:t>
      </w:r>
      <w:r w:rsidR="00661C01">
        <w:rPr>
          <w:rFonts w:ascii="Arial" w:hAnsi="Arial" w:cs="Arial"/>
          <w:iCs/>
        </w:rPr>
        <w:t xml:space="preserve">3,000 </w:t>
      </w:r>
      <w:r>
        <w:rPr>
          <w:rFonts w:ascii="Arial" w:hAnsi="Arial" w:cs="Arial"/>
          <w:iCs/>
        </w:rPr>
        <w:t>words) – 40%</w:t>
      </w:r>
    </w:p>
    <w:p w14:paraId="25030020" w14:textId="23691410" w:rsidR="00200A5C"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Essay 2 (</w:t>
      </w:r>
      <w:r w:rsidR="00661C01">
        <w:rPr>
          <w:rFonts w:ascii="Arial" w:hAnsi="Arial" w:cs="Arial"/>
          <w:iCs/>
        </w:rPr>
        <w:t xml:space="preserve">3,000 </w:t>
      </w:r>
      <w:r>
        <w:rPr>
          <w:rFonts w:ascii="Arial" w:hAnsi="Arial" w:cs="Arial"/>
          <w:iCs/>
        </w:rPr>
        <w:t>words) – 40%</w:t>
      </w:r>
    </w:p>
    <w:p w14:paraId="4D5F4807" w14:textId="1133781E" w:rsidR="00200A5C" w:rsidRDefault="00200A5C" w:rsidP="00200A5C">
      <w:pPr>
        <w:pStyle w:val="ListParagraph"/>
        <w:numPr>
          <w:ilvl w:val="0"/>
          <w:numId w:val="9"/>
        </w:numPr>
        <w:spacing w:after="120"/>
        <w:ind w:right="260"/>
        <w:contextualSpacing w:val="0"/>
        <w:rPr>
          <w:rFonts w:ascii="Arial" w:hAnsi="Arial" w:cs="Arial"/>
          <w:iCs/>
        </w:rPr>
      </w:pPr>
      <w:r>
        <w:rPr>
          <w:rFonts w:ascii="Arial" w:hAnsi="Arial" w:cs="Arial"/>
          <w:iCs/>
        </w:rPr>
        <w:t>Presentation (</w:t>
      </w:r>
      <w:r w:rsidR="00661C01">
        <w:rPr>
          <w:rFonts w:ascii="Arial" w:hAnsi="Arial" w:cs="Arial"/>
          <w:iCs/>
        </w:rPr>
        <w:t xml:space="preserve">20 </w:t>
      </w:r>
      <w:r>
        <w:rPr>
          <w:rFonts w:ascii="Arial" w:hAnsi="Arial" w:cs="Arial"/>
          <w:iCs/>
        </w:rPr>
        <w:t>minutes) – 20%</w:t>
      </w:r>
    </w:p>
    <w:p w14:paraId="53C2543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1250AAF" w14:textId="7E7FCAFE" w:rsidR="00AE6CD0" w:rsidRPr="0036174D" w:rsidRDefault="00200A5C" w:rsidP="00200A5C">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6517B37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B96A65" w:rsidRPr="00302082" w14:paraId="0A02AA44" w14:textId="77777777" w:rsidTr="00B96A65">
        <w:trPr>
          <w:cantSplit/>
          <w:trHeight w:val="1159"/>
        </w:trPr>
        <w:tc>
          <w:tcPr>
            <w:tcW w:w="3119" w:type="dxa"/>
            <w:shd w:val="clear" w:color="auto" w:fill="D9D9D9" w:themeFill="background1" w:themeFillShade="D9"/>
          </w:tcPr>
          <w:p w14:paraId="594CB88A" w14:textId="77777777" w:rsidR="00B96A65" w:rsidRPr="00302082" w:rsidRDefault="00B96A65"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6F507DF1" w14:textId="77777777" w:rsidR="00B96A65" w:rsidRPr="00302082" w:rsidRDefault="00B96A65" w:rsidP="00B96A65">
            <w:pPr>
              <w:spacing w:after="120"/>
              <w:ind w:left="113" w:right="113"/>
              <w:rPr>
                <w:rFonts w:ascii="Arial" w:hAnsi="Arial" w:cs="Arial"/>
                <w:i/>
              </w:rPr>
            </w:pPr>
            <w:r w:rsidRPr="00302082">
              <w:rPr>
                <w:rFonts w:ascii="Arial" w:hAnsi="Arial" w:cs="Arial"/>
                <w:i/>
              </w:rPr>
              <w:t>8.1</w:t>
            </w:r>
            <w:r>
              <w:rPr>
                <w:rFonts w:ascii="Arial" w:hAnsi="Arial" w:cs="Arial"/>
                <w:i/>
              </w:rPr>
              <w:t xml:space="preserve"> / 8.8</w:t>
            </w:r>
          </w:p>
        </w:tc>
        <w:tc>
          <w:tcPr>
            <w:tcW w:w="567" w:type="dxa"/>
            <w:textDirection w:val="btLr"/>
          </w:tcPr>
          <w:p w14:paraId="7DFC7165" w14:textId="77777777" w:rsidR="00B96A65" w:rsidRPr="00302082" w:rsidRDefault="00B96A65" w:rsidP="00B96A65">
            <w:pPr>
              <w:spacing w:after="120"/>
              <w:ind w:left="113" w:right="113"/>
              <w:rPr>
                <w:rFonts w:ascii="Arial" w:hAnsi="Arial" w:cs="Arial"/>
                <w:i/>
              </w:rPr>
            </w:pPr>
            <w:r w:rsidRPr="00302082">
              <w:rPr>
                <w:rFonts w:ascii="Arial" w:hAnsi="Arial" w:cs="Arial"/>
                <w:i/>
              </w:rPr>
              <w:t>8.2</w:t>
            </w:r>
            <w:r>
              <w:rPr>
                <w:rFonts w:ascii="Arial" w:hAnsi="Arial" w:cs="Arial"/>
                <w:i/>
              </w:rPr>
              <w:t xml:space="preserve"> / 8.9</w:t>
            </w:r>
          </w:p>
        </w:tc>
        <w:tc>
          <w:tcPr>
            <w:tcW w:w="567" w:type="dxa"/>
            <w:textDirection w:val="btLr"/>
          </w:tcPr>
          <w:p w14:paraId="589730CB" w14:textId="77777777" w:rsidR="00B96A65" w:rsidRPr="00302082" w:rsidRDefault="00B96A65" w:rsidP="00B96A65">
            <w:pPr>
              <w:spacing w:after="120"/>
              <w:ind w:left="113" w:right="113"/>
              <w:rPr>
                <w:rFonts w:ascii="Arial" w:hAnsi="Arial" w:cs="Arial"/>
                <w:i/>
              </w:rPr>
            </w:pPr>
            <w:r w:rsidRPr="00302082">
              <w:rPr>
                <w:rFonts w:ascii="Arial" w:hAnsi="Arial" w:cs="Arial"/>
                <w:i/>
              </w:rPr>
              <w:t>8.3</w:t>
            </w:r>
            <w:r>
              <w:rPr>
                <w:rFonts w:ascii="Arial" w:hAnsi="Arial" w:cs="Arial"/>
                <w:i/>
              </w:rPr>
              <w:t xml:space="preserve"> / 8.10</w:t>
            </w:r>
          </w:p>
        </w:tc>
        <w:tc>
          <w:tcPr>
            <w:tcW w:w="567" w:type="dxa"/>
            <w:textDirection w:val="btLr"/>
          </w:tcPr>
          <w:p w14:paraId="3B37B463" w14:textId="77777777" w:rsidR="00B96A65" w:rsidRPr="00302082" w:rsidRDefault="00B96A65" w:rsidP="00B96A65">
            <w:pPr>
              <w:spacing w:after="120"/>
              <w:ind w:left="113" w:right="113"/>
              <w:rPr>
                <w:rFonts w:ascii="Arial" w:hAnsi="Arial" w:cs="Arial"/>
                <w:i/>
              </w:rPr>
            </w:pPr>
            <w:r w:rsidRPr="00302082">
              <w:rPr>
                <w:rFonts w:ascii="Arial" w:hAnsi="Arial" w:cs="Arial"/>
                <w:i/>
              </w:rPr>
              <w:t>8.4</w:t>
            </w:r>
            <w:r>
              <w:rPr>
                <w:rFonts w:ascii="Arial" w:hAnsi="Arial" w:cs="Arial"/>
                <w:i/>
              </w:rPr>
              <w:t xml:space="preserve"> / 8.11</w:t>
            </w:r>
          </w:p>
        </w:tc>
        <w:tc>
          <w:tcPr>
            <w:tcW w:w="567" w:type="dxa"/>
            <w:textDirection w:val="btLr"/>
          </w:tcPr>
          <w:p w14:paraId="63100F3B" w14:textId="77777777" w:rsidR="00B96A65" w:rsidRPr="00302082" w:rsidRDefault="00B96A65" w:rsidP="00B96A65">
            <w:pPr>
              <w:spacing w:after="120"/>
              <w:ind w:left="113" w:right="113"/>
              <w:rPr>
                <w:rFonts w:ascii="Arial" w:hAnsi="Arial" w:cs="Arial"/>
                <w:i/>
              </w:rPr>
            </w:pPr>
            <w:r w:rsidRPr="00302082">
              <w:rPr>
                <w:rFonts w:ascii="Arial" w:hAnsi="Arial" w:cs="Arial"/>
                <w:i/>
              </w:rPr>
              <w:t>8.5</w:t>
            </w:r>
            <w:r>
              <w:rPr>
                <w:rFonts w:ascii="Arial" w:hAnsi="Arial" w:cs="Arial"/>
                <w:i/>
              </w:rPr>
              <w:t xml:space="preserve"> / 8.12</w:t>
            </w:r>
          </w:p>
        </w:tc>
        <w:tc>
          <w:tcPr>
            <w:tcW w:w="567" w:type="dxa"/>
            <w:textDirection w:val="btLr"/>
          </w:tcPr>
          <w:p w14:paraId="7A253F65" w14:textId="77777777" w:rsidR="00B96A65" w:rsidRPr="00302082" w:rsidRDefault="00B96A65" w:rsidP="00B96A65">
            <w:pPr>
              <w:spacing w:after="120"/>
              <w:ind w:left="113" w:right="113"/>
              <w:rPr>
                <w:rFonts w:ascii="Arial" w:hAnsi="Arial" w:cs="Arial"/>
                <w:i/>
              </w:rPr>
            </w:pPr>
            <w:r w:rsidRPr="00302082">
              <w:rPr>
                <w:rFonts w:ascii="Arial" w:hAnsi="Arial" w:cs="Arial"/>
                <w:i/>
              </w:rPr>
              <w:t>8.6</w:t>
            </w:r>
            <w:r>
              <w:rPr>
                <w:rFonts w:ascii="Arial" w:hAnsi="Arial" w:cs="Arial"/>
                <w:i/>
              </w:rPr>
              <w:t xml:space="preserve"> / 8.13</w:t>
            </w:r>
          </w:p>
        </w:tc>
        <w:tc>
          <w:tcPr>
            <w:tcW w:w="567" w:type="dxa"/>
            <w:textDirection w:val="btLr"/>
          </w:tcPr>
          <w:p w14:paraId="01FDF44A" w14:textId="77777777" w:rsidR="00B96A65" w:rsidRPr="00302082" w:rsidRDefault="00B96A65" w:rsidP="00B96A65">
            <w:pPr>
              <w:spacing w:after="120"/>
              <w:ind w:left="113" w:right="113"/>
              <w:rPr>
                <w:rFonts w:ascii="Arial" w:hAnsi="Arial" w:cs="Arial"/>
                <w:i/>
              </w:rPr>
            </w:pPr>
            <w:r>
              <w:rPr>
                <w:rFonts w:ascii="Arial" w:hAnsi="Arial" w:cs="Arial"/>
                <w:i/>
              </w:rPr>
              <w:t>8.7 / 8.14</w:t>
            </w:r>
          </w:p>
        </w:tc>
        <w:tc>
          <w:tcPr>
            <w:tcW w:w="567" w:type="dxa"/>
            <w:textDirection w:val="btLr"/>
          </w:tcPr>
          <w:p w14:paraId="06917242" w14:textId="77777777" w:rsidR="00B96A65" w:rsidRPr="00302082" w:rsidRDefault="00B96A65" w:rsidP="00B96A65">
            <w:pPr>
              <w:spacing w:after="120"/>
              <w:ind w:left="113" w:right="113"/>
              <w:rPr>
                <w:rFonts w:ascii="Arial" w:hAnsi="Arial" w:cs="Arial"/>
                <w:i/>
              </w:rPr>
            </w:pPr>
            <w:r w:rsidRPr="00302082">
              <w:rPr>
                <w:rFonts w:ascii="Arial" w:hAnsi="Arial" w:cs="Arial"/>
                <w:i/>
              </w:rPr>
              <w:t>9.1</w:t>
            </w:r>
            <w:r>
              <w:rPr>
                <w:rFonts w:ascii="Arial" w:hAnsi="Arial" w:cs="Arial"/>
                <w:i/>
              </w:rPr>
              <w:t xml:space="preserve"> / 9.4</w:t>
            </w:r>
          </w:p>
        </w:tc>
        <w:tc>
          <w:tcPr>
            <w:tcW w:w="567" w:type="dxa"/>
            <w:textDirection w:val="btLr"/>
          </w:tcPr>
          <w:p w14:paraId="14D90A60" w14:textId="77777777" w:rsidR="00B96A65" w:rsidRPr="00302082" w:rsidRDefault="00B96A65" w:rsidP="00B96A65">
            <w:pPr>
              <w:spacing w:after="120"/>
              <w:ind w:left="113" w:right="113"/>
              <w:rPr>
                <w:rFonts w:ascii="Arial" w:hAnsi="Arial" w:cs="Arial"/>
                <w:i/>
              </w:rPr>
            </w:pPr>
            <w:r w:rsidRPr="00302082">
              <w:rPr>
                <w:rFonts w:ascii="Arial" w:hAnsi="Arial" w:cs="Arial"/>
                <w:i/>
              </w:rPr>
              <w:t>9.2</w:t>
            </w:r>
            <w:r>
              <w:rPr>
                <w:rFonts w:ascii="Arial" w:hAnsi="Arial" w:cs="Arial"/>
                <w:i/>
              </w:rPr>
              <w:t xml:space="preserve"> / 9.5</w:t>
            </w:r>
          </w:p>
        </w:tc>
        <w:tc>
          <w:tcPr>
            <w:tcW w:w="567" w:type="dxa"/>
            <w:textDirection w:val="btLr"/>
          </w:tcPr>
          <w:p w14:paraId="656FB86A" w14:textId="77777777" w:rsidR="00B96A65" w:rsidRPr="00302082" w:rsidRDefault="00B96A65" w:rsidP="00B96A65">
            <w:pPr>
              <w:spacing w:after="120"/>
              <w:ind w:left="113" w:right="113"/>
              <w:rPr>
                <w:rFonts w:ascii="Arial" w:hAnsi="Arial" w:cs="Arial"/>
                <w:i/>
              </w:rPr>
            </w:pPr>
            <w:r w:rsidRPr="00302082">
              <w:rPr>
                <w:rFonts w:ascii="Arial" w:hAnsi="Arial" w:cs="Arial"/>
                <w:i/>
              </w:rPr>
              <w:t>9.3</w:t>
            </w:r>
            <w:r>
              <w:rPr>
                <w:rFonts w:ascii="Arial" w:hAnsi="Arial" w:cs="Arial"/>
                <w:i/>
              </w:rPr>
              <w:t xml:space="preserve"> / 9.6</w:t>
            </w:r>
          </w:p>
        </w:tc>
      </w:tr>
      <w:tr w:rsidR="00B96A65" w:rsidRPr="00302082" w14:paraId="1D8D4A94" w14:textId="77777777" w:rsidTr="00B96A65">
        <w:tc>
          <w:tcPr>
            <w:tcW w:w="3119" w:type="dxa"/>
            <w:shd w:val="clear" w:color="auto" w:fill="D9D9D9" w:themeFill="background1" w:themeFillShade="D9"/>
          </w:tcPr>
          <w:p w14:paraId="234AB624" w14:textId="77777777" w:rsidR="00B96A65" w:rsidRPr="00302082" w:rsidRDefault="00B96A65" w:rsidP="00302082">
            <w:pPr>
              <w:spacing w:after="120"/>
              <w:rPr>
                <w:rFonts w:ascii="Arial" w:hAnsi="Arial" w:cs="Arial"/>
                <w:b/>
              </w:rPr>
            </w:pPr>
            <w:r w:rsidRPr="00302082">
              <w:rPr>
                <w:rFonts w:ascii="Arial" w:hAnsi="Arial" w:cs="Arial"/>
                <w:b/>
              </w:rPr>
              <w:t>Learning/ teaching method</w:t>
            </w:r>
          </w:p>
        </w:tc>
        <w:tc>
          <w:tcPr>
            <w:tcW w:w="567" w:type="dxa"/>
          </w:tcPr>
          <w:p w14:paraId="043A48D7" w14:textId="77777777" w:rsidR="00B96A65" w:rsidRPr="00302082" w:rsidRDefault="00B96A65" w:rsidP="00302082">
            <w:pPr>
              <w:spacing w:after="120"/>
              <w:rPr>
                <w:rFonts w:ascii="Arial" w:hAnsi="Arial" w:cs="Arial"/>
                <w:b/>
              </w:rPr>
            </w:pPr>
          </w:p>
        </w:tc>
        <w:tc>
          <w:tcPr>
            <w:tcW w:w="567" w:type="dxa"/>
          </w:tcPr>
          <w:p w14:paraId="4B0917B4" w14:textId="77777777" w:rsidR="00B96A65" w:rsidRPr="00302082" w:rsidRDefault="00B96A65" w:rsidP="00302082">
            <w:pPr>
              <w:spacing w:after="120"/>
              <w:rPr>
                <w:rFonts w:ascii="Arial" w:hAnsi="Arial" w:cs="Arial"/>
                <w:b/>
              </w:rPr>
            </w:pPr>
          </w:p>
        </w:tc>
        <w:tc>
          <w:tcPr>
            <w:tcW w:w="567" w:type="dxa"/>
          </w:tcPr>
          <w:p w14:paraId="36DF25B0" w14:textId="77777777" w:rsidR="00B96A65" w:rsidRPr="00302082" w:rsidRDefault="00B96A65" w:rsidP="00302082">
            <w:pPr>
              <w:spacing w:after="120"/>
              <w:rPr>
                <w:rFonts w:ascii="Arial" w:hAnsi="Arial" w:cs="Arial"/>
                <w:b/>
              </w:rPr>
            </w:pPr>
          </w:p>
        </w:tc>
        <w:tc>
          <w:tcPr>
            <w:tcW w:w="567" w:type="dxa"/>
          </w:tcPr>
          <w:p w14:paraId="29B5ADDA" w14:textId="77777777" w:rsidR="00B96A65" w:rsidRPr="00302082" w:rsidRDefault="00B96A65" w:rsidP="00302082">
            <w:pPr>
              <w:spacing w:after="120"/>
              <w:rPr>
                <w:rFonts w:ascii="Arial" w:hAnsi="Arial" w:cs="Arial"/>
                <w:b/>
              </w:rPr>
            </w:pPr>
          </w:p>
        </w:tc>
        <w:tc>
          <w:tcPr>
            <w:tcW w:w="567" w:type="dxa"/>
          </w:tcPr>
          <w:p w14:paraId="39DB40AA" w14:textId="77777777" w:rsidR="00B96A65" w:rsidRPr="00302082" w:rsidRDefault="00B96A65" w:rsidP="00302082">
            <w:pPr>
              <w:spacing w:after="120"/>
              <w:rPr>
                <w:rFonts w:ascii="Arial" w:hAnsi="Arial" w:cs="Arial"/>
                <w:b/>
              </w:rPr>
            </w:pPr>
          </w:p>
        </w:tc>
        <w:tc>
          <w:tcPr>
            <w:tcW w:w="567" w:type="dxa"/>
          </w:tcPr>
          <w:p w14:paraId="2B4C83A4" w14:textId="77777777" w:rsidR="00B96A65" w:rsidRPr="00302082" w:rsidRDefault="00B96A65" w:rsidP="00302082">
            <w:pPr>
              <w:spacing w:after="120"/>
              <w:rPr>
                <w:rFonts w:ascii="Arial" w:hAnsi="Arial" w:cs="Arial"/>
                <w:b/>
              </w:rPr>
            </w:pPr>
          </w:p>
        </w:tc>
        <w:tc>
          <w:tcPr>
            <w:tcW w:w="567" w:type="dxa"/>
          </w:tcPr>
          <w:p w14:paraId="3162E1CD" w14:textId="77777777" w:rsidR="00B96A65" w:rsidRPr="00302082" w:rsidRDefault="00B96A65" w:rsidP="00302082">
            <w:pPr>
              <w:spacing w:after="120"/>
              <w:rPr>
                <w:rFonts w:ascii="Arial" w:hAnsi="Arial" w:cs="Arial"/>
                <w:b/>
              </w:rPr>
            </w:pPr>
          </w:p>
        </w:tc>
        <w:tc>
          <w:tcPr>
            <w:tcW w:w="567" w:type="dxa"/>
          </w:tcPr>
          <w:p w14:paraId="397D4A4B" w14:textId="77777777" w:rsidR="00B96A65" w:rsidRPr="00302082" w:rsidRDefault="00B96A65" w:rsidP="00302082">
            <w:pPr>
              <w:spacing w:after="120"/>
              <w:rPr>
                <w:rFonts w:ascii="Arial" w:hAnsi="Arial" w:cs="Arial"/>
                <w:b/>
              </w:rPr>
            </w:pPr>
          </w:p>
        </w:tc>
        <w:tc>
          <w:tcPr>
            <w:tcW w:w="567" w:type="dxa"/>
          </w:tcPr>
          <w:p w14:paraId="1697EA67" w14:textId="77777777" w:rsidR="00B96A65" w:rsidRPr="00302082" w:rsidRDefault="00B96A65" w:rsidP="00302082">
            <w:pPr>
              <w:spacing w:after="120"/>
              <w:rPr>
                <w:rFonts w:ascii="Arial" w:hAnsi="Arial" w:cs="Arial"/>
                <w:b/>
              </w:rPr>
            </w:pPr>
          </w:p>
        </w:tc>
        <w:tc>
          <w:tcPr>
            <w:tcW w:w="567" w:type="dxa"/>
          </w:tcPr>
          <w:p w14:paraId="5D082C03" w14:textId="77777777" w:rsidR="00B96A65" w:rsidRPr="00302082" w:rsidRDefault="00B96A65" w:rsidP="00302082">
            <w:pPr>
              <w:spacing w:after="120"/>
              <w:rPr>
                <w:rFonts w:ascii="Arial" w:hAnsi="Arial" w:cs="Arial"/>
                <w:b/>
              </w:rPr>
            </w:pPr>
          </w:p>
        </w:tc>
      </w:tr>
      <w:tr w:rsidR="00B96A65" w:rsidRPr="00302082" w14:paraId="4E55E80E" w14:textId="77777777" w:rsidTr="00B96A65">
        <w:tc>
          <w:tcPr>
            <w:tcW w:w="3119" w:type="dxa"/>
            <w:vAlign w:val="center"/>
          </w:tcPr>
          <w:p w14:paraId="5072E149" w14:textId="77777777" w:rsidR="00B96A65" w:rsidRPr="00606F6C" w:rsidRDefault="00B96A65" w:rsidP="00606F6C">
            <w:pPr>
              <w:spacing w:after="120"/>
              <w:rPr>
                <w:rFonts w:ascii="Arial" w:hAnsi="Arial" w:cs="Arial"/>
              </w:rPr>
            </w:pPr>
            <w:r w:rsidRPr="00606F6C">
              <w:rPr>
                <w:rFonts w:ascii="Arial" w:hAnsi="Arial" w:cs="Arial"/>
              </w:rPr>
              <w:t>Private Study</w:t>
            </w:r>
          </w:p>
        </w:tc>
        <w:tc>
          <w:tcPr>
            <w:tcW w:w="567" w:type="dxa"/>
          </w:tcPr>
          <w:p w14:paraId="62399F5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7A27CB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F971D20"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345014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94F0AE2"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861773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E2831C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70B9316" w14:textId="77777777" w:rsidR="00B96A65" w:rsidRPr="00302082" w:rsidRDefault="00B96A65" w:rsidP="00745702">
            <w:pPr>
              <w:spacing w:after="120"/>
              <w:jc w:val="center"/>
              <w:rPr>
                <w:rFonts w:ascii="Arial" w:hAnsi="Arial" w:cs="Arial"/>
                <w:b/>
              </w:rPr>
            </w:pPr>
          </w:p>
        </w:tc>
        <w:tc>
          <w:tcPr>
            <w:tcW w:w="567" w:type="dxa"/>
          </w:tcPr>
          <w:p w14:paraId="42169885"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7E604DF"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0C129883" w14:textId="77777777" w:rsidTr="00B96A65">
        <w:tc>
          <w:tcPr>
            <w:tcW w:w="3119" w:type="dxa"/>
            <w:vAlign w:val="center"/>
          </w:tcPr>
          <w:p w14:paraId="50B44377" w14:textId="77777777" w:rsidR="00B96A65" w:rsidRPr="00606F6C" w:rsidRDefault="00B96A65" w:rsidP="00606F6C">
            <w:pPr>
              <w:spacing w:after="120"/>
              <w:rPr>
                <w:rFonts w:ascii="Arial" w:hAnsi="Arial" w:cs="Arial"/>
              </w:rPr>
            </w:pPr>
            <w:r>
              <w:rPr>
                <w:rFonts w:ascii="Arial" w:hAnsi="Arial" w:cs="Arial"/>
              </w:rPr>
              <w:t>Seminar</w:t>
            </w:r>
          </w:p>
        </w:tc>
        <w:tc>
          <w:tcPr>
            <w:tcW w:w="567" w:type="dxa"/>
          </w:tcPr>
          <w:p w14:paraId="2E8D190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605F17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D0E415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6EDAD6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722197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238BEC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5FBC77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720CF2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0B8667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D406FEC"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5A82BAB5" w14:textId="77777777" w:rsidTr="00B96A65">
        <w:tc>
          <w:tcPr>
            <w:tcW w:w="3119" w:type="dxa"/>
            <w:shd w:val="clear" w:color="auto" w:fill="D9D9D9" w:themeFill="background1" w:themeFillShade="D9"/>
          </w:tcPr>
          <w:p w14:paraId="4071A305" w14:textId="77777777" w:rsidR="00B96A65" w:rsidRPr="00302082" w:rsidRDefault="00B96A65" w:rsidP="00302082">
            <w:pPr>
              <w:spacing w:after="120"/>
              <w:rPr>
                <w:rFonts w:ascii="Arial" w:hAnsi="Arial" w:cs="Arial"/>
                <w:b/>
              </w:rPr>
            </w:pPr>
            <w:r w:rsidRPr="00302082">
              <w:rPr>
                <w:rFonts w:ascii="Arial" w:hAnsi="Arial" w:cs="Arial"/>
                <w:b/>
              </w:rPr>
              <w:t>Assessment method</w:t>
            </w:r>
          </w:p>
        </w:tc>
        <w:tc>
          <w:tcPr>
            <w:tcW w:w="567" w:type="dxa"/>
          </w:tcPr>
          <w:p w14:paraId="6287D0F4" w14:textId="77777777" w:rsidR="00B96A65" w:rsidRPr="00302082" w:rsidRDefault="00B96A65" w:rsidP="00302082">
            <w:pPr>
              <w:spacing w:after="120"/>
              <w:rPr>
                <w:rFonts w:ascii="Arial" w:hAnsi="Arial" w:cs="Arial"/>
                <w:b/>
              </w:rPr>
            </w:pPr>
          </w:p>
        </w:tc>
        <w:tc>
          <w:tcPr>
            <w:tcW w:w="567" w:type="dxa"/>
          </w:tcPr>
          <w:p w14:paraId="0F680E30" w14:textId="77777777" w:rsidR="00B96A65" w:rsidRPr="00302082" w:rsidRDefault="00B96A65" w:rsidP="00302082">
            <w:pPr>
              <w:spacing w:after="120"/>
              <w:rPr>
                <w:rFonts w:ascii="Arial" w:hAnsi="Arial" w:cs="Arial"/>
                <w:b/>
              </w:rPr>
            </w:pPr>
          </w:p>
        </w:tc>
        <w:tc>
          <w:tcPr>
            <w:tcW w:w="567" w:type="dxa"/>
          </w:tcPr>
          <w:p w14:paraId="25F51058" w14:textId="77777777" w:rsidR="00B96A65" w:rsidRPr="00302082" w:rsidRDefault="00B96A65" w:rsidP="00302082">
            <w:pPr>
              <w:spacing w:after="120"/>
              <w:rPr>
                <w:rFonts w:ascii="Arial" w:hAnsi="Arial" w:cs="Arial"/>
                <w:b/>
              </w:rPr>
            </w:pPr>
          </w:p>
        </w:tc>
        <w:tc>
          <w:tcPr>
            <w:tcW w:w="567" w:type="dxa"/>
          </w:tcPr>
          <w:p w14:paraId="4580CFB1" w14:textId="77777777" w:rsidR="00B96A65" w:rsidRPr="00302082" w:rsidRDefault="00B96A65" w:rsidP="00302082">
            <w:pPr>
              <w:spacing w:after="120"/>
              <w:rPr>
                <w:rFonts w:ascii="Arial" w:hAnsi="Arial" w:cs="Arial"/>
                <w:b/>
              </w:rPr>
            </w:pPr>
          </w:p>
        </w:tc>
        <w:tc>
          <w:tcPr>
            <w:tcW w:w="567" w:type="dxa"/>
          </w:tcPr>
          <w:p w14:paraId="79AC9D54" w14:textId="77777777" w:rsidR="00B96A65" w:rsidRPr="00302082" w:rsidRDefault="00B96A65" w:rsidP="00302082">
            <w:pPr>
              <w:spacing w:after="120"/>
              <w:rPr>
                <w:rFonts w:ascii="Arial" w:hAnsi="Arial" w:cs="Arial"/>
                <w:b/>
              </w:rPr>
            </w:pPr>
          </w:p>
        </w:tc>
        <w:tc>
          <w:tcPr>
            <w:tcW w:w="567" w:type="dxa"/>
          </w:tcPr>
          <w:p w14:paraId="6E1C8C29" w14:textId="77777777" w:rsidR="00B96A65" w:rsidRPr="00302082" w:rsidRDefault="00B96A65" w:rsidP="00302082">
            <w:pPr>
              <w:spacing w:after="120"/>
              <w:rPr>
                <w:rFonts w:ascii="Arial" w:hAnsi="Arial" w:cs="Arial"/>
                <w:b/>
              </w:rPr>
            </w:pPr>
          </w:p>
        </w:tc>
        <w:tc>
          <w:tcPr>
            <w:tcW w:w="567" w:type="dxa"/>
          </w:tcPr>
          <w:p w14:paraId="5839E96B" w14:textId="77777777" w:rsidR="00B96A65" w:rsidRPr="00302082" w:rsidRDefault="00B96A65" w:rsidP="00302082">
            <w:pPr>
              <w:spacing w:after="120"/>
              <w:rPr>
                <w:rFonts w:ascii="Arial" w:hAnsi="Arial" w:cs="Arial"/>
                <w:b/>
              </w:rPr>
            </w:pPr>
          </w:p>
        </w:tc>
        <w:tc>
          <w:tcPr>
            <w:tcW w:w="567" w:type="dxa"/>
          </w:tcPr>
          <w:p w14:paraId="40BC96B2" w14:textId="77777777" w:rsidR="00B96A65" w:rsidRPr="00302082" w:rsidRDefault="00B96A65" w:rsidP="00302082">
            <w:pPr>
              <w:spacing w:after="120"/>
              <w:rPr>
                <w:rFonts w:ascii="Arial" w:hAnsi="Arial" w:cs="Arial"/>
                <w:b/>
              </w:rPr>
            </w:pPr>
          </w:p>
        </w:tc>
        <w:tc>
          <w:tcPr>
            <w:tcW w:w="567" w:type="dxa"/>
          </w:tcPr>
          <w:p w14:paraId="1DEE08ED" w14:textId="77777777" w:rsidR="00B96A65" w:rsidRPr="00302082" w:rsidRDefault="00B96A65" w:rsidP="00302082">
            <w:pPr>
              <w:spacing w:after="120"/>
              <w:rPr>
                <w:rFonts w:ascii="Arial" w:hAnsi="Arial" w:cs="Arial"/>
                <w:b/>
              </w:rPr>
            </w:pPr>
          </w:p>
        </w:tc>
        <w:tc>
          <w:tcPr>
            <w:tcW w:w="567" w:type="dxa"/>
          </w:tcPr>
          <w:p w14:paraId="4FD932E7" w14:textId="77777777" w:rsidR="00B96A65" w:rsidRPr="00302082" w:rsidRDefault="00B96A65" w:rsidP="00302082">
            <w:pPr>
              <w:spacing w:after="120"/>
              <w:rPr>
                <w:rFonts w:ascii="Arial" w:hAnsi="Arial" w:cs="Arial"/>
                <w:b/>
              </w:rPr>
            </w:pPr>
          </w:p>
        </w:tc>
      </w:tr>
      <w:tr w:rsidR="00B96A65" w:rsidRPr="00302082" w14:paraId="5C368D8F" w14:textId="77777777" w:rsidTr="00B96A65">
        <w:tc>
          <w:tcPr>
            <w:tcW w:w="3119" w:type="dxa"/>
          </w:tcPr>
          <w:p w14:paraId="64419615" w14:textId="77777777" w:rsidR="00B96A65" w:rsidRPr="00606F6C" w:rsidRDefault="00B96A65" w:rsidP="00302082">
            <w:pPr>
              <w:spacing w:after="120"/>
              <w:rPr>
                <w:rFonts w:ascii="Arial" w:hAnsi="Arial" w:cs="Arial"/>
              </w:rPr>
            </w:pPr>
            <w:r>
              <w:rPr>
                <w:rFonts w:ascii="Arial" w:hAnsi="Arial" w:cs="Arial"/>
              </w:rPr>
              <w:t>Presentation</w:t>
            </w:r>
          </w:p>
        </w:tc>
        <w:tc>
          <w:tcPr>
            <w:tcW w:w="567" w:type="dxa"/>
          </w:tcPr>
          <w:p w14:paraId="432785C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E4447E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C8791F4"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7F73573"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61CA67B3"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CF91FA9" w14:textId="77777777" w:rsidR="00B96A65" w:rsidRPr="00302082" w:rsidRDefault="00B96A65" w:rsidP="00745702">
            <w:pPr>
              <w:spacing w:after="120"/>
              <w:jc w:val="center"/>
              <w:rPr>
                <w:rFonts w:ascii="Arial" w:hAnsi="Arial" w:cs="Arial"/>
                <w:b/>
              </w:rPr>
            </w:pPr>
          </w:p>
        </w:tc>
        <w:tc>
          <w:tcPr>
            <w:tcW w:w="567" w:type="dxa"/>
          </w:tcPr>
          <w:p w14:paraId="6C4063DE" w14:textId="77777777" w:rsidR="00B96A65" w:rsidRPr="00302082" w:rsidRDefault="00B96A65" w:rsidP="00745702">
            <w:pPr>
              <w:spacing w:after="120"/>
              <w:jc w:val="center"/>
              <w:rPr>
                <w:rFonts w:ascii="Arial" w:hAnsi="Arial" w:cs="Arial"/>
                <w:b/>
              </w:rPr>
            </w:pPr>
          </w:p>
        </w:tc>
        <w:tc>
          <w:tcPr>
            <w:tcW w:w="567" w:type="dxa"/>
          </w:tcPr>
          <w:p w14:paraId="7D4434CE"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CAAB819" w14:textId="77777777" w:rsidR="00B96A65" w:rsidRPr="00302082" w:rsidRDefault="00B96A65" w:rsidP="00745702">
            <w:pPr>
              <w:spacing w:after="120"/>
              <w:jc w:val="center"/>
              <w:rPr>
                <w:rFonts w:ascii="Arial" w:hAnsi="Arial" w:cs="Arial"/>
                <w:b/>
              </w:rPr>
            </w:pPr>
          </w:p>
        </w:tc>
        <w:tc>
          <w:tcPr>
            <w:tcW w:w="567" w:type="dxa"/>
          </w:tcPr>
          <w:p w14:paraId="7C657B42" w14:textId="77777777" w:rsidR="00B96A65" w:rsidRPr="00302082" w:rsidRDefault="00B96A65" w:rsidP="00745702">
            <w:pPr>
              <w:spacing w:after="120"/>
              <w:jc w:val="center"/>
              <w:rPr>
                <w:rFonts w:ascii="Arial" w:hAnsi="Arial" w:cs="Arial"/>
                <w:b/>
              </w:rPr>
            </w:pPr>
          </w:p>
        </w:tc>
      </w:tr>
      <w:tr w:rsidR="00B96A65" w:rsidRPr="00302082" w14:paraId="319D913F" w14:textId="77777777" w:rsidTr="00B96A65">
        <w:tc>
          <w:tcPr>
            <w:tcW w:w="3119" w:type="dxa"/>
          </w:tcPr>
          <w:p w14:paraId="33E18715" w14:textId="77777777" w:rsidR="00B96A65" w:rsidRPr="00606F6C" w:rsidRDefault="00B96A65" w:rsidP="00302082">
            <w:pPr>
              <w:spacing w:after="120"/>
              <w:rPr>
                <w:rFonts w:ascii="Arial" w:hAnsi="Arial" w:cs="Arial"/>
              </w:rPr>
            </w:pPr>
            <w:r>
              <w:rPr>
                <w:rFonts w:ascii="Arial" w:hAnsi="Arial" w:cs="Arial"/>
              </w:rPr>
              <w:t>Essay 1</w:t>
            </w:r>
          </w:p>
        </w:tc>
        <w:tc>
          <w:tcPr>
            <w:tcW w:w="567" w:type="dxa"/>
          </w:tcPr>
          <w:p w14:paraId="6E080C30"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5C88C4B"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9BAE0A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149447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2D4E60C"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3C8A1926"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8F3A8E4"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6A2F464" w14:textId="77777777" w:rsidR="00B96A65" w:rsidRPr="00302082" w:rsidRDefault="00B96A65" w:rsidP="00745702">
            <w:pPr>
              <w:spacing w:after="120"/>
              <w:jc w:val="center"/>
              <w:rPr>
                <w:rFonts w:ascii="Arial" w:hAnsi="Arial" w:cs="Arial"/>
                <w:b/>
              </w:rPr>
            </w:pPr>
          </w:p>
        </w:tc>
        <w:tc>
          <w:tcPr>
            <w:tcW w:w="567" w:type="dxa"/>
          </w:tcPr>
          <w:p w14:paraId="448677B2"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5AAB98F" w14:textId="77777777" w:rsidR="00B96A65" w:rsidRPr="00302082" w:rsidRDefault="00B96A65" w:rsidP="00745702">
            <w:pPr>
              <w:spacing w:after="120"/>
              <w:jc w:val="center"/>
              <w:rPr>
                <w:rFonts w:ascii="Arial" w:hAnsi="Arial" w:cs="Arial"/>
                <w:b/>
              </w:rPr>
            </w:pPr>
            <w:r>
              <w:rPr>
                <w:rFonts w:ascii="Arial" w:hAnsi="Arial" w:cs="Arial"/>
                <w:b/>
              </w:rPr>
              <w:t>x</w:t>
            </w:r>
          </w:p>
        </w:tc>
      </w:tr>
      <w:tr w:rsidR="00B96A65" w:rsidRPr="00302082" w14:paraId="0255E9DE" w14:textId="77777777" w:rsidTr="00B96A65">
        <w:tc>
          <w:tcPr>
            <w:tcW w:w="3119" w:type="dxa"/>
          </w:tcPr>
          <w:p w14:paraId="04D9DFC1" w14:textId="77777777" w:rsidR="00B96A65" w:rsidRPr="00606F6C" w:rsidRDefault="00B96A65" w:rsidP="00302082">
            <w:pPr>
              <w:spacing w:after="120"/>
              <w:rPr>
                <w:rFonts w:ascii="Arial" w:hAnsi="Arial" w:cs="Arial"/>
              </w:rPr>
            </w:pPr>
            <w:r>
              <w:rPr>
                <w:rFonts w:ascii="Arial" w:hAnsi="Arial" w:cs="Arial"/>
              </w:rPr>
              <w:t>Essay 2</w:t>
            </w:r>
          </w:p>
        </w:tc>
        <w:tc>
          <w:tcPr>
            <w:tcW w:w="567" w:type="dxa"/>
          </w:tcPr>
          <w:p w14:paraId="356995A1"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2E9E02E7"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7EE2215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4262D7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07AB4238"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501807DA"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44F22829"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8FB914D" w14:textId="77777777" w:rsidR="00B96A65" w:rsidRPr="00302082" w:rsidRDefault="00B96A65" w:rsidP="00745702">
            <w:pPr>
              <w:spacing w:after="120"/>
              <w:jc w:val="center"/>
              <w:rPr>
                <w:rFonts w:ascii="Arial" w:hAnsi="Arial" w:cs="Arial"/>
                <w:b/>
              </w:rPr>
            </w:pPr>
          </w:p>
        </w:tc>
        <w:tc>
          <w:tcPr>
            <w:tcW w:w="567" w:type="dxa"/>
          </w:tcPr>
          <w:p w14:paraId="0601F9BD" w14:textId="77777777" w:rsidR="00B96A65" w:rsidRPr="00302082" w:rsidRDefault="00B96A65" w:rsidP="00745702">
            <w:pPr>
              <w:spacing w:after="120"/>
              <w:jc w:val="center"/>
              <w:rPr>
                <w:rFonts w:ascii="Arial" w:hAnsi="Arial" w:cs="Arial"/>
                <w:b/>
              </w:rPr>
            </w:pPr>
            <w:r>
              <w:rPr>
                <w:rFonts w:ascii="Arial" w:hAnsi="Arial" w:cs="Arial"/>
                <w:b/>
              </w:rPr>
              <w:t>x</w:t>
            </w:r>
          </w:p>
        </w:tc>
        <w:tc>
          <w:tcPr>
            <w:tcW w:w="567" w:type="dxa"/>
          </w:tcPr>
          <w:p w14:paraId="14D67512" w14:textId="77777777" w:rsidR="00B96A65" w:rsidRPr="00302082" w:rsidRDefault="00B96A65" w:rsidP="00745702">
            <w:pPr>
              <w:spacing w:after="120"/>
              <w:jc w:val="center"/>
              <w:rPr>
                <w:rFonts w:ascii="Arial" w:hAnsi="Arial" w:cs="Arial"/>
                <w:b/>
              </w:rPr>
            </w:pPr>
            <w:r>
              <w:rPr>
                <w:rFonts w:ascii="Arial" w:hAnsi="Arial" w:cs="Arial"/>
                <w:b/>
              </w:rPr>
              <w:t>x</w:t>
            </w:r>
          </w:p>
        </w:tc>
      </w:tr>
    </w:tbl>
    <w:p w14:paraId="34F99136" w14:textId="77777777" w:rsidR="007A6245" w:rsidRDefault="007A6245" w:rsidP="00302082">
      <w:pPr>
        <w:spacing w:after="120" w:line="240" w:lineRule="auto"/>
        <w:ind w:left="426" w:right="260"/>
        <w:rPr>
          <w:rFonts w:ascii="Arial" w:hAnsi="Arial" w:cs="Arial"/>
          <w:b/>
          <w:iCs/>
        </w:rPr>
      </w:pPr>
    </w:p>
    <w:p w14:paraId="65449AD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3F5DD6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5A3AF54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2E0AE9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968BC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A7C4E1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DCCC68A"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3E94B1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1E2DB11" w14:textId="77777777" w:rsidR="00661C01" w:rsidRPr="00745702" w:rsidRDefault="00661C01" w:rsidP="00661C01">
      <w:pPr>
        <w:autoSpaceDE w:val="0"/>
        <w:autoSpaceDN w:val="0"/>
        <w:adjustRightInd w:val="0"/>
        <w:spacing w:after="120" w:line="240" w:lineRule="auto"/>
        <w:ind w:left="567" w:right="261"/>
        <w:jc w:val="both"/>
        <w:rPr>
          <w:rFonts w:ascii="Arial" w:hAnsi="Arial" w:cs="Arial"/>
        </w:rPr>
      </w:pPr>
      <w:r>
        <w:rPr>
          <w:rFonts w:ascii="Arial" w:hAnsi="Arial" w:cs="Arial"/>
        </w:rPr>
        <w:t>The reading list is inherently transcultural and incorporates international publications. In addition to seminar discussions and assignments, it promotes intercultural competence and an understanding of cultural relativity, interaction, and tolerance.</w:t>
      </w:r>
    </w:p>
    <w:p w14:paraId="075BD25E" w14:textId="77777777" w:rsidR="00661C01" w:rsidRPr="00745702" w:rsidRDefault="00661C01" w:rsidP="00745702">
      <w:pPr>
        <w:autoSpaceDE w:val="0"/>
        <w:autoSpaceDN w:val="0"/>
        <w:adjustRightInd w:val="0"/>
        <w:spacing w:after="120" w:line="240" w:lineRule="auto"/>
        <w:ind w:left="567" w:right="261"/>
        <w:jc w:val="both"/>
        <w:rPr>
          <w:rFonts w:ascii="Arial" w:hAnsi="Arial" w:cs="Arial"/>
        </w:rPr>
      </w:pPr>
    </w:p>
    <w:p w14:paraId="679EDD7B" w14:textId="77777777" w:rsidR="00641D6D" w:rsidRPr="00302082" w:rsidRDefault="00641D6D" w:rsidP="002A7F48">
      <w:pPr>
        <w:pBdr>
          <w:bottom w:val="single" w:sz="6" w:space="1" w:color="auto"/>
        </w:pBdr>
        <w:spacing w:after="120" w:line="240" w:lineRule="auto"/>
        <w:ind w:right="261"/>
        <w:rPr>
          <w:rFonts w:ascii="Arial" w:hAnsi="Arial" w:cs="Arial"/>
        </w:rPr>
      </w:pPr>
    </w:p>
    <w:p w14:paraId="54A396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18A0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79853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AB54B58" w14:textId="77777777" w:rsidTr="006A1103">
        <w:trPr>
          <w:trHeight w:val="317"/>
        </w:trPr>
        <w:tc>
          <w:tcPr>
            <w:tcW w:w="1526" w:type="dxa"/>
          </w:tcPr>
          <w:p w14:paraId="6DF851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6A6799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37EE76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80095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8F283C1"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85F982F" w14:textId="77777777" w:rsidTr="006A1103">
        <w:trPr>
          <w:trHeight w:val="305"/>
        </w:trPr>
        <w:tc>
          <w:tcPr>
            <w:tcW w:w="1526" w:type="dxa"/>
            <w:vAlign w:val="center"/>
          </w:tcPr>
          <w:p w14:paraId="78184CB3" w14:textId="77777777" w:rsidR="007A648C" w:rsidRPr="00DF4971" w:rsidRDefault="007A648C" w:rsidP="006A1103">
            <w:pPr>
              <w:rPr>
                <w:rFonts w:ascii="Arial" w:hAnsi="Arial" w:cs="Arial"/>
                <w:sz w:val="18"/>
                <w:szCs w:val="18"/>
              </w:rPr>
            </w:pPr>
          </w:p>
        </w:tc>
        <w:tc>
          <w:tcPr>
            <w:tcW w:w="1701" w:type="dxa"/>
            <w:vAlign w:val="center"/>
          </w:tcPr>
          <w:p w14:paraId="57437825" w14:textId="77777777" w:rsidR="007A648C" w:rsidRPr="00DF4971" w:rsidRDefault="007A648C" w:rsidP="006A1103">
            <w:pPr>
              <w:rPr>
                <w:rFonts w:ascii="Arial" w:hAnsi="Arial" w:cs="Arial"/>
                <w:sz w:val="18"/>
                <w:szCs w:val="18"/>
              </w:rPr>
            </w:pPr>
          </w:p>
        </w:tc>
        <w:tc>
          <w:tcPr>
            <w:tcW w:w="2410" w:type="dxa"/>
            <w:vAlign w:val="center"/>
          </w:tcPr>
          <w:p w14:paraId="52650CDD" w14:textId="77777777" w:rsidR="007A648C" w:rsidRPr="00DF4971" w:rsidRDefault="007A648C" w:rsidP="006A1103">
            <w:pPr>
              <w:rPr>
                <w:rFonts w:ascii="Arial" w:hAnsi="Arial" w:cs="Arial"/>
                <w:sz w:val="18"/>
                <w:szCs w:val="18"/>
              </w:rPr>
            </w:pPr>
          </w:p>
        </w:tc>
        <w:tc>
          <w:tcPr>
            <w:tcW w:w="2448" w:type="dxa"/>
            <w:vAlign w:val="center"/>
          </w:tcPr>
          <w:p w14:paraId="09AB69EF" w14:textId="77777777" w:rsidR="007A648C" w:rsidRPr="00DF4971" w:rsidRDefault="007A648C" w:rsidP="006A1103">
            <w:pPr>
              <w:rPr>
                <w:rFonts w:ascii="Arial" w:hAnsi="Arial" w:cs="Arial"/>
                <w:sz w:val="18"/>
                <w:szCs w:val="18"/>
              </w:rPr>
            </w:pPr>
          </w:p>
        </w:tc>
        <w:tc>
          <w:tcPr>
            <w:tcW w:w="2597" w:type="dxa"/>
            <w:vAlign w:val="center"/>
          </w:tcPr>
          <w:p w14:paraId="100B9BAB" w14:textId="77777777" w:rsidR="007A648C" w:rsidRPr="00DF4971" w:rsidRDefault="007A648C" w:rsidP="006A1103">
            <w:pPr>
              <w:rPr>
                <w:rFonts w:ascii="Arial" w:hAnsi="Arial" w:cs="Arial"/>
                <w:sz w:val="18"/>
                <w:szCs w:val="18"/>
              </w:rPr>
            </w:pPr>
          </w:p>
        </w:tc>
      </w:tr>
      <w:tr w:rsidR="007A648C" w:rsidRPr="00302082" w14:paraId="69178432" w14:textId="77777777" w:rsidTr="007A648C">
        <w:trPr>
          <w:trHeight w:val="305"/>
        </w:trPr>
        <w:tc>
          <w:tcPr>
            <w:tcW w:w="1526" w:type="dxa"/>
            <w:vAlign w:val="center"/>
          </w:tcPr>
          <w:p w14:paraId="765E0B3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0E1AD34"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CBE648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F246C0E"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352586F" w14:textId="77777777" w:rsidR="007A648C" w:rsidRPr="007A648C" w:rsidRDefault="007A648C" w:rsidP="007A648C">
            <w:pPr>
              <w:spacing w:after="120"/>
              <w:ind w:right="-330"/>
              <w:rPr>
                <w:rFonts w:ascii="Arial" w:hAnsi="Arial" w:cs="Arial"/>
                <w:sz w:val="18"/>
                <w:szCs w:val="18"/>
              </w:rPr>
            </w:pPr>
          </w:p>
        </w:tc>
      </w:tr>
    </w:tbl>
    <w:p w14:paraId="46376541"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ECC5BD0" w14:textId="77777777" w:rsidTr="006A1103">
        <w:trPr>
          <w:trHeight w:val="305"/>
        </w:trPr>
        <w:tc>
          <w:tcPr>
            <w:tcW w:w="10627" w:type="dxa"/>
            <w:vAlign w:val="center"/>
          </w:tcPr>
          <w:p w14:paraId="5634487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0EB13F3"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0200" w14:textId="77777777" w:rsidR="0093594B" w:rsidRDefault="0093594B" w:rsidP="009A2D37">
      <w:pPr>
        <w:spacing w:after="0" w:line="240" w:lineRule="auto"/>
      </w:pPr>
      <w:r>
        <w:separator/>
      </w:r>
    </w:p>
  </w:endnote>
  <w:endnote w:type="continuationSeparator" w:id="0">
    <w:p w14:paraId="0B157900" w14:textId="77777777" w:rsidR="0093594B" w:rsidRDefault="0093594B" w:rsidP="009A2D37">
      <w:pPr>
        <w:spacing w:after="0" w:line="240" w:lineRule="auto"/>
      </w:pPr>
      <w:r>
        <w:continuationSeparator/>
      </w:r>
    </w:p>
  </w:endnote>
  <w:endnote w:type="continuationNotice" w:id="1">
    <w:p w14:paraId="28C6A7BE"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67A4AC" w14:textId="629B3621" w:rsidR="008B2543" w:rsidRDefault="0019787E" w:rsidP="009A2D37">
        <w:pPr>
          <w:pStyle w:val="Footer"/>
          <w:jc w:val="center"/>
        </w:pPr>
        <w:r>
          <w:fldChar w:fldCharType="begin"/>
        </w:r>
        <w:r>
          <w:instrText xml:space="preserve"> PAGE   \* MERGEFORMAT </w:instrText>
        </w:r>
        <w:r>
          <w:fldChar w:fldCharType="separate"/>
        </w:r>
        <w:r w:rsidR="00A52542">
          <w:rPr>
            <w:noProof/>
          </w:rPr>
          <w:t>4</w:t>
        </w:r>
        <w:r>
          <w:rPr>
            <w:noProof/>
          </w:rPr>
          <w:fldChar w:fldCharType="end"/>
        </w:r>
      </w:p>
    </w:sdtContent>
  </w:sdt>
  <w:p w14:paraId="30255A6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4954" w14:textId="77777777" w:rsidR="0093594B" w:rsidRDefault="0093594B" w:rsidP="009A2D37">
      <w:pPr>
        <w:spacing w:after="0" w:line="240" w:lineRule="auto"/>
      </w:pPr>
      <w:r>
        <w:separator/>
      </w:r>
    </w:p>
  </w:footnote>
  <w:footnote w:type="continuationSeparator" w:id="0">
    <w:p w14:paraId="71AFECD2" w14:textId="77777777" w:rsidR="0093594B" w:rsidRDefault="0093594B" w:rsidP="009A2D37">
      <w:pPr>
        <w:spacing w:after="0" w:line="240" w:lineRule="auto"/>
      </w:pPr>
      <w:r>
        <w:continuationSeparator/>
      </w:r>
    </w:p>
  </w:footnote>
  <w:footnote w:type="continuationNotice" w:id="1">
    <w:p w14:paraId="4B03A813"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6F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B25B8" wp14:editId="2AD2FA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570B834" w14:textId="77777777" w:rsidR="008B2543" w:rsidRPr="008C00F8" w:rsidRDefault="008B2543" w:rsidP="005E6D38">
    <w:pPr>
      <w:pStyle w:val="Heading1"/>
      <w:spacing w:before="60" w:after="60"/>
      <w:rPr>
        <w:rFonts w:ascii="Arial" w:hAnsi="Arial" w:cs="Arial"/>
      </w:rPr>
    </w:pPr>
  </w:p>
  <w:p w14:paraId="005793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E9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D962EA" wp14:editId="00B4B0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5E6AA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FA7E41"/>
    <w:multiLevelType w:val="hybridMultilevel"/>
    <w:tmpl w:val="A434F6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9860ED"/>
    <w:multiLevelType w:val="hybridMultilevel"/>
    <w:tmpl w:val="662652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A5C"/>
    <w:rsid w:val="00201C5F"/>
    <w:rsid w:val="0020243A"/>
    <w:rsid w:val="0021578E"/>
    <w:rsid w:val="00227582"/>
    <w:rsid w:val="002308BE"/>
    <w:rsid w:val="00237ED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3A8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1C01"/>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2B9"/>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542"/>
    <w:rsid w:val="00A52DB4"/>
    <w:rsid w:val="00A56CF4"/>
    <w:rsid w:val="00A618E1"/>
    <w:rsid w:val="00A629B9"/>
    <w:rsid w:val="00A70C20"/>
    <w:rsid w:val="00A74292"/>
    <w:rsid w:val="00A77000"/>
    <w:rsid w:val="00A776DE"/>
    <w:rsid w:val="00A80640"/>
    <w:rsid w:val="00A87FFD"/>
    <w:rsid w:val="00A90F9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96A65"/>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D3134"/>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1174"/>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A18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2683-43D3-4093-A10A-C728499840A4}"/>
</file>

<file path=customXml/itemProps2.xml><?xml version="1.0" encoding="utf-8"?>
<ds:datastoreItem xmlns:ds="http://schemas.openxmlformats.org/officeDocument/2006/customXml" ds:itemID="{F1DAC784-7EC5-4782-9F4D-E72A45618B1A}">
  <ds:schemaRefs>
    <ds:schemaRef ds:uri="http://purl.org/dc/dcmitype/"/>
    <ds:schemaRef ds:uri="http://purl.org/dc/terms/"/>
    <ds:schemaRef ds:uri="ef2b9e05-657a-4dc1-8c6c-679bdea18f3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A0A0AE-1DA5-4A27-A050-0CEF9B06B85D}">
  <ds:schemaRefs>
    <ds:schemaRef ds:uri="http://schemas.microsoft.com/sharepoint/v3/contenttype/forms"/>
  </ds:schemaRefs>
</ds:datastoreItem>
</file>

<file path=customXml/itemProps4.xml><?xml version="1.0" encoding="utf-8"?>
<ds:datastoreItem xmlns:ds="http://schemas.openxmlformats.org/officeDocument/2006/customXml" ds:itemID="{96E7D10A-97C0-4065-92B6-D8EDEAF37655}">
  <ds:schemaRefs>
    <ds:schemaRef ds:uri="http://schemas.microsoft.com/sharepoint/events"/>
  </ds:schemaRefs>
</ds:datastoreItem>
</file>

<file path=customXml/itemProps5.xml><?xml version="1.0" encoding="utf-8"?>
<ds:datastoreItem xmlns:ds="http://schemas.openxmlformats.org/officeDocument/2006/customXml" ds:itemID="{086DA8B6-552B-4120-8F7A-752C0E9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2018-02-21T12:50:00Z</dcterms:created>
  <dcterms:modified xsi:type="dcterms:W3CDTF">2018-03-20T09:44:00Z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39b0b163-7b15-481a-8a05-fe022e73e55c</vt:lpwstr>
  </property>
</Properties>
</file>