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1A122ED2" w:rsidR="00694B52" w:rsidRDefault="005B2798" w:rsidP="005B2798">
      <w:pPr>
        <w:spacing w:after="120" w:line="240" w:lineRule="auto"/>
        <w:ind w:left="567" w:right="543"/>
        <w:jc w:val="both"/>
        <w:rPr>
          <w:rFonts w:ascii="Arial" w:hAnsi="Arial" w:cs="Arial"/>
          <w:sz w:val="24"/>
          <w:szCs w:val="24"/>
        </w:rPr>
      </w:pPr>
      <w:r w:rsidRPr="005B2798">
        <w:rPr>
          <w:rFonts w:ascii="Arial" w:hAnsi="Arial" w:cs="Arial"/>
          <w:sz w:val="24"/>
          <w:szCs w:val="24"/>
        </w:rPr>
        <w:t>CPLT3250 (CP325) – World Literature: An Introduction</w:t>
      </w:r>
    </w:p>
    <w:p w14:paraId="469ADBD8" w14:textId="77777777" w:rsidR="00741AF6" w:rsidRPr="009D52D0" w:rsidRDefault="00741AF6" w:rsidP="005B2798">
      <w:pPr>
        <w:spacing w:after="120" w:line="240" w:lineRule="auto"/>
        <w:ind w:left="567" w:right="543"/>
        <w:jc w:val="both"/>
        <w:rPr>
          <w:rFonts w:ascii="Arial" w:hAnsi="Arial" w:cs="Arial"/>
          <w:sz w:val="24"/>
          <w:szCs w:val="24"/>
        </w:rPr>
      </w:pP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555A0A00" w:rsidR="00694B52" w:rsidRDefault="005B2798"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7A3E770A" w14:textId="77777777" w:rsidR="00741AF6" w:rsidRPr="00694B52" w:rsidRDefault="00741AF6" w:rsidP="00910059">
      <w:pPr>
        <w:spacing w:after="120" w:line="240" w:lineRule="auto"/>
        <w:ind w:left="567" w:right="543"/>
        <w:jc w:val="both"/>
        <w:rPr>
          <w:rFonts w:ascii="Arial" w:hAnsi="Arial" w:cs="Arial"/>
          <w:iCs/>
          <w:sz w:val="24"/>
          <w:szCs w:val="24"/>
        </w:rPr>
      </w:pP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097FDB42" w:rsidR="00694B52" w:rsidRDefault="005B2798"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proofErr w:type="gramStart"/>
      <w:r>
        <w:rPr>
          <w:rFonts w:ascii="Arial" w:hAnsi="Arial" w:cs="Arial"/>
          <w:iCs/>
          <w:sz w:val="24"/>
          <w:szCs w:val="24"/>
        </w:rPr>
        <w:t>4</w:t>
      </w:r>
      <w:proofErr w:type="gramEnd"/>
    </w:p>
    <w:p w14:paraId="090B2329" w14:textId="77777777" w:rsidR="00741AF6" w:rsidRPr="00694B52" w:rsidRDefault="00741AF6" w:rsidP="00910059">
      <w:pPr>
        <w:spacing w:after="120" w:line="240" w:lineRule="auto"/>
        <w:ind w:left="567" w:right="543"/>
        <w:jc w:val="both"/>
        <w:rPr>
          <w:rFonts w:ascii="Arial" w:hAnsi="Arial" w:cs="Arial"/>
          <w:iCs/>
          <w:sz w:val="24"/>
          <w:szCs w:val="24"/>
        </w:rPr>
      </w:pP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7EF4C274" w:rsidR="00694B52" w:rsidRDefault="005B2798"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0ED4E7E3" w14:textId="77777777" w:rsidR="00741AF6" w:rsidRPr="00694B52" w:rsidRDefault="00741AF6" w:rsidP="00910059">
      <w:pPr>
        <w:spacing w:after="120" w:line="240" w:lineRule="auto"/>
        <w:ind w:left="567" w:right="543"/>
        <w:rPr>
          <w:rFonts w:ascii="Arial" w:hAnsi="Arial" w:cs="Arial"/>
          <w:sz w:val="24"/>
          <w:szCs w:val="24"/>
        </w:rPr>
      </w:pP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1D762EA" w:rsidR="00694B52" w:rsidRDefault="005B2798"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3EFA6514" w14:textId="77777777" w:rsidR="00741AF6" w:rsidRPr="00694B52" w:rsidRDefault="00741AF6" w:rsidP="00910059">
      <w:pPr>
        <w:spacing w:after="120" w:line="240" w:lineRule="auto"/>
        <w:ind w:left="567" w:right="543"/>
        <w:rPr>
          <w:rFonts w:ascii="Arial" w:hAnsi="Arial" w:cs="Arial"/>
          <w:iCs/>
          <w:sz w:val="24"/>
          <w:szCs w:val="24"/>
        </w:rPr>
      </w:pP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C984AFD" w:rsidR="00694B52" w:rsidRPr="00694B52" w:rsidRDefault="005B2798"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22FF45A" w14:textId="5B3E491F" w:rsidR="005B2798" w:rsidRPr="005B2798" w:rsidRDefault="00287824" w:rsidP="005B2798">
      <w:pPr>
        <w:spacing w:after="120" w:line="240" w:lineRule="auto"/>
        <w:ind w:left="567" w:right="543"/>
        <w:rPr>
          <w:rFonts w:ascii="Arial" w:hAnsi="Arial" w:cs="Arial"/>
          <w:iCs/>
          <w:sz w:val="24"/>
          <w:szCs w:val="24"/>
        </w:rPr>
      </w:pPr>
      <w:r>
        <w:rPr>
          <w:rFonts w:ascii="Arial" w:hAnsi="Arial" w:cs="Arial"/>
          <w:iCs/>
          <w:sz w:val="24"/>
          <w:szCs w:val="24"/>
        </w:rPr>
        <w:t>Compulsory</w:t>
      </w:r>
      <w:r w:rsidRPr="005B2798">
        <w:rPr>
          <w:rFonts w:ascii="Arial" w:hAnsi="Arial" w:cs="Arial"/>
          <w:iCs/>
          <w:sz w:val="24"/>
          <w:szCs w:val="24"/>
        </w:rPr>
        <w:t xml:space="preserve"> </w:t>
      </w:r>
      <w:r w:rsidR="005B2798" w:rsidRPr="005B2798">
        <w:rPr>
          <w:rFonts w:ascii="Arial" w:hAnsi="Arial" w:cs="Arial"/>
          <w:iCs/>
          <w:sz w:val="24"/>
          <w:szCs w:val="24"/>
        </w:rPr>
        <w:t>for BA Comparative Literature (Single and Joint Honours)</w:t>
      </w:r>
    </w:p>
    <w:p w14:paraId="7CF71AFC" w14:textId="02013BA5" w:rsidR="00694B52" w:rsidRDefault="005B2798" w:rsidP="005B2798">
      <w:pPr>
        <w:spacing w:after="120" w:line="240" w:lineRule="auto"/>
        <w:ind w:left="567" w:right="543"/>
        <w:rPr>
          <w:rFonts w:ascii="Arial" w:hAnsi="Arial" w:cs="Arial"/>
          <w:iCs/>
          <w:sz w:val="24"/>
          <w:szCs w:val="24"/>
        </w:rPr>
      </w:pPr>
      <w:r w:rsidRPr="005B2798">
        <w:rPr>
          <w:rFonts w:ascii="Arial" w:hAnsi="Arial" w:cs="Arial"/>
          <w:iCs/>
          <w:sz w:val="24"/>
          <w:szCs w:val="24"/>
        </w:rPr>
        <w:t>Also available as a</w:t>
      </w:r>
      <w:r>
        <w:rPr>
          <w:rFonts w:ascii="Arial" w:hAnsi="Arial" w:cs="Arial"/>
          <w:iCs/>
          <w:sz w:val="24"/>
          <w:szCs w:val="24"/>
        </w:rPr>
        <w:t>n elective</w:t>
      </w:r>
      <w:r w:rsidRPr="005B2798">
        <w:rPr>
          <w:rFonts w:ascii="Arial" w:hAnsi="Arial" w:cs="Arial"/>
          <w:iCs/>
          <w:sz w:val="24"/>
          <w:szCs w:val="24"/>
        </w:rPr>
        <w:t xml:space="preserve"> module</w:t>
      </w:r>
    </w:p>
    <w:p w14:paraId="0459CFC2" w14:textId="77777777" w:rsidR="00741AF6" w:rsidRPr="00694B52" w:rsidRDefault="00741AF6" w:rsidP="005B2798">
      <w:pPr>
        <w:spacing w:after="120" w:line="240" w:lineRule="auto"/>
        <w:ind w:left="567" w:right="543"/>
        <w:rPr>
          <w:rFonts w:ascii="Arial" w:hAnsi="Arial" w:cs="Arial"/>
          <w:iCs/>
          <w:sz w:val="24"/>
          <w:szCs w:val="24"/>
        </w:rPr>
      </w:pP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5E5DC05" w14:textId="77777777" w:rsidR="005B2798" w:rsidRPr="005B2798" w:rsidRDefault="005B2798" w:rsidP="005B2798">
      <w:pPr>
        <w:spacing w:after="120" w:line="240" w:lineRule="auto"/>
        <w:ind w:left="1430" w:right="260" w:hanging="550"/>
        <w:jc w:val="both"/>
        <w:rPr>
          <w:rFonts w:ascii="Arial" w:hAnsi="Arial" w:cs="Arial"/>
          <w:sz w:val="24"/>
          <w:szCs w:val="24"/>
        </w:rPr>
      </w:pPr>
      <w:proofErr w:type="gramStart"/>
      <w:r w:rsidRPr="005B2798">
        <w:rPr>
          <w:rFonts w:ascii="Arial" w:hAnsi="Arial" w:cs="Arial"/>
          <w:sz w:val="24"/>
          <w:szCs w:val="24"/>
        </w:rPr>
        <w:t>8.1</w:t>
      </w:r>
      <w:proofErr w:type="gramEnd"/>
      <w:r w:rsidRPr="005B2798">
        <w:rPr>
          <w:rFonts w:ascii="Arial" w:hAnsi="Arial" w:cs="Arial"/>
          <w:sz w:val="24"/>
          <w:szCs w:val="24"/>
        </w:rPr>
        <w:tab/>
        <w:t>Demonstrate a basic understanding of the most significant theories of world literature;</w:t>
      </w:r>
    </w:p>
    <w:p w14:paraId="5E3652ED" w14:textId="77777777" w:rsidR="005B2798" w:rsidRPr="005B2798" w:rsidRDefault="005B2798" w:rsidP="005B2798">
      <w:pPr>
        <w:spacing w:after="120" w:line="240" w:lineRule="auto"/>
        <w:ind w:left="1430" w:right="260" w:hanging="550"/>
        <w:jc w:val="both"/>
        <w:rPr>
          <w:rFonts w:ascii="Arial" w:hAnsi="Arial" w:cs="Arial"/>
          <w:sz w:val="24"/>
          <w:szCs w:val="24"/>
        </w:rPr>
      </w:pPr>
      <w:r w:rsidRPr="005B2798">
        <w:rPr>
          <w:rFonts w:ascii="Arial" w:hAnsi="Arial" w:cs="Arial"/>
          <w:sz w:val="24"/>
          <w:szCs w:val="24"/>
        </w:rPr>
        <w:t>8.2</w:t>
      </w:r>
      <w:r w:rsidRPr="005B2798">
        <w:rPr>
          <w:rFonts w:ascii="Arial" w:hAnsi="Arial" w:cs="Arial"/>
          <w:sz w:val="24"/>
          <w:szCs w:val="24"/>
        </w:rPr>
        <w:tab/>
        <w:t>Demonstrate a conceptual understanding of the way in which the reception and circulation of literature is shaped by the literary market;</w:t>
      </w:r>
    </w:p>
    <w:p w14:paraId="65184741" w14:textId="77777777" w:rsidR="005B2798" w:rsidRPr="005B2798" w:rsidRDefault="005B2798" w:rsidP="005B2798">
      <w:pPr>
        <w:spacing w:after="120" w:line="240" w:lineRule="auto"/>
        <w:ind w:left="1430" w:right="260" w:hanging="550"/>
        <w:jc w:val="both"/>
        <w:rPr>
          <w:rFonts w:ascii="Arial" w:hAnsi="Arial" w:cs="Arial"/>
          <w:sz w:val="24"/>
          <w:szCs w:val="24"/>
        </w:rPr>
      </w:pPr>
      <w:r w:rsidRPr="005B2798">
        <w:rPr>
          <w:rFonts w:ascii="Arial" w:hAnsi="Arial" w:cs="Arial"/>
          <w:sz w:val="24"/>
          <w:szCs w:val="24"/>
        </w:rPr>
        <w:t>8.3</w:t>
      </w:r>
      <w:r w:rsidRPr="005B2798">
        <w:rPr>
          <w:rFonts w:ascii="Arial" w:hAnsi="Arial" w:cs="Arial"/>
          <w:sz w:val="24"/>
          <w:szCs w:val="24"/>
        </w:rPr>
        <w:tab/>
        <w:t>Demonstrate familiarity, through close reading and textual analysis with a representative corpus, of world creation myths from the Near East, Asia, Africa, the Americas and Europe</w:t>
      </w:r>
      <w:proofErr w:type="gramStart"/>
      <w:r w:rsidRPr="005B2798">
        <w:rPr>
          <w:rFonts w:ascii="Arial" w:hAnsi="Arial" w:cs="Arial"/>
          <w:sz w:val="24"/>
          <w:szCs w:val="24"/>
        </w:rPr>
        <w:t>;</w:t>
      </w:r>
      <w:proofErr w:type="gramEnd"/>
    </w:p>
    <w:p w14:paraId="6F727DCC" w14:textId="77777777" w:rsidR="005B2798" w:rsidRPr="005B2798" w:rsidRDefault="005B2798" w:rsidP="005B2798">
      <w:pPr>
        <w:spacing w:after="120" w:line="240" w:lineRule="auto"/>
        <w:ind w:left="1430" w:right="260" w:hanging="550"/>
        <w:jc w:val="both"/>
        <w:rPr>
          <w:rFonts w:ascii="Arial" w:hAnsi="Arial" w:cs="Arial"/>
          <w:sz w:val="24"/>
          <w:szCs w:val="24"/>
        </w:rPr>
      </w:pPr>
      <w:proofErr w:type="gramStart"/>
      <w:r w:rsidRPr="005B2798">
        <w:rPr>
          <w:rFonts w:ascii="Arial" w:hAnsi="Arial" w:cs="Arial"/>
          <w:sz w:val="24"/>
          <w:szCs w:val="24"/>
        </w:rPr>
        <w:t>8.4</w:t>
      </w:r>
      <w:proofErr w:type="gramEnd"/>
      <w:r w:rsidRPr="005B2798">
        <w:rPr>
          <w:rFonts w:ascii="Arial" w:hAnsi="Arial" w:cs="Arial"/>
          <w:sz w:val="24"/>
          <w:szCs w:val="24"/>
        </w:rPr>
        <w:tab/>
        <w:t>Evaluate the stylistic, conceptual, and formal aspects of literary texts from diverse cultural and linguistic backgrounds;</w:t>
      </w:r>
    </w:p>
    <w:p w14:paraId="7029D727" w14:textId="6C6CD6F9" w:rsidR="008D4447" w:rsidRPr="005B2798" w:rsidRDefault="005B2798" w:rsidP="005B2798">
      <w:pPr>
        <w:spacing w:after="120" w:line="240" w:lineRule="auto"/>
        <w:ind w:left="1430" w:right="260" w:hanging="550"/>
        <w:jc w:val="both"/>
        <w:rPr>
          <w:rFonts w:ascii="Arial" w:hAnsi="Arial" w:cs="Arial"/>
          <w:sz w:val="24"/>
          <w:szCs w:val="24"/>
        </w:rPr>
      </w:pPr>
      <w:r w:rsidRPr="005B2798">
        <w:rPr>
          <w:rFonts w:ascii="Arial" w:hAnsi="Arial" w:cs="Arial"/>
          <w:sz w:val="24"/>
          <w:szCs w:val="24"/>
        </w:rPr>
        <w:t>8.5</w:t>
      </w:r>
      <w:r w:rsidRPr="005B2798">
        <w:rPr>
          <w:rFonts w:ascii="Arial" w:hAnsi="Arial" w:cs="Arial"/>
          <w:sz w:val="24"/>
          <w:szCs w:val="24"/>
        </w:rPr>
        <w:tab/>
        <w:t>Demonstrate an understanding of key literary terms and concepts, including literariness, fictionality, translation, reception and the canon.</w:t>
      </w:r>
    </w:p>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2B424FC" w14:textId="77777777" w:rsidR="005B2798" w:rsidRPr="005B2798" w:rsidRDefault="005B2798" w:rsidP="005B2798">
      <w:pPr>
        <w:spacing w:after="120" w:line="240" w:lineRule="auto"/>
        <w:ind w:left="1430" w:right="260" w:hanging="550"/>
        <w:jc w:val="both"/>
        <w:rPr>
          <w:rFonts w:ascii="Arial" w:hAnsi="Arial" w:cs="Arial"/>
          <w:sz w:val="24"/>
          <w:szCs w:val="24"/>
        </w:rPr>
      </w:pPr>
      <w:proofErr w:type="gramStart"/>
      <w:r w:rsidRPr="005B2798">
        <w:rPr>
          <w:rFonts w:ascii="Arial" w:hAnsi="Arial" w:cs="Arial"/>
          <w:sz w:val="24"/>
          <w:szCs w:val="24"/>
        </w:rPr>
        <w:t>9.1</w:t>
      </w:r>
      <w:proofErr w:type="gramEnd"/>
      <w:r w:rsidRPr="005B2798">
        <w:rPr>
          <w:rFonts w:ascii="Arial" w:hAnsi="Arial" w:cs="Arial"/>
          <w:sz w:val="24"/>
          <w:szCs w:val="24"/>
        </w:rPr>
        <w:tab/>
        <w:t>Demonstrate the ability to undertake comparative analysis;</w:t>
      </w:r>
    </w:p>
    <w:p w14:paraId="73FB913D" w14:textId="77777777" w:rsidR="005B2798" w:rsidRPr="005B2798" w:rsidRDefault="005B2798" w:rsidP="005B2798">
      <w:pPr>
        <w:spacing w:after="120" w:line="240" w:lineRule="auto"/>
        <w:ind w:left="1430" w:right="260" w:hanging="550"/>
        <w:jc w:val="both"/>
        <w:rPr>
          <w:rFonts w:ascii="Arial" w:hAnsi="Arial" w:cs="Arial"/>
          <w:sz w:val="24"/>
          <w:szCs w:val="24"/>
        </w:rPr>
      </w:pPr>
      <w:r w:rsidRPr="005B2798">
        <w:rPr>
          <w:rFonts w:ascii="Arial" w:hAnsi="Arial" w:cs="Arial"/>
          <w:sz w:val="24"/>
          <w:szCs w:val="24"/>
        </w:rPr>
        <w:lastRenderedPageBreak/>
        <w:t>9.2</w:t>
      </w:r>
      <w:r w:rsidRPr="005B2798">
        <w:rPr>
          <w:rFonts w:ascii="Arial" w:hAnsi="Arial" w:cs="Arial"/>
          <w:sz w:val="24"/>
          <w:szCs w:val="24"/>
        </w:rPr>
        <w:tab/>
        <w:t>Demonstrate written communication skills, including the structuring of an original argument</w:t>
      </w:r>
      <w:proofErr w:type="gramStart"/>
      <w:r w:rsidRPr="005B2798">
        <w:rPr>
          <w:rFonts w:ascii="Arial" w:hAnsi="Arial" w:cs="Arial"/>
          <w:sz w:val="24"/>
          <w:szCs w:val="24"/>
        </w:rPr>
        <w:t>;</w:t>
      </w:r>
      <w:proofErr w:type="gramEnd"/>
    </w:p>
    <w:p w14:paraId="14FFCC1F" w14:textId="77777777" w:rsidR="005B2798" w:rsidRPr="005B2798" w:rsidRDefault="005B2798" w:rsidP="005B2798">
      <w:pPr>
        <w:spacing w:after="120" w:line="240" w:lineRule="auto"/>
        <w:ind w:left="1430" w:right="260" w:hanging="550"/>
        <w:jc w:val="both"/>
        <w:rPr>
          <w:rFonts w:ascii="Arial" w:hAnsi="Arial" w:cs="Arial"/>
          <w:sz w:val="24"/>
          <w:szCs w:val="24"/>
        </w:rPr>
      </w:pPr>
      <w:proofErr w:type="gramStart"/>
      <w:r w:rsidRPr="005B2798">
        <w:rPr>
          <w:rFonts w:ascii="Arial" w:hAnsi="Arial" w:cs="Arial"/>
          <w:sz w:val="24"/>
          <w:szCs w:val="24"/>
        </w:rPr>
        <w:t>9.3</w:t>
      </w:r>
      <w:proofErr w:type="gramEnd"/>
      <w:r w:rsidRPr="005B2798">
        <w:rPr>
          <w:rFonts w:ascii="Arial" w:hAnsi="Arial" w:cs="Arial"/>
          <w:sz w:val="24"/>
          <w:szCs w:val="24"/>
        </w:rPr>
        <w:tab/>
        <w:t>Demonstrate the ability to read texts closely and critically, and to apply a range of critical terms to literary texts;</w:t>
      </w:r>
    </w:p>
    <w:p w14:paraId="223D5195" w14:textId="7915E8C3" w:rsidR="008D4447" w:rsidRDefault="005B2798" w:rsidP="005B2798">
      <w:pPr>
        <w:spacing w:after="120" w:line="240" w:lineRule="auto"/>
        <w:ind w:left="1430" w:right="543" w:hanging="550"/>
        <w:rPr>
          <w:rFonts w:ascii="Arial" w:hAnsi="Arial" w:cs="Arial"/>
          <w:sz w:val="24"/>
          <w:szCs w:val="24"/>
        </w:rPr>
      </w:pPr>
      <w:r w:rsidRPr="005B2798">
        <w:rPr>
          <w:rFonts w:ascii="Arial" w:hAnsi="Arial" w:cs="Arial"/>
          <w:sz w:val="24"/>
          <w:szCs w:val="24"/>
        </w:rPr>
        <w:t>9.4</w:t>
      </w:r>
      <w:r w:rsidRPr="005B2798">
        <w:rPr>
          <w:rFonts w:ascii="Arial" w:hAnsi="Arial" w:cs="Arial"/>
          <w:sz w:val="24"/>
          <w:szCs w:val="24"/>
        </w:rPr>
        <w:tab/>
      </w:r>
      <w:r w:rsidRPr="005B2798">
        <w:rPr>
          <w:rFonts w:ascii="Arial" w:hAnsi="Arial" w:cs="Arial"/>
          <w:sz w:val="24"/>
          <w:szCs w:val="24"/>
        </w:rPr>
        <w:tab/>
        <w:t>Demonstrate their ability to undertake the critical analysis of literature.</w:t>
      </w:r>
    </w:p>
    <w:p w14:paraId="588F7FC4" w14:textId="77777777" w:rsidR="00741AF6" w:rsidRPr="005B2798" w:rsidRDefault="00741AF6" w:rsidP="005B2798">
      <w:pPr>
        <w:spacing w:after="120" w:line="240" w:lineRule="auto"/>
        <w:ind w:left="1430" w:right="543" w:hanging="550"/>
        <w:rPr>
          <w:rFonts w:ascii="Arial" w:hAnsi="Arial" w:cs="Arial"/>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7D89867" w14:textId="44F78791" w:rsidR="005B2798" w:rsidRPr="005B2798" w:rsidRDefault="00D32419" w:rsidP="005B2798">
      <w:pPr>
        <w:spacing w:after="120" w:line="240" w:lineRule="auto"/>
        <w:ind w:left="567" w:right="543"/>
        <w:jc w:val="both"/>
        <w:rPr>
          <w:rFonts w:ascii="Arial" w:hAnsi="Arial" w:cs="Arial"/>
          <w:iCs/>
          <w:sz w:val="24"/>
          <w:szCs w:val="24"/>
        </w:rPr>
      </w:pPr>
      <w:r w:rsidRPr="00D32419">
        <w:rPr>
          <w:rFonts w:ascii="Arial" w:hAnsi="Arial" w:cs="Arial"/>
          <w:iCs/>
          <w:sz w:val="24"/>
          <w:szCs w:val="24"/>
        </w:rPr>
        <w:t>This module will introduce students to some of the most influential theories of world literature, which are studied alongside a selection of literary examples. The theories range from Johann Wolfgang von Goethe’s reflections on world literature (</w:t>
      </w:r>
      <w:proofErr w:type="spellStart"/>
      <w:r w:rsidRPr="00D32419">
        <w:rPr>
          <w:rFonts w:ascii="Arial" w:hAnsi="Arial" w:cs="Arial"/>
          <w:iCs/>
          <w:sz w:val="24"/>
          <w:szCs w:val="24"/>
        </w:rPr>
        <w:t>Weltliteratur</w:t>
      </w:r>
      <w:proofErr w:type="spellEnd"/>
      <w:r w:rsidRPr="00D32419">
        <w:rPr>
          <w:rFonts w:ascii="Arial" w:hAnsi="Arial" w:cs="Arial"/>
          <w:iCs/>
          <w:sz w:val="24"/>
          <w:szCs w:val="24"/>
        </w:rPr>
        <w:t xml:space="preserve">) to describe the international circulation and reception of literary works in Europe to Rabindranath </w:t>
      </w:r>
      <w:proofErr w:type="gramStart"/>
      <w:r w:rsidRPr="00D32419">
        <w:rPr>
          <w:rFonts w:ascii="Arial" w:hAnsi="Arial" w:cs="Arial"/>
          <w:iCs/>
          <w:sz w:val="24"/>
          <w:szCs w:val="24"/>
        </w:rPr>
        <w:t>Tagore’s</w:t>
      </w:r>
      <w:proofErr w:type="gramEnd"/>
      <w:r w:rsidRPr="00D32419">
        <w:rPr>
          <w:rFonts w:ascii="Arial" w:hAnsi="Arial" w:cs="Arial"/>
          <w:iCs/>
          <w:sz w:val="24"/>
          <w:szCs w:val="24"/>
        </w:rPr>
        <w:t xml:space="preserve"> renaming of world literature (</w:t>
      </w:r>
      <w:proofErr w:type="spellStart"/>
      <w:r w:rsidRPr="00D32419">
        <w:rPr>
          <w:rFonts w:ascii="Arial" w:hAnsi="Arial" w:cs="Arial"/>
          <w:iCs/>
          <w:sz w:val="24"/>
          <w:szCs w:val="24"/>
        </w:rPr>
        <w:t>visva-sahitya</w:t>
      </w:r>
      <w:proofErr w:type="spellEnd"/>
      <w:r w:rsidRPr="00D32419">
        <w:rPr>
          <w:rFonts w:ascii="Arial" w:hAnsi="Arial" w:cs="Arial"/>
          <w:iCs/>
          <w:sz w:val="24"/>
          <w:szCs w:val="24"/>
        </w:rPr>
        <w:t>) in his native Bengali as a model for global interconnectedness that would help foster peaceful worldwide alliances.</w:t>
      </w:r>
      <w:r w:rsidR="005B2798" w:rsidRPr="005B2798">
        <w:rPr>
          <w:rFonts w:ascii="Arial" w:hAnsi="Arial" w:cs="Arial"/>
          <w:iCs/>
          <w:sz w:val="24"/>
          <w:szCs w:val="24"/>
        </w:rPr>
        <w:t xml:space="preserve"> </w:t>
      </w:r>
    </w:p>
    <w:p w14:paraId="73EF99CC" w14:textId="0E578F7A" w:rsidR="008D4447" w:rsidRDefault="005B2798" w:rsidP="005B2798">
      <w:pPr>
        <w:spacing w:after="120" w:line="240" w:lineRule="auto"/>
        <w:ind w:left="567" w:right="543"/>
        <w:jc w:val="both"/>
        <w:rPr>
          <w:rFonts w:ascii="Arial" w:hAnsi="Arial" w:cs="Arial"/>
          <w:iCs/>
          <w:sz w:val="24"/>
          <w:szCs w:val="24"/>
        </w:rPr>
      </w:pPr>
      <w:r>
        <w:rPr>
          <w:rFonts w:ascii="Arial" w:hAnsi="Arial" w:cs="Arial"/>
          <w:iCs/>
          <w:sz w:val="24"/>
          <w:szCs w:val="24"/>
        </w:rPr>
        <w:t>Throughout</w:t>
      </w:r>
      <w:r w:rsidRPr="005B2798">
        <w:rPr>
          <w:rFonts w:ascii="Arial" w:hAnsi="Arial" w:cs="Arial"/>
          <w:iCs/>
          <w:sz w:val="24"/>
          <w:szCs w:val="24"/>
        </w:rPr>
        <w:t xml:space="preserve"> the module </w:t>
      </w:r>
      <w:r>
        <w:rPr>
          <w:rFonts w:ascii="Arial" w:hAnsi="Arial" w:cs="Arial"/>
          <w:iCs/>
          <w:sz w:val="24"/>
          <w:szCs w:val="24"/>
        </w:rPr>
        <w:t>students will</w:t>
      </w:r>
      <w:r w:rsidRPr="005B2798">
        <w:rPr>
          <w:rFonts w:ascii="Arial" w:hAnsi="Arial" w:cs="Arial"/>
          <w:iCs/>
          <w:sz w:val="24"/>
          <w:szCs w:val="24"/>
        </w:rPr>
        <w:t xml:space="preserve"> reflect on the relationship between national literatures and world literature, and on the ways in which the literary market facilitates and complicates transnational exchanges of ideas. In addition, students </w:t>
      </w:r>
      <w:r>
        <w:rPr>
          <w:rFonts w:ascii="Arial" w:hAnsi="Arial" w:cs="Arial"/>
          <w:iCs/>
          <w:sz w:val="24"/>
          <w:szCs w:val="24"/>
        </w:rPr>
        <w:t>will be</w:t>
      </w:r>
      <w:r w:rsidRPr="005B2798">
        <w:rPr>
          <w:rFonts w:ascii="Arial" w:hAnsi="Arial" w:cs="Arial"/>
          <w:iCs/>
          <w:sz w:val="24"/>
          <w:szCs w:val="24"/>
        </w:rPr>
        <w:t xml:space="preserve"> given the opportunity to hone their close reading skills by studying a selection of ancient and modern world creation myths. These include texts from the Near East, Asia, Africa, the Americas, and Europe. The module offers students the unique opportunity to analyse in detail different ways in which cultural backgrounds can shape literary productions, and how stories, motifs and themes travel across national boundaries. In the course of the module, we discuss key literary terms and concepts, including fictionality, literariness, translation, the canon, and the various modes of reception and circulation that shape our understanding of world literature.</w:t>
      </w:r>
    </w:p>
    <w:p w14:paraId="502801FA" w14:textId="77777777" w:rsidR="00741AF6" w:rsidRPr="008D4447" w:rsidRDefault="00741AF6" w:rsidP="005B2798">
      <w:pPr>
        <w:spacing w:after="120" w:line="240" w:lineRule="auto"/>
        <w:ind w:left="567" w:right="543"/>
        <w:jc w:val="both"/>
        <w:rPr>
          <w:rFonts w:ascii="Arial" w:hAnsi="Arial" w:cs="Arial"/>
          <w:iCs/>
          <w:sz w:val="24"/>
          <w:szCs w:val="24"/>
        </w:rPr>
      </w:pP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D0F083D" w14:textId="77777777" w:rsidR="005B2798" w:rsidRPr="005B2798" w:rsidRDefault="005B2798" w:rsidP="005B2798">
      <w:pPr>
        <w:spacing w:after="120" w:line="240" w:lineRule="auto"/>
        <w:ind w:left="567" w:right="260"/>
        <w:jc w:val="both"/>
        <w:rPr>
          <w:rFonts w:ascii="Arial" w:hAnsi="Arial" w:cs="Arial"/>
          <w:sz w:val="24"/>
          <w:szCs w:val="24"/>
        </w:rPr>
      </w:pPr>
      <w:r w:rsidRPr="005B2798">
        <w:rPr>
          <w:rFonts w:ascii="Arial" w:hAnsi="Arial" w:cs="Arial"/>
          <w:sz w:val="24"/>
          <w:szCs w:val="24"/>
        </w:rPr>
        <w:t>Any edition of the following:</w:t>
      </w:r>
    </w:p>
    <w:p w14:paraId="24BBE913" w14:textId="77777777" w:rsidR="005B2798" w:rsidRPr="005B2798" w:rsidRDefault="005B2798" w:rsidP="005B2798">
      <w:pPr>
        <w:spacing w:after="120" w:line="240" w:lineRule="auto"/>
        <w:ind w:left="567" w:right="260"/>
        <w:jc w:val="both"/>
        <w:rPr>
          <w:rFonts w:ascii="Arial" w:hAnsi="Arial" w:cs="Arial"/>
          <w:sz w:val="24"/>
          <w:szCs w:val="24"/>
        </w:rPr>
      </w:pPr>
      <w:r w:rsidRPr="005B2798">
        <w:rPr>
          <w:rFonts w:ascii="Arial" w:hAnsi="Arial" w:cs="Arial"/>
          <w:sz w:val="24"/>
          <w:szCs w:val="24"/>
        </w:rPr>
        <w:t xml:space="preserve">Anon. </w:t>
      </w:r>
      <w:r w:rsidRPr="005B2798">
        <w:rPr>
          <w:rFonts w:ascii="Arial" w:hAnsi="Arial" w:cs="Arial"/>
          <w:i/>
          <w:sz w:val="24"/>
          <w:szCs w:val="24"/>
        </w:rPr>
        <w:t xml:space="preserve">Holy Bible </w:t>
      </w:r>
      <w:r w:rsidRPr="005B2798">
        <w:rPr>
          <w:rFonts w:ascii="Arial" w:hAnsi="Arial" w:cs="Arial"/>
          <w:sz w:val="24"/>
          <w:szCs w:val="24"/>
        </w:rPr>
        <w:t>(Mark: ‘The crucifixion’)</w:t>
      </w:r>
    </w:p>
    <w:p w14:paraId="2CE390B1" w14:textId="77777777" w:rsidR="005B2798" w:rsidRPr="005B2798" w:rsidRDefault="005B2798" w:rsidP="005B2798">
      <w:pPr>
        <w:spacing w:after="120" w:line="240" w:lineRule="auto"/>
        <w:ind w:left="567" w:right="260"/>
        <w:jc w:val="both"/>
        <w:rPr>
          <w:rFonts w:ascii="Arial" w:hAnsi="Arial" w:cs="Arial"/>
          <w:sz w:val="24"/>
          <w:szCs w:val="24"/>
        </w:rPr>
      </w:pPr>
      <w:r w:rsidRPr="005B2798">
        <w:rPr>
          <w:rFonts w:ascii="Arial" w:hAnsi="Arial" w:cs="Arial"/>
          <w:sz w:val="24"/>
          <w:szCs w:val="24"/>
        </w:rPr>
        <w:t xml:space="preserve">Borges, J. L. </w:t>
      </w:r>
      <w:r w:rsidRPr="005B2798">
        <w:rPr>
          <w:rFonts w:ascii="Arial" w:hAnsi="Arial" w:cs="Arial"/>
          <w:i/>
          <w:sz w:val="24"/>
          <w:szCs w:val="24"/>
        </w:rPr>
        <w:t>The Gospel According to Mark</w:t>
      </w:r>
    </w:p>
    <w:p w14:paraId="31328E59" w14:textId="2B0A35EF" w:rsidR="005B2798" w:rsidRPr="005B2798" w:rsidRDefault="005B2798" w:rsidP="005B2798">
      <w:pPr>
        <w:spacing w:after="120" w:line="240" w:lineRule="auto"/>
        <w:ind w:left="567" w:right="260"/>
        <w:jc w:val="both"/>
        <w:rPr>
          <w:rFonts w:ascii="Arial" w:hAnsi="Arial" w:cs="Arial"/>
          <w:sz w:val="24"/>
          <w:szCs w:val="24"/>
        </w:rPr>
      </w:pPr>
      <w:proofErr w:type="spellStart"/>
      <w:r w:rsidRPr="005B2798">
        <w:rPr>
          <w:rFonts w:ascii="Arial" w:hAnsi="Arial" w:cs="Arial"/>
          <w:sz w:val="24"/>
          <w:szCs w:val="24"/>
        </w:rPr>
        <w:t>Carr</w:t>
      </w:r>
      <w:proofErr w:type="spellEnd"/>
      <w:r w:rsidRPr="005B2798">
        <w:rPr>
          <w:rFonts w:ascii="Arial" w:hAnsi="Arial" w:cs="Arial"/>
          <w:sz w:val="24"/>
          <w:szCs w:val="24"/>
        </w:rPr>
        <w:t xml:space="preserve">, Marina. </w:t>
      </w:r>
      <w:r w:rsidRPr="005B2798">
        <w:rPr>
          <w:rFonts w:ascii="Arial" w:hAnsi="Arial" w:cs="Arial"/>
          <w:i/>
          <w:sz w:val="24"/>
          <w:szCs w:val="24"/>
        </w:rPr>
        <w:t>By the Bog of Cats</w:t>
      </w:r>
    </w:p>
    <w:p w14:paraId="7B8BC113" w14:textId="124D8E41" w:rsidR="005B2798" w:rsidRPr="005B2798" w:rsidRDefault="005B2798" w:rsidP="005B2798">
      <w:pPr>
        <w:spacing w:after="120" w:line="240" w:lineRule="auto"/>
        <w:ind w:left="567" w:right="260"/>
        <w:jc w:val="both"/>
        <w:rPr>
          <w:rFonts w:ascii="Arial" w:hAnsi="Arial" w:cs="Arial"/>
          <w:sz w:val="24"/>
          <w:szCs w:val="24"/>
        </w:rPr>
      </w:pPr>
      <w:r w:rsidRPr="005B2798">
        <w:rPr>
          <w:rFonts w:ascii="Arial" w:hAnsi="Arial" w:cs="Arial"/>
          <w:sz w:val="24"/>
          <w:szCs w:val="24"/>
        </w:rPr>
        <w:t xml:space="preserve">Damrosch, David. </w:t>
      </w:r>
      <w:r w:rsidRPr="005B2798">
        <w:rPr>
          <w:rFonts w:ascii="Arial" w:hAnsi="Arial" w:cs="Arial"/>
          <w:i/>
          <w:sz w:val="24"/>
          <w:szCs w:val="24"/>
        </w:rPr>
        <w:t xml:space="preserve">What is World Literature? </w:t>
      </w:r>
    </w:p>
    <w:p w14:paraId="3B7AE073" w14:textId="77777777" w:rsidR="005B2798" w:rsidRPr="005B2798" w:rsidRDefault="005B2798" w:rsidP="005B2798">
      <w:pPr>
        <w:spacing w:after="120" w:line="240" w:lineRule="auto"/>
        <w:ind w:left="567" w:right="260"/>
        <w:jc w:val="both"/>
        <w:rPr>
          <w:rFonts w:ascii="Arial" w:hAnsi="Arial" w:cs="Arial"/>
          <w:sz w:val="24"/>
          <w:szCs w:val="24"/>
        </w:rPr>
      </w:pPr>
      <w:r w:rsidRPr="005B2798">
        <w:rPr>
          <w:rFonts w:ascii="Arial" w:hAnsi="Arial" w:cs="Arial"/>
          <w:sz w:val="24"/>
          <w:szCs w:val="24"/>
        </w:rPr>
        <w:t xml:space="preserve">Euripides. </w:t>
      </w:r>
      <w:r w:rsidRPr="005B2798">
        <w:rPr>
          <w:rFonts w:ascii="Arial" w:hAnsi="Arial" w:cs="Arial"/>
          <w:i/>
          <w:sz w:val="24"/>
          <w:szCs w:val="24"/>
        </w:rPr>
        <w:t>Medea</w:t>
      </w:r>
    </w:p>
    <w:p w14:paraId="7377CBFA" w14:textId="77777777" w:rsidR="00D32419" w:rsidRDefault="00D32419" w:rsidP="00D32419">
      <w:pPr>
        <w:spacing w:after="120" w:line="240" w:lineRule="auto"/>
        <w:ind w:left="567" w:right="543"/>
        <w:jc w:val="both"/>
        <w:rPr>
          <w:rFonts w:ascii="Arial" w:hAnsi="Arial" w:cs="Arial"/>
          <w:sz w:val="24"/>
          <w:szCs w:val="24"/>
        </w:rPr>
      </w:pPr>
      <w:r>
        <w:rPr>
          <w:rFonts w:ascii="Arial" w:hAnsi="Arial" w:cs="Arial"/>
          <w:sz w:val="24"/>
          <w:szCs w:val="24"/>
        </w:rPr>
        <w:t xml:space="preserve">Shakespeare, William. </w:t>
      </w:r>
      <w:r w:rsidRPr="00D32419">
        <w:rPr>
          <w:rFonts w:ascii="Arial" w:hAnsi="Arial" w:cs="Arial"/>
          <w:i/>
          <w:iCs/>
          <w:sz w:val="24"/>
          <w:szCs w:val="24"/>
        </w:rPr>
        <w:t>Romeo and Juliet</w:t>
      </w:r>
    </w:p>
    <w:p w14:paraId="5102DE7A" w14:textId="754D7BAA" w:rsidR="008D4447" w:rsidRDefault="00D32419" w:rsidP="00D32419">
      <w:pPr>
        <w:spacing w:after="120" w:line="240" w:lineRule="auto"/>
        <w:ind w:left="567" w:right="543"/>
        <w:jc w:val="both"/>
        <w:rPr>
          <w:rFonts w:ascii="Arial" w:hAnsi="Arial" w:cs="Arial"/>
          <w:i/>
          <w:sz w:val="24"/>
          <w:szCs w:val="24"/>
        </w:rPr>
      </w:pPr>
      <w:r w:rsidRPr="00D32419">
        <w:rPr>
          <w:rFonts w:ascii="Arial" w:hAnsi="Arial" w:cs="Arial"/>
          <w:i/>
          <w:iCs/>
          <w:sz w:val="24"/>
          <w:szCs w:val="24"/>
        </w:rPr>
        <w:t>West Side Story</w:t>
      </w:r>
      <w:r>
        <w:rPr>
          <w:rFonts w:ascii="Arial" w:hAnsi="Arial" w:cs="Arial"/>
          <w:sz w:val="24"/>
          <w:szCs w:val="24"/>
        </w:rPr>
        <w:t xml:space="preserve"> (dir. </w:t>
      </w:r>
      <w:r w:rsidRPr="00C924A1">
        <w:rPr>
          <w:rFonts w:ascii="Arial" w:hAnsi="Arial" w:cs="Arial"/>
          <w:sz w:val="24"/>
          <w:szCs w:val="24"/>
        </w:rPr>
        <w:t>Wise</w:t>
      </w:r>
      <w:r>
        <w:rPr>
          <w:rFonts w:ascii="Arial" w:hAnsi="Arial" w:cs="Arial"/>
          <w:sz w:val="24"/>
          <w:szCs w:val="24"/>
        </w:rPr>
        <w:t>, Robert</w:t>
      </w:r>
      <w:r w:rsidRPr="00C924A1">
        <w:rPr>
          <w:rFonts w:ascii="Arial" w:hAnsi="Arial" w:cs="Arial"/>
          <w:sz w:val="24"/>
          <w:szCs w:val="24"/>
        </w:rPr>
        <w:t xml:space="preserve"> and </w:t>
      </w:r>
      <w:r>
        <w:rPr>
          <w:rFonts w:ascii="Arial" w:hAnsi="Arial" w:cs="Arial"/>
          <w:sz w:val="24"/>
          <w:szCs w:val="24"/>
        </w:rPr>
        <w:t>R</w:t>
      </w:r>
      <w:r w:rsidRPr="00C924A1">
        <w:rPr>
          <w:rFonts w:ascii="Arial" w:hAnsi="Arial" w:cs="Arial"/>
          <w:sz w:val="24"/>
          <w:szCs w:val="24"/>
        </w:rPr>
        <w:t>obbins</w:t>
      </w:r>
      <w:r>
        <w:rPr>
          <w:rFonts w:ascii="Arial" w:hAnsi="Arial" w:cs="Arial"/>
          <w:sz w:val="24"/>
          <w:szCs w:val="24"/>
        </w:rPr>
        <w:t xml:space="preserve">, </w:t>
      </w:r>
      <w:r w:rsidRPr="00C924A1">
        <w:rPr>
          <w:rFonts w:ascii="Arial" w:hAnsi="Arial" w:cs="Arial"/>
          <w:sz w:val="24"/>
          <w:szCs w:val="24"/>
        </w:rPr>
        <w:t>Jerome</w:t>
      </w:r>
      <w:r>
        <w:rPr>
          <w:rFonts w:ascii="Arial" w:hAnsi="Arial" w:cs="Arial"/>
          <w:sz w:val="24"/>
          <w:szCs w:val="24"/>
        </w:rPr>
        <w:t>)</w:t>
      </w:r>
    </w:p>
    <w:p w14:paraId="310677EE" w14:textId="77777777" w:rsidR="00741AF6" w:rsidRPr="008D4447" w:rsidRDefault="00741AF6" w:rsidP="00D32419">
      <w:pPr>
        <w:spacing w:after="120" w:line="240" w:lineRule="auto"/>
        <w:ind w:left="567" w:right="543"/>
        <w:jc w:val="both"/>
        <w:rPr>
          <w:rFonts w:ascii="Arial" w:hAnsi="Arial" w:cs="Arial"/>
          <w:b/>
          <w:sz w:val="24"/>
          <w:szCs w:val="24"/>
        </w:rPr>
      </w:pP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19D8AB67" w14:textId="77777777" w:rsidR="005B2798" w:rsidRPr="005B2798" w:rsidRDefault="005B2798" w:rsidP="005B2798">
      <w:pPr>
        <w:spacing w:after="120" w:line="240" w:lineRule="auto"/>
        <w:ind w:left="567" w:right="543"/>
        <w:rPr>
          <w:rFonts w:ascii="Arial" w:hAnsi="Arial" w:cs="Arial"/>
          <w:iCs/>
          <w:sz w:val="24"/>
          <w:szCs w:val="24"/>
        </w:rPr>
      </w:pPr>
      <w:r w:rsidRPr="005B2798">
        <w:rPr>
          <w:rFonts w:ascii="Arial" w:hAnsi="Arial" w:cs="Arial"/>
          <w:iCs/>
          <w:sz w:val="24"/>
          <w:szCs w:val="24"/>
        </w:rPr>
        <w:t>Total Contact Hours: 20</w:t>
      </w:r>
    </w:p>
    <w:p w14:paraId="28343E39" w14:textId="46802364" w:rsidR="005B2798" w:rsidRPr="005B2798" w:rsidRDefault="005B2798" w:rsidP="005B2798">
      <w:pPr>
        <w:spacing w:after="120" w:line="240" w:lineRule="auto"/>
        <w:ind w:left="567" w:right="543"/>
        <w:rPr>
          <w:rFonts w:ascii="Arial" w:hAnsi="Arial" w:cs="Arial"/>
          <w:iCs/>
          <w:sz w:val="24"/>
          <w:szCs w:val="24"/>
        </w:rPr>
      </w:pPr>
      <w:r>
        <w:rPr>
          <w:rFonts w:ascii="Arial" w:hAnsi="Arial" w:cs="Arial"/>
          <w:iCs/>
          <w:sz w:val="24"/>
          <w:szCs w:val="24"/>
        </w:rPr>
        <w:t xml:space="preserve">Total </w:t>
      </w:r>
      <w:r w:rsidRPr="005B2798">
        <w:rPr>
          <w:rFonts w:ascii="Arial" w:hAnsi="Arial" w:cs="Arial"/>
          <w:iCs/>
          <w:sz w:val="24"/>
          <w:szCs w:val="24"/>
        </w:rPr>
        <w:t>Private Study Hours: 130</w:t>
      </w:r>
    </w:p>
    <w:p w14:paraId="0BD6914B" w14:textId="0620C1F6" w:rsidR="008D4447" w:rsidRDefault="005B2798" w:rsidP="005B2798">
      <w:pPr>
        <w:spacing w:after="120" w:line="240" w:lineRule="auto"/>
        <w:ind w:left="567" w:right="543"/>
        <w:rPr>
          <w:rFonts w:ascii="Arial" w:hAnsi="Arial" w:cs="Arial"/>
          <w:iCs/>
          <w:sz w:val="24"/>
          <w:szCs w:val="24"/>
        </w:rPr>
      </w:pPr>
      <w:r w:rsidRPr="005B2798">
        <w:rPr>
          <w:rFonts w:ascii="Arial" w:hAnsi="Arial" w:cs="Arial"/>
          <w:iCs/>
          <w:sz w:val="24"/>
          <w:szCs w:val="24"/>
        </w:rPr>
        <w:lastRenderedPageBreak/>
        <w:t>Total Study Hours: 150</w:t>
      </w:r>
    </w:p>
    <w:p w14:paraId="31BDA9B9" w14:textId="77777777" w:rsidR="00741AF6" w:rsidRPr="008D4447" w:rsidRDefault="00741AF6" w:rsidP="005B2798">
      <w:pPr>
        <w:spacing w:after="120" w:line="240" w:lineRule="auto"/>
        <w:ind w:left="567" w:right="543"/>
        <w:rPr>
          <w:rFonts w:ascii="Arial" w:hAnsi="Arial" w:cs="Arial"/>
          <w:iCs/>
          <w:sz w:val="24"/>
          <w:szCs w:val="24"/>
        </w:rPr>
      </w:pP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7769077" w14:textId="77777777" w:rsidR="005B2798" w:rsidRPr="005B2798" w:rsidRDefault="005B2798" w:rsidP="005B2798">
      <w:pPr>
        <w:numPr>
          <w:ilvl w:val="0"/>
          <w:numId w:val="10"/>
        </w:numPr>
        <w:spacing w:after="120" w:line="240" w:lineRule="auto"/>
        <w:ind w:right="260"/>
        <w:rPr>
          <w:rFonts w:ascii="Arial" w:hAnsi="Arial" w:cs="Arial"/>
          <w:iCs/>
          <w:sz w:val="24"/>
          <w:szCs w:val="24"/>
        </w:rPr>
      </w:pPr>
      <w:r w:rsidRPr="005B2798">
        <w:rPr>
          <w:rFonts w:ascii="Arial" w:hAnsi="Arial" w:cs="Arial"/>
          <w:iCs/>
          <w:sz w:val="24"/>
          <w:szCs w:val="24"/>
        </w:rPr>
        <w:t>Essay 1 (1,000 words) – 40%</w:t>
      </w:r>
    </w:p>
    <w:p w14:paraId="6D5CD1CC" w14:textId="31F6E2F5" w:rsidR="008D4447" w:rsidRPr="00741AF6" w:rsidRDefault="005B2798" w:rsidP="005B2798">
      <w:pPr>
        <w:pStyle w:val="ListParagraph"/>
        <w:numPr>
          <w:ilvl w:val="0"/>
          <w:numId w:val="10"/>
        </w:numPr>
        <w:spacing w:after="120" w:line="240" w:lineRule="auto"/>
        <w:ind w:right="543"/>
        <w:rPr>
          <w:rFonts w:ascii="Arial" w:hAnsi="Arial" w:cs="Arial"/>
          <w:b/>
          <w:iCs/>
          <w:sz w:val="24"/>
          <w:szCs w:val="24"/>
        </w:rPr>
      </w:pPr>
      <w:r w:rsidRPr="005B2798">
        <w:rPr>
          <w:rFonts w:ascii="Arial" w:hAnsi="Arial" w:cs="Arial"/>
          <w:iCs/>
          <w:sz w:val="24"/>
          <w:szCs w:val="24"/>
        </w:rPr>
        <w:t>Essay 2 (2,000 words) – 60%</w:t>
      </w:r>
    </w:p>
    <w:p w14:paraId="676DA5E5" w14:textId="77777777" w:rsidR="00741AF6" w:rsidRPr="005B2798" w:rsidRDefault="00741AF6" w:rsidP="00741AF6">
      <w:pPr>
        <w:pStyle w:val="ListParagraph"/>
        <w:spacing w:after="120" w:line="240" w:lineRule="auto"/>
        <w:ind w:left="1287" w:right="543"/>
        <w:rPr>
          <w:rFonts w:ascii="Arial" w:hAnsi="Arial" w:cs="Arial"/>
          <w:b/>
          <w:iCs/>
          <w:sz w:val="24"/>
          <w:szCs w:val="24"/>
        </w:rPr>
      </w:pP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D1A6DF1" w14:textId="6EE40846" w:rsidR="00287824" w:rsidRPr="00D32419" w:rsidRDefault="005B2798" w:rsidP="00D32419">
      <w:pPr>
        <w:pStyle w:val="ListParagraph"/>
        <w:numPr>
          <w:ilvl w:val="0"/>
          <w:numId w:val="11"/>
        </w:numPr>
        <w:spacing w:after="120" w:line="240" w:lineRule="auto"/>
        <w:ind w:right="543"/>
        <w:rPr>
          <w:rFonts w:ascii="Arial" w:hAnsi="Arial" w:cs="Arial"/>
          <w:iCs/>
          <w:sz w:val="24"/>
          <w:szCs w:val="24"/>
        </w:rPr>
      </w:pPr>
      <w:r>
        <w:rPr>
          <w:rFonts w:ascii="Arial" w:hAnsi="Arial" w:cs="Arial"/>
          <w:iCs/>
          <w:sz w:val="24"/>
          <w:szCs w:val="24"/>
        </w:rPr>
        <w:t>100% Coursework (</w:t>
      </w:r>
      <w:r w:rsidR="00D32419">
        <w:rPr>
          <w:rFonts w:ascii="Arial" w:hAnsi="Arial" w:cs="Arial"/>
          <w:iCs/>
          <w:sz w:val="24"/>
          <w:szCs w:val="24"/>
        </w:rPr>
        <w:t>3,000</w:t>
      </w:r>
      <w:r w:rsidR="00287824">
        <w:rPr>
          <w:rFonts w:ascii="Arial" w:hAnsi="Arial" w:cs="Arial"/>
          <w:iCs/>
          <w:sz w:val="24"/>
          <w:szCs w:val="24"/>
        </w:rPr>
        <w:t xml:space="preserve"> words)</w:t>
      </w:r>
    </w:p>
    <w:p w14:paraId="0CA374A3" w14:textId="77777777" w:rsidR="00274ED7" w:rsidRPr="00287824" w:rsidRDefault="006F3F8B" w:rsidP="009D52D0">
      <w:pPr>
        <w:numPr>
          <w:ilvl w:val="0"/>
          <w:numId w:val="1"/>
        </w:numPr>
        <w:spacing w:after="120" w:line="240" w:lineRule="auto"/>
        <w:ind w:left="567" w:right="543" w:hanging="567"/>
        <w:jc w:val="both"/>
        <w:rPr>
          <w:rFonts w:ascii="Arial" w:hAnsi="Arial" w:cs="Arial"/>
          <w:b/>
          <w:sz w:val="24"/>
          <w:szCs w:val="24"/>
        </w:rPr>
      </w:pPr>
      <w:r w:rsidRPr="00287824">
        <w:rPr>
          <w:rFonts w:ascii="Arial" w:hAnsi="Arial" w:cs="Arial"/>
          <w:b/>
          <w:sz w:val="24"/>
          <w:szCs w:val="24"/>
        </w:rPr>
        <w:t xml:space="preserve">Map of </w:t>
      </w:r>
      <w:r w:rsidR="00883204" w:rsidRPr="00287824">
        <w:rPr>
          <w:rFonts w:ascii="Arial" w:hAnsi="Arial" w:cs="Arial"/>
          <w:b/>
          <w:sz w:val="24"/>
          <w:szCs w:val="24"/>
        </w:rPr>
        <w:t xml:space="preserve">module learning outcomes </w:t>
      </w:r>
      <w:r w:rsidR="00B30E07" w:rsidRPr="00287824">
        <w:rPr>
          <w:rFonts w:ascii="Arial" w:hAnsi="Arial" w:cs="Arial"/>
          <w:b/>
          <w:sz w:val="24"/>
          <w:szCs w:val="24"/>
        </w:rPr>
        <w:t>(sections 8 &amp; 9)</w:t>
      </w:r>
      <w:r w:rsidR="00883204" w:rsidRPr="00287824">
        <w:rPr>
          <w:rFonts w:ascii="Arial" w:hAnsi="Arial" w:cs="Arial"/>
          <w:b/>
          <w:sz w:val="24"/>
          <w:szCs w:val="24"/>
        </w:rPr>
        <w:t xml:space="preserve"> to l</w:t>
      </w:r>
      <w:r w:rsidRPr="00287824">
        <w:rPr>
          <w:rFonts w:ascii="Arial" w:hAnsi="Arial" w:cs="Arial"/>
          <w:b/>
          <w:sz w:val="24"/>
          <w:szCs w:val="24"/>
        </w:rPr>
        <w:t>earning</w:t>
      </w:r>
      <w:r w:rsidR="00B30E07" w:rsidRPr="00287824">
        <w:rPr>
          <w:rFonts w:ascii="Arial" w:hAnsi="Arial" w:cs="Arial"/>
          <w:b/>
          <w:sz w:val="24"/>
          <w:szCs w:val="24"/>
        </w:rPr>
        <w:t xml:space="preserve"> and </w:t>
      </w:r>
      <w:r w:rsidR="00883204" w:rsidRPr="00287824">
        <w:rPr>
          <w:rFonts w:ascii="Arial" w:hAnsi="Arial" w:cs="Arial"/>
          <w:b/>
          <w:sz w:val="24"/>
          <w:szCs w:val="24"/>
        </w:rPr>
        <w:t>teaching m</w:t>
      </w:r>
      <w:r w:rsidR="00B30E07" w:rsidRPr="00287824">
        <w:rPr>
          <w:rFonts w:ascii="Arial" w:hAnsi="Arial" w:cs="Arial"/>
          <w:b/>
          <w:sz w:val="24"/>
          <w:szCs w:val="24"/>
        </w:rPr>
        <w:t>ethods (section12</w:t>
      </w:r>
      <w:r w:rsidRPr="00287824">
        <w:rPr>
          <w:rFonts w:ascii="Arial" w:hAnsi="Arial" w:cs="Arial"/>
          <w:b/>
          <w:sz w:val="24"/>
          <w:szCs w:val="24"/>
        </w:rPr>
        <w:t>) and m</w:t>
      </w:r>
      <w:r w:rsidR="00883204" w:rsidRPr="00287824">
        <w:rPr>
          <w:rFonts w:ascii="Arial" w:hAnsi="Arial" w:cs="Arial"/>
          <w:b/>
          <w:sz w:val="24"/>
          <w:szCs w:val="24"/>
        </w:rPr>
        <w:t>ethods of a</w:t>
      </w:r>
      <w:r w:rsidR="00B30E07" w:rsidRPr="00287824">
        <w:rPr>
          <w:rFonts w:ascii="Arial" w:hAnsi="Arial" w:cs="Arial"/>
          <w:b/>
          <w:sz w:val="24"/>
          <w:szCs w:val="24"/>
        </w:rPr>
        <w:t>ssessment (section 13</w:t>
      </w:r>
      <w:r w:rsidR="00EF4933" w:rsidRPr="00287824">
        <w:rPr>
          <w:rFonts w:ascii="Arial" w:hAnsi="Arial" w:cs="Arial"/>
          <w:b/>
          <w:sz w:val="24"/>
          <w:szCs w:val="24"/>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287824" w:rsidRPr="00302082" w14:paraId="77345103" w14:textId="77777777" w:rsidTr="00C66D8A">
        <w:tc>
          <w:tcPr>
            <w:tcW w:w="2439" w:type="dxa"/>
            <w:shd w:val="clear" w:color="auto" w:fill="D9D9D9" w:themeFill="background1" w:themeFillShade="D9"/>
          </w:tcPr>
          <w:p w14:paraId="7F99FA1F" w14:textId="77777777" w:rsidR="00287824" w:rsidRPr="00302082" w:rsidRDefault="00287824" w:rsidP="00C66D8A">
            <w:pPr>
              <w:spacing w:after="120"/>
              <w:ind w:left="33"/>
              <w:rPr>
                <w:rFonts w:ascii="Arial" w:hAnsi="Arial" w:cs="Arial"/>
                <w:b/>
              </w:rPr>
            </w:pPr>
            <w:r w:rsidRPr="00302082">
              <w:rPr>
                <w:rFonts w:ascii="Arial" w:hAnsi="Arial" w:cs="Arial"/>
                <w:b/>
              </w:rPr>
              <w:t>Module learning outcome</w:t>
            </w:r>
          </w:p>
        </w:tc>
        <w:tc>
          <w:tcPr>
            <w:tcW w:w="567" w:type="dxa"/>
          </w:tcPr>
          <w:p w14:paraId="511D65B5" w14:textId="77777777" w:rsidR="00287824" w:rsidRPr="002302FD" w:rsidRDefault="00287824" w:rsidP="00C66D8A">
            <w:pPr>
              <w:spacing w:after="120"/>
              <w:rPr>
                <w:rFonts w:ascii="Arial" w:hAnsi="Arial" w:cs="Arial"/>
              </w:rPr>
            </w:pPr>
            <w:r w:rsidRPr="002302FD">
              <w:rPr>
                <w:rFonts w:ascii="Arial" w:hAnsi="Arial" w:cs="Arial"/>
              </w:rPr>
              <w:t>8.1</w:t>
            </w:r>
          </w:p>
        </w:tc>
        <w:tc>
          <w:tcPr>
            <w:tcW w:w="567" w:type="dxa"/>
          </w:tcPr>
          <w:p w14:paraId="6FD3A0B3" w14:textId="77777777" w:rsidR="00287824" w:rsidRPr="002302FD" w:rsidRDefault="00287824" w:rsidP="00C66D8A">
            <w:pPr>
              <w:spacing w:after="120"/>
              <w:rPr>
                <w:rFonts w:ascii="Arial" w:hAnsi="Arial" w:cs="Arial"/>
              </w:rPr>
            </w:pPr>
            <w:r w:rsidRPr="002302FD">
              <w:rPr>
                <w:rFonts w:ascii="Arial" w:hAnsi="Arial" w:cs="Arial"/>
              </w:rPr>
              <w:t>8.2</w:t>
            </w:r>
          </w:p>
        </w:tc>
        <w:tc>
          <w:tcPr>
            <w:tcW w:w="567" w:type="dxa"/>
          </w:tcPr>
          <w:p w14:paraId="24C8EBF7" w14:textId="77777777" w:rsidR="00287824" w:rsidRPr="002302FD" w:rsidRDefault="00287824" w:rsidP="00C66D8A">
            <w:pPr>
              <w:spacing w:after="120"/>
              <w:rPr>
                <w:rFonts w:ascii="Arial" w:hAnsi="Arial" w:cs="Arial"/>
              </w:rPr>
            </w:pPr>
            <w:r w:rsidRPr="002302FD">
              <w:rPr>
                <w:rFonts w:ascii="Arial" w:hAnsi="Arial" w:cs="Arial"/>
              </w:rPr>
              <w:t>8.3</w:t>
            </w:r>
          </w:p>
        </w:tc>
        <w:tc>
          <w:tcPr>
            <w:tcW w:w="567" w:type="dxa"/>
          </w:tcPr>
          <w:p w14:paraId="4B111CCD" w14:textId="77777777" w:rsidR="00287824" w:rsidRPr="002302FD" w:rsidRDefault="00287824" w:rsidP="00C66D8A">
            <w:pPr>
              <w:spacing w:after="120"/>
              <w:rPr>
                <w:rFonts w:ascii="Arial" w:hAnsi="Arial" w:cs="Arial"/>
              </w:rPr>
            </w:pPr>
            <w:r w:rsidRPr="002302FD">
              <w:rPr>
                <w:rFonts w:ascii="Arial" w:hAnsi="Arial" w:cs="Arial"/>
              </w:rPr>
              <w:t>8.4</w:t>
            </w:r>
          </w:p>
        </w:tc>
        <w:tc>
          <w:tcPr>
            <w:tcW w:w="567" w:type="dxa"/>
          </w:tcPr>
          <w:p w14:paraId="6A8AB58B" w14:textId="77777777" w:rsidR="00287824" w:rsidRPr="002302FD" w:rsidRDefault="00287824" w:rsidP="00C66D8A">
            <w:pPr>
              <w:spacing w:after="120"/>
              <w:rPr>
                <w:rFonts w:ascii="Arial" w:hAnsi="Arial" w:cs="Arial"/>
              </w:rPr>
            </w:pPr>
            <w:r w:rsidRPr="002302FD">
              <w:rPr>
                <w:rFonts w:ascii="Arial" w:hAnsi="Arial" w:cs="Arial"/>
              </w:rPr>
              <w:t>8.5</w:t>
            </w:r>
          </w:p>
        </w:tc>
        <w:tc>
          <w:tcPr>
            <w:tcW w:w="567" w:type="dxa"/>
          </w:tcPr>
          <w:p w14:paraId="666383DD" w14:textId="77777777" w:rsidR="00287824" w:rsidRPr="002302FD" w:rsidRDefault="00287824" w:rsidP="00C66D8A">
            <w:pPr>
              <w:spacing w:after="120"/>
              <w:rPr>
                <w:rFonts w:ascii="Arial" w:hAnsi="Arial" w:cs="Arial"/>
              </w:rPr>
            </w:pPr>
            <w:r w:rsidRPr="002302FD">
              <w:rPr>
                <w:rFonts w:ascii="Arial" w:hAnsi="Arial" w:cs="Arial"/>
              </w:rPr>
              <w:t>9.1</w:t>
            </w:r>
          </w:p>
        </w:tc>
        <w:tc>
          <w:tcPr>
            <w:tcW w:w="567" w:type="dxa"/>
          </w:tcPr>
          <w:p w14:paraId="12C6A47B" w14:textId="77777777" w:rsidR="00287824" w:rsidRPr="002302FD" w:rsidRDefault="00287824" w:rsidP="00C66D8A">
            <w:pPr>
              <w:spacing w:after="120"/>
              <w:rPr>
                <w:rFonts w:ascii="Arial" w:hAnsi="Arial" w:cs="Arial"/>
              </w:rPr>
            </w:pPr>
            <w:r w:rsidRPr="002302FD">
              <w:rPr>
                <w:rFonts w:ascii="Arial" w:hAnsi="Arial" w:cs="Arial"/>
              </w:rPr>
              <w:t>9.2</w:t>
            </w:r>
          </w:p>
        </w:tc>
        <w:tc>
          <w:tcPr>
            <w:tcW w:w="567" w:type="dxa"/>
          </w:tcPr>
          <w:p w14:paraId="69A0CB70" w14:textId="77777777" w:rsidR="00287824" w:rsidRPr="002302FD" w:rsidRDefault="00287824" w:rsidP="00C66D8A">
            <w:pPr>
              <w:spacing w:after="120"/>
              <w:rPr>
                <w:rFonts w:ascii="Arial" w:hAnsi="Arial" w:cs="Arial"/>
              </w:rPr>
            </w:pPr>
            <w:r w:rsidRPr="002302FD">
              <w:rPr>
                <w:rFonts w:ascii="Arial" w:hAnsi="Arial" w:cs="Arial"/>
              </w:rPr>
              <w:t>9.3</w:t>
            </w:r>
          </w:p>
        </w:tc>
        <w:tc>
          <w:tcPr>
            <w:tcW w:w="567" w:type="dxa"/>
          </w:tcPr>
          <w:p w14:paraId="58A96FD6" w14:textId="77777777" w:rsidR="00287824" w:rsidRPr="002302FD" w:rsidRDefault="00287824" w:rsidP="00C66D8A">
            <w:pPr>
              <w:spacing w:after="120"/>
              <w:rPr>
                <w:rFonts w:ascii="Arial" w:hAnsi="Arial" w:cs="Arial"/>
              </w:rPr>
            </w:pPr>
            <w:r w:rsidRPr="002302FD">
              <w:rPr>
                <w:rFonts w:ascii="Arial" w:hAnsi="Arial" w:cs="Arial"/>
              </w:rPr>
              <w:t>9.4</w:t>
            </w:r>
          </w:p>
        </w:tc>
      </w:tr>
      <w:tr w:rsidR="00287824" w:rsidRPr="00302082" w14:paraId="754741EE" w14:textId="77777777" w:rsidTr="00C66D8A">
        <w:tc>
          <w:tcPr>
            <w:tcW w:w="2439" w:type="dxa"/>
            <w:shd w:val="clear" w:color="auto" w:fill="D9D9D9" w:themeFill="background1" w:themeFillShade="D9"/>
          </w:tcPr>
          <w:p w14:paraId="2D14CBFD" w14:textId="77777777" w:rsidR="00287824" w:rsidRPr="00302082" w:rsidRDefault="00287824" w:rsidP="00C66D8A">
            <w:pPr>
              <w:spacing w:after="120"/>
              <w:rPr>
                <w:rFonts w:ascii="Arial" w:hAnsi="Arial" w:cs="Arial"/>
                <w:b/>
              </w:rPr>
            </w:pPr>
            <w:r w:rsidRPr="00302082">
              <w:rPr>
                <w:rFonts w:ascii="Arial" w:hAnsi="Arial" w:cs="Arial"/>
                <w:b/>
              </w:rPr>
              <w:t>Learning/ teaching method</w:t>
            </w:r>
          </w:p>
        </w:tc>
        <w:tc>
          <w:tcPr>
            <w:tcW w:w="567" w:type="dxa"/>
          </w:tcPr>
          <w:p w14:paraId="11E271F8" w14:textId="77777777" w:rsidR="00287824" w:rsidRPr="00302082" w:rsidRDefault="00287824" w:rsidP="00C66D8A">
            <w:pPr>
              <w:spacing w:after="120"/>
              <w:rPr>
                <w:rFonts w:ascii="Arial" w:hAnsi="Arial" w:cs="Arial"/>
                <w:b/>
              </w:rPr>
            </w:pPr>
          </w:p>
        </w:tc>
        <w:tc>
          <w:tcPr>
            <w:tcW w:w="567" w:type="dxa"/>
          </w:tcPr>
          <w:p w14:paraId="373AEE64" w14:textId="77777777" w:rsidR="00287824" w:rsidRPr="00302082" w:rsidRDefault="00287824" w:rsidP="00C66D8A">
            <w:pPr>
              <w:spacing w:after="120"/>
              <w:rPr>
                <w:rFonts w:ascii="Arial" w:hAnsi="Arial" w:cs="Arial"/>
                <w:b/>
              </w:rPr>
            </w:pPr>
          </w:p>
        </w:tc>
        <w:tc>
          <w:tcPr>
            <w:tcW w:w="567" w:type="dxa"/>
          </w:tcPr>
          <w:p w14:paraId="6AD84E1D" w14:textId="77777777" w:rsidR="00287824" w:rsidRPr="00302082" w:rsidRDefault="00287824" w:rsidP="00C66D8A">
            <w:pPr>
              <w:spacing w:after="120"/>
              <w:rPr>
                <w:rFonts w:ascii="Arial" w:hAnsi="Arial" w:cs="Arial"/>
                <w:b/>
              </w:rPr>
            </w:pPr>
          </w:p>
        </w:tc>
        <w:tc>
          <w:tcPr>
            <w:tcW w:w="567" w:type="dxa"/>
          </w:tcPr>
          <w:p w14:paraId="07399BEF" w14:textId="77777777" w:rsidR="00287824" w:rsidRPr="00302082" w:rsidRDefault="00287824" w:rsidP="00C66D8A">
            <w:pPr>
              <w:spacing w:after="120"/>
              <w:rPr>
                <w:rFonts w:ascii="Arial" w:hAnsi="Arial" w:cs="Arial"/>
                <w:b/>
              </w:rPr>
            </w:pPr>
          </w:p>
        </w:tc>
        <w:tc>
          <w:tcPr>
            <w:tcW w:w="567" w:type="dxa"/>
          </w:tcPr>
          <w:p w14:paraId="481FDACB" w14:textId="77777777" w:rsidR="00287824" w:rsidRPr="00302082" w:rsidRDefault="00287824" w:rsidP="00C66D8A">
            <w:pPr>
              <w:spacing w:after="120"/>
              <w:rPr>
                <w:rFonts w:ascii="Arial" w:hAnsi="Arial" w:cs="Arial"/>
                <w:b/>
              </w:rPr>
            </w:pPr>
          </w:p>
        </w:tc>
        <w:tc>
          <w:tcPr>
            <w:tcW w:w="567" w:type="dxa"/>
          </w:tcPr>
          <w:p w14:paraId="091975B7" w14:textId="77777777" w:rsidR="00287824" w:rsidRPr="00302082" w:rsidRDefault="00287824" w:rsidP="00C66D8A">
            <w:pPr>
              <w:spacing w:after="120"/>
              <w:rPr>
                <w:rFonts w:ascii="Arial" w:hAnsi="Arial" w:cs="Arial"/>
                <w:b/>
              </w:rPr>
            </w:pPr>
          </w:p>
        </w:tc>
        <w:tc>
          <w:tcPr>
            <w:tcW w:w="567" w:type="dxa"/>
          </w:tcPr>
          <w:p w14:paraId="30C5AA66" w14:textId="77777777" w:rsidR="00287824" w:rsidRPr="00302082" w:rsidRDefault="00287824" w:rsidP="00C66D8A">
            <w:pPr>
              <w:spacing w:after="120"/>
              <w:rPr>
                <w:rFonts w:ascii="Arial" w:hAnsi="Arial" w:cs="Arial"/>
                <w:b/>
              </w:rPr>
            </w:pPr>
          </w:p>
        </w:tc>
        <w:tc>
          <w:tcPr>
            <w:tcW w:w="567" w:type="dxa"/>
          </w:tcPr>
          <w:p w14:paraId="2A26D862" w14:textId="77777777" w:rsidR="00287824" w:rsidRPr="00302082" w:rsidRDefault="00287824" w:rsidP="00C66D8A">
            <w:pPr>
              <w:spacing w:after="120"/>
              <w:rPr>
                <w:rFonts w:ascii="Arial" w:hAnsi="Arial" w:cs="Arial"/>
                <w:b/>
              </w:rPr>
            </w:pPr>
          </w:p>
        </w:tc>
        <w:tc>
          <w:tcPr>
            <w:tcW w:w="567" w:type="dxa"/>
          </w:tcPr>
          <w:p w14:paraId="2F47EC76" w14:textId="77777777" w:rsidR="00287824" w:rsidRPr="00302082" w:rsidRDefault="00287824" w:rsidP="00C66D8A">
            <w:pPr>
              <w:spacing w:after="120"/>
              <w:rPr>
                <w:rFonts w:ascii="Arial" w:hAnsi="Arial" w:cs="Arial"/>
                <w:b/>
              </w:rPr>
            </w:pPr>
          </w:p>
        </w:tc>
      </w:tr>
      <w:tr w:rsidR="00287824" w:rsidRPr="00302082" w14:paraId="2E6186AE" w14:textId="77777777" w:rsidTr="00C66D8A">
        <w:tc>
          <w:tcPr>
            <w:tcW w:w="2439" w:type="dxa"/>
          </w:tcPr>
          <w:p w14:paraId="49B94A36" w14:textId="77777777" w:rsidR="00287824" w:rsidRPr="00BE773E" w:rsidRDefault="00287824" w:rsidP="00C66D8A">
            <w:pPr>
              <w:spacing w:after="120"/>
              <w:rPr>
                <w:rFonts w:ascii="Arial" w:hAnsi="Arial" w:cs="Arial"/>
              </w:rPr>
            </w:pPr>
            <w:r w:rsidRPr="00BE773E">
              <w:rPr>
                <w:rFonts w:ascii="Arial" w:hAnsi="Arial" w:cs="Arial"/>
              </w:rPr>
              <w:t>Private Study</w:t>
            </w:r>
          </w:p>
        </w:tc>
        <w:tc>
          <w:tcPr>
            <w:tcW w:w="567" w:type="dxa"/>
            <w:vAlign w:val="center"/>
          </w:tcPr>
          <w:p w14:paraId="6460D21B"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71694380"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6E4F82B4"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7B56214F"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3248BF86"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2BE839D8" w14:textId="77777777" w:rsidR="00287824" w:rsidRPr="00302082" w:rsidRDefault="00287824" w:rsidP="00C66D8A">
            <w:pPr>
              <w:spacing w:after="120"/>
              <w:jc w:val="center"/>
              <w:rPr>
                <w:rFonts w:ascii="Arial" w:hAnsi="Arial" w:cs="Arial"/>
                <w:b/>
              </w:rPr>
            </w:pPr>
          </w:p>
        </w:tc>
        <w:tc>
          <w:tcPr>
            <w:tcW w:w="567" w:type="dxa"/>
            <w:vAlign w:val="center"/>
          </w:tcPr>
          <w:p w14:paraId="06FFD5DC"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1FBC09DA"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0BD2BB21" w14:textId="77777777" w:rsidR="00287824" w:rsidRPr="00302082" w:rsidRDefault="00287824" w:rsidP="00C66D8A">
            <w:pPr>
              <w:spacing w:after="120"/>
              <w:jc w:val="center"/>
              <w:rPr>
                <w:rFonts w:ascii="Arial" w:hAnsi="Arial" w:cs="Arial"/>
                <w:b/>
              </w:rPr>
            </w:pPr>
            <w:r>
              <w:rPr>
                <w:rFonts w:ascii="Arial" w:hAnsi="Arial" w:cs="Arial"/>
                <w:b/>
              </w:rPr>
              <w:t>x</w:t>
            </w:r>
          </w:p>
        </w:tc>
      </w:tr>
      <w:tr w:rsidR="00287824" w:rsidRPr="00302082" w14:paraId="28808B73" w14:textId="77777777" w:rsidTr="00C66D8A">
        <w:tc>
          <w:tcPr>
            <w:tcW w:w="2439" w:type="dxa"/>
          </w:tcPr>
          <w:p w14:paraId="6E7882B2" w14:textId="77777777" w:rsidR="00287824" w:rsidRPr="00BE773E" w:rsidRDefault="00287824" w:rsidP="00C66D8A">
            <w:pPr>
              <w:spacing w:after="120"/>
              <w:rPr>
                <w:rFonts w:ascii="Arial" w:hAnsi="Arial" w:cs="Arial"/>
              </w:rPr>
            </w:pPr>
            <w:r>
              <w:rPr>
                <w:rFonts w:ascii="Arial" w:hAnsi="Arial" w:cs="Arial"/>
              </w:rPr>
              <w:t>Lecture</w:t>
            </w:r>
          </w:p>
        </w:tc>
        <w:tc>
          <w:tcPr>
            <w:tcW w:w="567" w:type="dxa"/>
            <w:vAlign w:val="center"/>
          </w:tcPr>
          <w:p w14:paraId="203ADD6D" w14:textId="77777777" w:rsidR="00287824" w:rsidRDefault="00287824" w:rsidP="00C66D8A">
            <w:pPr>
              <w:spacing w:after="120"/>
              <w:jc w:val="center"/>
              <w:rPr>
                <w:rFonts w:ascii="Arial" w:hAnsi="Arial" w:cs="Arial"/>
                <w:b/>
              </w:rPr>
            </w:pPr>
            <w:r>
              <w:rPr>
                <w:rFonts w:ascii="Arial" w:hAnsi="Arial" w:cs="Arial"/>
                <w:b/>
              </w:rPr>
              <w:t>x</w:t>
            </w:r>
          </w:p>
        </w:tc>
        <w:tc>
          <w:tcPr>
            <w:tcW w:w="567" w:type="dxa"/>
            <w:vAlign w:val="center"/>
          </w:tcPr>
          <w:p w14:paraId="0D4D74B2" w14:textId="77777777" w:rsidR="00287824" w:rsidRDefault="00287824" w:rsidP="00C66D8A">
            <w:pPr>
              <w:spacing w:after="120"/>
              <w:jc w:val="center"/>
              <w:rPr>
                <w:rFonts w:ascii="Arial" w:hAnsi="Arial" w:cs="Arial"/>
                <w:b/>
              </w:rPr>
            </w:pPr>
            <w:r>
              <w:rPr>
                <w:rFonts w:ascii="Arial" w:hAnsi="Arial" w:cs="Arial"/>
                <w:b/>
              </w:rPr>
              <w:t>x</w:t>
            </w:r>
          </w:p>
        </w:tc>
        <w:tc>
          <w:tcPr>
            <w:tcW w:w="567" w:type="dxa"/>
            <w:vAlign w:val="center"/>
          </w:tcPr>
          <w:p w14:paraId="6F8278D3" w14:textId="77777777" w:rsidR="00287824" w:rsidRDefault="00287824" w:rsidP="00C66D8A">
            <w:pPr>
              <w:spacing w:after="120"/>
              <w:jc w:val="center"/>
              <w:rPr>
                <w:rFonts w:ascii="Arial" w:hAnsi="Arial" w:cs="Arial"/>
                <w:b/>
              </w:rPr>
            </w:pPr>
            <w:r>
              <w:rPr>
                <w:rFonts w:ascii="Arial" w:hAnsi="Arial" w:cs="Arial"/>
                <w:b/>
              </w:rPr>
              <w:t>x</w:t>
            </w:r>
          </w:p>
        </w:tc>
        <w:tc>
          <w:tcPr>
            <w:tcW w:w="567" w:type="dxa"/>
            <w:vAlign w:val="center"/>
          </w:tcPr>
          <w:p w14:paraId="7B621E46" w14:textId="77777777" w:rsidR="00287824" w:rsidRDefault="00287824" w:rsidP="00C66D8A">
            <w:pPr>
              <w:spacing w:after="120"/>
              <w:jc w:val="center"/>
              <w:rPr>
                <w:rFonts w:ascii="Arial" w:hAnsi="Arial" w:cs="Arial"/>
                <w:b/>
              </w:rPr>
            </w:pPr>
            <w:r>
              <w:rPr>
                <w:rFonts w:ascii="Arial" w:hAnsi="Arial" w:cs="Arial"/>
                <w:b/>
              </w:rPr>
              <w:t>x</w:t>
            </w:r>
          </w:p>
        </w:tc>
        <w:tc>
          <w:tcPr>
            <w:tcW w:w="567" w:type="dxa"/>
            <w:vAlign w:val="center"/>
          </w:tcPr>
          <w:p w14:paraId="7E306BB9" w14:textId="77777777" w:rsidR="00287824" w:rsidRDefault="00287824" w:rsidP="00C66D8A">
            <w:pPr>
              <w:spacing w:after="120"/>
              <w:jc w:val="center"/>
              <w:rPr>
                <w:rFonts w:ascii="Arial" w:hAnsi="Arial" w:cs="Arial"/>
                <w:b/>
              </w:rPr>
            </w:pPr>
            <w:r>
              <w:rPr>
                <w:rFonts w:ascii="Arial" w:hAnsi="Arial" w:cs="Arial"/>
                <w:b/>
              </w:rPr>
              <w:t>x</w:t>
            </w:r>
          </w:p>
        </w:tc>
        <w:tc>
          <w:tcPr>
            <w:tcW w:w="567" w:type="dxa"/>
            <w:vAlign w:val="center"/>
          </w:tcPr>
          <w:p w14:paraId="22A181A2" w14:textId="77777777" w:rsidR="00287824" w:rsidRPr="00302082" w:rsidRDefault="00287824" w:rsidP="00C66D8A">
            <w:pPr>
              <w:spacing w:after="120"/>
              <w:jc w:val="center"/>
              <w:rPr>
                <w:rFonts w:ascii="Arial" w:hAnsi="Arial" w:cs="Arial"/>
                <w:b/>
              </w:rPr>
            </w:pPr>
          </w:p>
        </w:tc>
        <w:tc>
          <w:tcPr>
            <w:tcW w:w="567" w:type="dxa"/>
            <w:vAlign w:val="center"/>
          </w:tcPr>
          <w:p w14:paraId="28F6ED35" w14:textId="77777777" w:rsidR="00287824" w:rsidRDefault="00287824" w:rsidP="00C66D8A">
            <w:pPr>
              <w:spacing w:after="120"/>
              <w:jc w:val="center"/>
              <w:rPr>
                <w:rFonts w:ascii="Arial" w:hAnsi="Arial" w:cs="Arial"/>
                <w:b/>
              </w:rPr>
            </w:pPr>
          </w:p>
        </w:tc>
        <w:tc>
          <w:tcPr>
            <w:tcW w:w="567" w:type="dxa"/>
            <w:vAlign w:val="center"/>
          </w:tcPr>
          <w:p w14:paraId="23F6DD6D" w14:textId="77777777" w:rsidR="00287824" w:rsidRDefault="00287824" w:rsidP="00C66D8A">
            <w:pPr>
              <w:spacing w:after="120"/>
              <w:jc w:val="center"/>
              <w:rPr>
                <w:rFonts w:ascii="Arial" w:hAnsi="Arial" w:cs="Arial"/>
                <w:b/>
              </w:rPr>
            </w:pPr>
          </w:p>
        </w:tc>
        <w:tc>
          <w:tcPr>
            <w:tcW w:w="567" w:type="dxa"/>
            <w:vAlign w:val="center"/>
          </w:tcPr>
          <w:p w14:paraId="509969E6" w14:textId="77777777" w:rsidR="00287824" w:rsidRDefault="00287824" w:rsidP="00C66D8A">
            <w:pPr>
              <w:spacing w:after="120"/>
              <w:jc w:val="center"/>
              <w:rPr>
                <w:rFonts w:ascii="Arial" w:hAnsi="Arial" w:cs="Arial"/>
                <w:b/>
              </w:rPr>
            </w:pPr>
          </w:p>
        </w:tc>
      </w:tr>
      <w:tr w:rsidR="00287824" w:rsidRPr="00302082" w14:paraId="5AE0810C" w14:textId="77777777" w:rsidTr="00C66D8A">
        <w:tc>
          <w:tcPr>
            <w:tcW w:w="2439" w:type="dxa"/>
          </w:tcPr>
          <w:p w14:paraId="66728E05" w14:textId="77777777" w:rsidR="00287824" w:rsidRPr="00154D48" w:rsidRDefault="00287824" w:rsidP="00C66D8A">
            <w:pPr>
              <w:spacing w:after="120"/>
              <w:rPr>
                <w:rFonts w:ascii="Arial" w:hAnsi="Arial" w:cs="Arial"/>
              </w:rPr>
            </w:pPr>
            <w:r>
              <w:rPr>
                <w:rFonts w:ascii="Arial" w:hAnsi="Arial" w:cs="Arial"/>
              </w:rPr>
              <w:t>Seminar</w:t>
            </w:r>
          </w:p>
        </w:tc>
        <w:tc>
          <w:tcPr>
            <w:tcW w:w="567" w:type="dxa"/>
            <w:vAlign w:val="center"/>
          </w:tcPr>
          <w:p w14:paraId="53BF4E73"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6D317C8C"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1E8400D8"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49212D38"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18D09384"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14B7DE16"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6CCFAF22"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767E8D94"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700A6C0F" w14:textId="77777777" w:rsidR="00287824" w:rsidRPr="00302082" w:rsidRDefault="00287824" w:rsidP="00C66D8A">
            <w:pPr>
              <w:spacing w:after="120"/>
              <w:jc w:val="center"/>
              <w:rPr>
                <w:rFonts w:ascii="Arial" w:hAnsi="Arial" w:cs="Arial"/>
                <w:b/>
              </w:rPr>
            </w:pPr>
            <w:r>
              <w:rPr>
                <w:rFonts w:ascii="Arial" w:hAnsi="Arial" w:cs="Arial"/>
                <w:b/>
              </w:rPr>
              <w:t>x</w:t>
            </w:r>
          </w:p>
        </w:tc>
      </w:tr>
      <w:tr w:rsidR="00287824" w:rsidRPr="00302082" w14:paraId="1997DDAC" w14:textId="77777777" w:rsidTr="00C66D8A">
        <w:tc>
          <w:tcPr>
            <w:tcW w:w="2439" w:type="dxa"/>
            <w:shd w:val="clear" w:color="auto" w:fill="D9D9D9" w:themeFill="background1" w:themeFillShade="D9"/>
          </w:tcPr>
          <w:p w14:paraId="71C37E1A" w14:textId="77777777" w:rsidR="00287824" w:rsidRPr="00302082" w:rsidRDefault="00287824" w:rsidP="00C66D8A">
            <w:pPr>
              <w:spacing w:after="120"/>
              <w:rPr>
                <w:rFonts w:ascii="Arial" w:hAnsi="Arial" w:cs="Arial"/>
                <w:b/>
              </w:rPr>
            </w:pPr>
            <w:r w:rsidRPr="00302082">
              <w:rPr>
                <w:rFonts w:ascii="Arial" w:hAnsi="Arial" w:cs="Arial"/>
                <w:b/>
              </w:rPr>
              <w:t>Assessment method</w:t>
            </w:r>
          </w:p>
        </w:tc>
        <w:tc>
          <w:tcPr>
            <w:tcW w:w="567" w:type="dxa"/>
            <w:vAlign w:val="center"/>
          </w:tcPr>
          <w:p w14:paraId="73C995FE" w14:textId="77777777" w:rsidR="00287824" w:rsidRPr="00302082" w:rsidRDefault="00287824" w:rsidP="00C66D8A">
            <w:pPr>
              <w:spacing w:after="120"/>
              <w:jc w:val="center"/>
              <w:rPr>
                <w:rFonts w:ascii="Arial" w:hAnsi="Arial" w:cs="Arial"/>
                <w:b/>
              </w:rPr>
            </w:pPr>
          </w:p>
        </w:tc>
        <w:tc>
          <w:tcPr>
            <w:tcW w:w="567" w:type="dxa"/>
            <w:vAlign w:val="center"/>
          </w:tcPr>
          <w:p w14:paraId="178C1681" w14:textId="77777777" w:rsidR="00287824" w:rsidRPr="00302082" w:rsidRDefault="00287824" w:rsidP="00C66D8A">
            <w:pPr>
              <w:spacing w:after="120"/>
              <w:jc w:val="center"/>
              <w:rPr>
                <w:rFonts w:ascii="Arial" w:hAnsi="Arial" w:cs="Arial"/>
                <w:b/>
              </w:rPr>
            </w:pPr>
          </w:p>
        </w:tc>
        <w:tc>
          <w:tcPr>
            <w:tcW w:w="567" w:type="dxa"/>
            <w:vAlign w:val="center"/>
          </w:tcPr>
          <w:p w14:paraId="7448159F" w14:textId="77777777" w:rsidR="00287824" w:rsidRPr="00302082" w:rsidRDefault="00287824" w:rsidP="00C66D8A">
            <w:pPr>
              <w:spacing w:after="120"/>
              <w:jc w:val="center"/>
              <w:rPr>
                <w:rFonts w:ascii="Arial" w:hAnsi="Arial" w:cs="Arial"/>
                <w:b/>
              </w:rPr>
            </w:pPr>
          </w:p>
        </w:tc>
        <w:tc>
          <w:tcPr>
            <w:tcW w:w="567" w:type="dxa"/>
            <w:vAlign w:val="center"/>
          </w:tcPr>
          <w:p w14:paraId="0C726EE6" w14:textId="77777777" w:rsidR="00287824" w:rsidRPr="00302082" w:rsidRDefault="00287824" w:rsidP="00C66D8A">
            <w:pPr>
              <w:spacing w:after="120"/>
              <w:jc w:val="center"/>
              <w:rPr>
                <w:rFonts w:ascii="Arial" w:hAnsi="Arial" w:cs="Arial"/>
                <w:b/>
              </w:rPr>
            </w:pPr>
          </w:p>
        </w:tc>
        <w:tc>
          <w:tcPr>
            <w:tcW w:w="567" w:type="dxa"/>
            <w:vAlign w:val="center"/>
          </w:tcPr>
          <w:p w14:paraId="1D152408" w14:textId="77777777" w:rsidR="00287824" w:rsidRPr="00302082" w:rsidRDefault="00287824" w:rsidP="00C66D8A">
            <w:pPr>
              <w:spacing w:after="120"/>
              <w:jc w:val="center"/>
              <w:rPr>
                <w:rFonts w:ascii="Arial" w:hAnsi="Arial" w:cs="Arial"/>
                <w:b/>
              </w:rPr>
            </w:pPr>
          </w:p>
        </w:tc>
        <w:tc>
          <w:tcPr>
            <w:tcW w:w="567" w:type="dxa"/>
            <w:vAlign w:val="center"/>
          </w:tcPr>
          <w:p w14:paraId="4F13FC68" w14:textId="77777777" w:rsidR="00287824" w:rsidRPr="00302082" w:rsidRDefault="00287824" w:rsidP="00C66D8A">
            <w:pPr>
              <w:spacing w:after="120"/>
              <w:jc w:val="center"/>
              <w:rPr>
                <w:rFonts w:ascii="Arial" w:hAnsi="Arial" w:cs="Arial"/>
                <w:b/>
              </w:rPr>
            </w:pPr>
          </w:p>
        </w:tc>
        <w:tc>
          <w:tcPr>
            <w:tcW w:w="567" w:type="dxa"/>
            <w:vAlign w:val="center"/>
          </w:tcPr>
          <w:p w14:paraId="4CC6EFC8" w14:textId="77777777" w:rsidR="00287824" w:rsidRPr="00302082" w:rsidRDefault="00287824" w:rsidP="00C66D8A">
            <w:pPr>
              <w:spacing w:after="120"/>
              <w:jc w:val="center"/>
              <w:rPr>
                <w:rFonts w:ascii="Arial" w:hAnsi="Arial" w:cs="Arial"/>
                <w:b/>
              </w:rPr>
            </w:pPr>
          </w:p>
        </w:tc>
        <w:tc>
          <w:tcPr>
            <w:tcW w:w="567" w:type="dxa"/>
            <w:vAlign w:val="center"/>
          </w:tcPr>
          <w:p w14:paraId="06E9A8DF" w14:textId="77777777" w:rsidR="00287824" w:rsidRPr="00302082" w:rsidRDefault="00287824" w:rsidP="00C66D8A">
            <w:pPr>
              <w:spacing w:after="120"/>
              <w:jc w:val="center"/>
              <w:rPr>
                <w:rFonts w:ascii="Arial" w:hAnsi="Arial" w:cs="Arial"/>
                <w:b/>
              </w:rPr>
            </w:pPr>
          </w:p>
        </w:tc>
        <w:tc>
          <w:tcPr>
            <w:tcW w:w="567" w:type="dxa"/>
            <w:vAlign w:val="center"/>
          </w:tcPr>
          <w:p w14:paraId="4D0024FD" w14:textId="77777777" w:rsidR="00287824" w:rsidRPr="00302082" w:rsidRDefault="00287824" w:rsidP="00C66D8A">
            <w:pPr>
              <w:spacing w:after="120"/>
              <w:jc w:val="center"/>
              <w:rPr>
                <w:rFonts w:ascii="Arial" w:hAnsi="Arial" w:cs="Arial"/>
                <w:b/>
              </w:rPr>
            </w:pPr>
          </w:p>
        </w:tc>
      </w:tr>
      <w:tr w:rsidR="00287824" w:rsidRPr="00302082" w14:paraId="1BFA915D" w14:textId="77777777" w:rsidTr="00C66D8A">
        <w:tc>
          <w:tcPr>
            <w:tcW w:w="2439" w:type="dxa"/>
          </w:tcPr>
          <w:p w14:paraId="721FC834" w14:textId="77777777" w:rsidR="00287824" w:rsidRPr="00154D48" w:rsidRDefault="00287824" w:rsidP="00C66D8A">
            <w:pPr>
              <w:spacing w:after="120"/>
              <w:rPr>
                <w:rFonts w:ascii="Arial" w:hAnsi="Arial" w:cs="Arial"/>
              </w:rPr>
            </w:pPr>
            <w:r>
              <w:rPr>
                <w:rFonts w:ascii="Arial" w:hAnsi="Arial" w:cs="Arial"/>
              </w:rPr>
              <w:t>Essay 1</w:t>
            </w:r>
          </w:p>
        </w:tc>
        <w:tc>
          <w:tcPr>
            <w:tcW w:w="567" w:type="dxa"/>
            <w:vAlign w:val="center"/>
          </w:tcPr>
          <w:p w14:paraId="48505FFC"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4E7F325E"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00BC289A"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4D6E575D"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1D1A6634"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18CF888C"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6CB62A6A"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23861042"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692A6F3E" w14:textId="77777777" w:rsidR="00287824" w:rsidRPr="00302082" w:rsidRDefault="00287824" w:rsidP="00C66D8A">
            <w:pPr>
              <w:spacing w:after="120"/>
              <w:jc w:val="center"/>
              <w:rPr>
                <w:rFonts w:ascii="Arial" w:hAnsi="Arial" w:cs="Arial"/>
                <w:b/>
              </w:rPr>
            </w:pPr>
            <w:r>
              <w:rPr>
                <w:rFonts w:ascii="Arial" w:hAnsi="Arial" w:cs="Arial"/>
                <w:b/>
              </w:rPr>
              <w:t>x</w:t>
            </w:r>
          </w:p>
        </w:tc>
      </w:tr>
      <w:tr w:rsidR="00287824" w:rsidRPr="00302082" w14:paraId="671223E2" w14:textId="77777777" w:rsidTr="00C66D8A">
        <w:tc>
          <w:tcPr>
            <w:tcW w:w="2439" w:type="dxa"/>
          </w:tcPr>
          <w:p w14:paraId="76A76F94" w14:textId="77777777" w:rsidR="00287824" w:rsidRPr="00154D48" w:rsidRDefault="00287824" w:rsidP="00C66D8A">
            <w:pPr>
              <w:spacing w:after="120"/>
              <w:rPr>
                <w:rFonts w:ascii="Arial" w:hAnsi="Arial" w:cs="Arial"/>
              </w:rPr>
            </w:pPr>
            <w:r>
              <w:rPr>
                <w:rFonts w:ascii="Arial" w:hAnsi="Arial" w:cs="Arial"/>
              </w:rPr>
              <w:t>Essay 2</w:t>
            </w:r>
          </w:p>
        </w:tc>
        <w:tc>
          <w:tcPr>
            <w:tcW w:w="567" w:type="dxa"/>
            <w:vAlign w:val="center"/>
          </w:tcPr>
          <w:p w14:paraId="107075F5"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4569EEC7"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0BFA19AB"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14B772A4"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5CB5B5EC"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42110F5A"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2386C9C3"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04F6FE0F"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127D2C1E" w14:textId="77777777" w:rsidR="00287824" w:rsidRPr="00302082" w:rsidRDefault="00287824" w:rsidP="00C66D8A">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2DF036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1DC28F26"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BFA77AD" w14:textId="77777777" w:rsidR="00741AF6" w:rsidRPr="009D52D0" w:rsidRDefault="00741AF6"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B5CDF50" w:rsidR="008D4447" w:rsidRDefault="00287824"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24EFC1ED" w14:textId="77777777" w:rsidR="00741AF6" w:rsidRPr="008D4447" w:rsidRDefault="00741AF6" w:rsidP="00A2277B">
      <w:pPr>
        <w:spacing w:after="120" w:line="240" w:lineRule="auto"/>
        <w:ind w:left="567" w:right="543"/>
        <w:rPr>
          <w:rFonts w:ascii="Arial" w:hAnsi="Arial" w:cs="Arial"/>
          <w:iCs/>
          <w:sz w:val="24"/>
          <w:szCs w:val="24"/>
        </w:rPr>
      </w:pP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04DB8B4" w:rsidR="008D4447" w:rsidRPr="008D4447" w:rsidRDefault="00287824" w:rsidP="00287824">
      <w:pPr>
        <w:spacing w:after="120" w:line="240" w:lineRule="auto"/>
        <w:ind w:left="567" w:right="543"/>
        <w:jc w:val="both"/>
        <w:rPr>
          <w:rFonts w:ascii="Arial" w:hAnsi="Arial" w:cs="Arial"/>
          <w:iCs/>
          <w:sz w:val="24"/>
          <w:szCs w:val="24"/>
        </w:rPr>
      </w:pPr>
      <w:r w:rsidRPr="00287824">
        <w:rPr>
          <w:rFonts w:ascii="Arial" w:hAnsi="Arial" w:cs="Arial"/>
          <w:iCs/>
          <w:sz w:val="24"/>
          <w:szCs w:val="24"/>
        </w:rPr>
        <w:lastRenderedPageBreak/>
        <w:t>The module complies with the university's internationalisation strategy through the implementation of a transnational teaching methodology that examines the phenomenon of world literature in a corpus of texts spanning four continents: Asia, Europe, Africa, and South America. As such, this international dimension is deployed in the assessment that requires students to crisscross geographical boundaries by examining the complex relationship between European and non-European texts and the contexts underpinning these exchanges.</w:t>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4406C6FD" w:rsidR="00441E76" w:rsidRPr="009D52D0" w:rsidRDefault="00287824"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760"/>
        <w:gridCol w:w="1815"/>
        <w:gridCol w:w="1940"/>
        <w:gridCol w:w="2299"/>
        <w:gridCol w:w="2529"/>
      </w:tblGrid>
      <w:tr w:rsidR="00302082" w:rsidRPr="009D52D0" w14:paraId="26464EE0" w14:textId="77777777" w:rsidTr="00287824">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287824" w:rsidRPr="009D52D0" w14:paraId="7FF02375" w14:textId="77777777" w:rsidTr="00287824">
        <w:trPr>
          <w:trHeight w:val="305"/>
        </w:trPr>
        <w:tc>
          <w:tcPr>
            <w:tcW w:w="1593" w:type="dxa"/>
          </w:tcPr>
          <w:p w14:paraId="724CA749" w14:textId="25E6520D" w:rsidR="00287824" w:rsidRPr="00287824" w:rsidRDefault="00287824" w:rsidP="00287824">
            <w:pPr>
              <w:spacing w:after="120"/>
              <w:ind w:right="543"/>
              <w:rPr>
                <w:rFonts w:ascii="Arial" w:hAnsi="Arial" w:cs="Arial"/>
                <w:sz w:val="20"/>
                <w:szCs w:val="20"/>
              </w:rPr>
            </w:pPr>
            <w:r w:rsidRPr="00287824">
              <w:rPr>
                <w:rFonts w:ascii="Arial" w:hAnsi="Arial" w:cs="Arial"/>
                <w:sz w:val="20"/>
                <w:szCs w:val="20"/>
              </w:rPr>
              <w:t>12/12/19</w:t>
            </w:r>
          </w:p>
        </w:tc>
        <w:tc>
          <w:tcPr>
            <w:tcW w:w="1815" w:type="dxa"/>
          </w:tcPr>
          <w:p w14:paraId="01BA9967" w14:textId="0FE67838" w:rsidR="00287824" w:rsidRPr="00287824" w:rsidRDefault="00287824" w:rsidP="00287824">
            <w:pPr>
              <w:spacing w:after="120"/>
              <w:ind w:right="543"/>
              <w:rPr>
                <w:rFonts w:ascii="Arial" w:hAnsi="Arial" w:cs="Arial"/>
                <w:sz w:val="20"/>
                <w:szCs w:val="20"/>
              </w:rPr>
            </w:pPr>
            <w:r w:rsidRPr="00287824">
              <w:rPr>
                <w:rFonts w:ascii="Arial" w:hAnsi="Arial" w:cs="Arial"/>
                <w:sz w:val="20"/>
                <w:szCs w:val="20"/>
              </w:rPr>
              <w:t>Major</w:t>
            </w:r>
          </w:p>
        </w:tc>
        <w:tc>
          <w:tcPr>
            <w:tcW w:w="1974" w:type="dxa"/>
          </w:tcPr>
          <w:p w14:paraId="6E9BBDE3" w14:textId="179EB85D" w:rsidR="00287824" w:rsidRPr="00287824" w:rsidRDefault="00287824" w:rsidP="00287824">
            <w:pPr>
              <w:spacing w:after="120"/>
              <w:rPr>
                <w:rFonts w:ascii="Arial" w:hAnsi="Arial" w:cs="Arial"/>
                <w:sz w:val="20"/>
                <w:szCs w:val="20"/>
              </w:rPr>
            </w:pPr>
            <w:r w:rsidRPr="00287824">
              <w:rPr>
                <w:rFonts w:ascii="Arial" w:hAnsi="Arial" w:cs="Arial"/>
                <w:sz w:val="20"/>
                <w:szCs w:val="20"/>
              </w:rPr>
              <w:t>September 2020</w:t>
            </w:r>
          </w:p>
        </w:tc>
        <w:tc>
          <w:tcPr>
            <w:tcW w:w="2359" w:type="dxa"/>
          </w:tcPr>
          <w:p w14:paraId="67D09384" w14:textId="3F138E38" w:rsidR="00287824" w:rsidRPr="00287824" w:rsidRDefault="00287824" w:rsidP="00287824">
            <w:pPr>
              <w:spacing w:after="120"/>
              <w:ind w:right="543"/>
              <w:rPr>
                <w:rFonts w:ascii="Arial" w:hAnsi="Arial" w:cs="Arial"/>
                <w:sz w:val="20"/>
                <w:szCs w:val="20"/>
              </w:rPr>
            </w:pPr>
            <w:r w:rsidRPr="00287824">
              <w:rPr>
                <w:rFonts w:ascii="Arial" w:hAnsi="Arial" w:cs="Arial"/>
                <w:sz w:val="20"/>
                <w:szCs w:val="20"/>
              </w:rPr>
              <w:t>9, 13, 14</w:t>
            </w:r>
          </w:p>
        </w:tc>
        <w:tc>
          <w:tcPr>
            <w:tcW w:w="2602" w:type="dxa"/>
          </w:tcPr>
          <w:p w14:paraId="47B82F01" w14:textId="6C43CA4A" w:rsidR="00287824" w:rsidRPr="00287824" w:rsidRDefault="00287824" w:rsidP="00287824">
            <w:pPr>
              <w:spacing w:after="120"/>
              <w:ind w:right="543"/>
              <w:rPr>
                <w:rFonts w:ascii="Arial" w:hAnsi="Arial" w:cs="Arial"/>
                <w:sz w:val="20"/>
                <w:szCs w:val="20"/>
              </w:rPr>
            </w:pPr>
            <w:r w:rsidRPr="00287824">
              <w:rPr>
                <w:rFonts w:ascii="Arial" w:hAnsi="Arial" w:cs="Arial"/>
                <w:sz w:val="20"/>
                <w:szCs w:val="20"/>
              </w:rPr>
              <w:t>No</w:t>
            </w:r>
          </w:p>
        </w:tc>
      </w:tr>
      <w:tr w:rsidR="00302082" w:rsidRPr="009D52D0" w14:paraId="7F1DC114" w14:textId="77777777" w:rsidTr="00287824">
        <w:trPr>
          <w:trHeight w:val="305"/>
        </w:trPr>
        <w:tc>
          <w:tcPr>
            <w:tcW w:w="1593" w:type="dxa"/>
          </w:tcPr>
          <w:p w14:paraId="3A8D4780" w14:textId="066B22C0" w:rsidR="00422B69" w:rsidRPr="009D52D0" w:rsidRDefault="00741AF6" w:rsidP="009D52D0">
            <w:pPr>
              <w:spacing w:after="120"/>
              <w:ind w:right="543"/>
              <w:rPr>
                <w:rFonts w:ascii="Arial" w:hAnsi="Arial" w:cs="Arial"/>
                <w:sz w:val="20"/>
                <w:szCs w:val="20"/>
              </w:rPr>
            </w:pPr>
            <w:r>
              <w:rPr>
                <w:rFonts w:ascii="Arial" w:hAnsi="Arial" w:cs="Arial"/>
                <w:sz w:val="20"/>
                <w:szCs w:val="20"/>
              </w:rPr>
              <w:t>20/01/2021</w:t>
            </w:r>
          </w:p>
        </w:tc>
        <w:tc>
          <w:tcPr>
            <w:tcW w:w="1815" w:type="dxa"/>
          </w:tcPr>
          <w:p w14:paraId="58FCC70D" w14:textId="1215295D" w:rsidR="00422B69" w:rsidRPr="009D52D0" w:rsidRDefault="00741AF6"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46D177C" w14:textId="66F348C8" w:rsidR="00422B69" w:rsidRPr="009D52D0" w:rsidRDefault="00741AF6" w:rsidP="00D10242">
            <w:pPr>
              <w:spacing w:after="120"/>
              <w:rPr>
                <w:rFonts w:ascii="Arial" w:hAnsi="Arial" w:cs="Arial"/>
                <w:sz w:val="20"/>
                <w:szCs w:val="20"/>
              </w:rPr>
            </w:pPr>
            <w:r>
              <w:rPr>
                <w:rFonts w:ascii="Arial" w:hAnsi="Arial" w:cs="Arial"/>
                <w:sz w:val="20"/>
                <w:szCs w:val="20"/>
              </w:rPr>
              <w:t>2021/22</w:t>
            </w:r>
          </w:p>
        </w:tc>
        <w:tc>
          <w:tcPr>
            <w:tcW w:w="2359" w:type="dxa"/>
          </w:tcPr>
          <w:p w14:paraId="182AE11E" w14:textId="520273AC" w:rsidR="00422B69" w:rsidRPr="009D52D0" w:rsidRDefault="00741AF6" w:rsidP="009D52D0">
            <w:pPr>
              <w:spacing w:after="120"/>
              <w:ind w:right="543"/>
              <w:rPr>
                <w:rFonts w:ascii="Arial" w:hAnsi="Arial" w:cs="Arial"/>
                <w:sz w:val="20"/>
                <w:szCs w:val="20"/>
              </w:rPr>
            </w:pPr>
            <w:r>
              <w:rPr>
                <w:rFonts w:ascii="Arial" w:hAnsi="Arial" w:cs="Arial"/>
                <w:sz w:val="20"/>
                <w:szCs w:val="20"/>
              </w:rPr>
              <w:t>7,10-11</w:t>
            </w:r>
          </w:p>
        </w:tc>
        <w:tc>
          <w:tcPr>
            <w:tcW w:w="2602" w:type="dxa"/>
          </w:tcPr>
          <w:p w14:paraId="400AF31F" w14:textId="3184E0C8" w:rsidR="00422B69" w:rsidRPr="009D52D0" w:rsidRDefault="00DB1B2F" w:rsidP="009D52D0">
            <w:pPr>
              <w:spacing w:after="120"/>
              <w:ind w:right="543"/>
              <w:rPr>
                <w:rFonts w:ascii="Arial" w:hAnsi="Arial" w:cs="Arial"/>
                <w:sz w:val="20"/>
                <w:szCs w:val="20"/>
              </w:rPr>
            </w:pPr>
            <w:r>
              <w:rPr>
                <w:rFonts w:ascii="Arial" w:hAnsi="Arial" w:cs="Arial"/>
                <w:sz w:val="20"/>
                <w:szCs w:val="20"/>
              </w:rPr>
              <w:t>No</w:t>
            </w:r>
            <w:bookmarkStart w:id="0" w:name="_GoBack"/>
            <w:bookmarkEnd w:id="0"/>
          </w:p>
        </w:tc>
      </w:tr>
    </w:tbl>
    <w:p w14:paraId="33850DC8" w14:textId="1B2DAC1C"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287824" w:rsidRPr="00F74B16" w14:paraId="1D82F795" w14:textId="77777777" w:rsidTr="00C66D8A">
        <w:trPr>
          <w:trHeight w:val="305"/>
        </w:trPr>
        <w:tc>
          <w:tcPr>
            <w:tcW w:w="10335" w:type="dxa"/>
            <w:vAlign w:val="center"/>
          </w:tcPr>
          <w:p w14:paraId="5FCED9B6" w14:textId="77777777" w:rsidR="00287824" w:rsidRPr="00287824" w:rsidRDefault="00287824" w:rsidP="00C66D8A">
            <w:pPr>
              <w:rPr>
                <w:rFonts w:ascii="Arial" w:hAnsi="Arial" w:cs="Arial"/>
                <w:sz w:val="20"/>
                <w:szCs w:val="20"/>
              </w:rPr>
            </w:pPr>
            <w:r w:rsidRPr="00287824">
              <w:rPr>
                <w:rFonts w:ascii="Arial" w:hAnsi="Arial" w:cs="Arial"/>
                <w:sz w:val="20"/>
                <w:szCs w:val="20"/>
              </w:rPr>
              <w:t>Revised FSO Feb 2020</w:t>
            </w:r>
          </w:p>
        </w:tc>
      </w:tr>
    </w:tbl>
    <w:p w14:paraId="4230676B" w14:textId="77777777" w:rsidR="00287824" w:rsidRPr="009D52D0" w:rsidRDefault="00287824" w:rsidP="009D52D0">
      <w:pPr>
        <w:spacing w:after="120" w:line="240" w:lineRule="auto"/>
        <w:ind w:right="543"/>
        <w:rPr>
          <w:rFonts w:ascii="Arial" w:hAnsi="Arial" w:cs="Arial"/>
          <w:sz w:val="24"/>
          <w:szCs w:val="24"/>
        </w:rPr>
      </w:pPr>
    </w:p>
    <w:sectPr w:rsidR="00287824"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97055" w14:textId="77777777" w:rsidR="00E834D2" w:rsidRDefault="00E834D2" w:rsidP="009A2D37">
      <w:pPr>
        <w:spacing w:after="0" w:line="240" w:lineRule="auto"/>
      </w:pPr>
      <w:r>
        <w:separator/>
      </w:r>
    </w:p>
  </w:endnote>
  <w:endnote w:type="continuationSeparator" w:id="0">
    <w:p w14:paraId="16EC83AA" w14:textId="77777777" w:rsidR="00E834D2" w:rsidRDefault="00E834D2" w:rsidP="009A2D37">
      <w:pPr>
        <w:spacing w:after="0" w:line="240" w:lineRule="auto"/>
      </w:pPr>
      <w:r>
        <w:continuationSeparator/>
      </w:r>
    </w:p>
  </w:endnote>
  <w:endnote w:type="continuationNotice" w:id="1">
    <w:p w14:paraId="7AF80FE1" w14:textId="77777777" w:rsidR="00E834D2" w:rsidRDefault="00E834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48241DEE" w:rsidR="008B2543" w:rsidRDefault="0019787E" w:rsidP="009A2D37">
        <w:pPr>
          <w:pStyle w:val="Footer"/>
          <w:jc w:val="center"/>
        </w:pPr>
        <w:r>
          <w:fldChar w:fldCharType="begin"/>
        </w:r>
        <w:r>
          <w:instrText xml:space="preserve"> PAGE   \* MERGEFORMAT </w:instrText>
        </w:r>
        <w:r>
          <w:fldChar w:fldCharType="separate"/>
        </w:r>
        <w:r w:rsidR="00DB1B2F">
          <w:rPr>
            <w:noProof/>
          </w:rPr>
          <w:t>2</w:t>
        </w:r>
        <w:r>
          <w:rPr>
            <w:noProof/>
          </w:rPr>
          <w:fldChar w:fldCharType="end"/>
        </w:r>
      </w:p>
    </w:sdtContent>
  </w:sdt>
  <w:p w14:paraId="60B74898" w14:textId="77777777" w:rsidR="00741AF6" w:rsidRPr="00741AF6" w:rsidRDefault="00741AF6" w:rsidP="00741AF6">
    <w:pPr>
      <w:pStyle w:val="Footer"/>
      <w:jc w:val="center"/>
      <w:rPr>
        <w:sz w:val="18"/>
        <w:szCs w:val="18"/>
      </w:rPr>
    </w:pPr>
    <w:r w:rsidRPr="00741AF6">
      <w:rPr>
        <w:rFonts w:ascii="Arial" w:hAnsi="Arial" w:cs="Arial"/>
        <w:sz w:val="18"/>
        <w:szCs w:val="18"/>
      </w:rPr>
      <w:t>World Literature: An Introduction</w:t>
    </w:r>
  </w:p>
  <w:p w14:paraId="62EFA718" w14:textId="7E38B651" w:rsidR="008B2543" w:rsidRPr="007B7724" w:rsidRDefault="008B2543" w:rsidP="00741AF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6400C250" w:rsidR="00EB41D1" w:rsidRDefault="00EB41D1" w:rsidP="00EB41D1">
        <w:pPr>
          <w:pStyle w:val="Footer"/>
          <w:jc w:val="center"/>
        </w:pPr>
        <w:r>
          <w:fldChar w:fldCharType="begin"/>
        </w:r>
        <w:r>
          <w:instrText xml:space="preserve"> PAGE   \* MERGEFORMAT </w:instrText>
        </w:r>
        <w:r>
          <w:fldChar w:fldCharType="separate"/>
        </w:r>
        <w:r w:rsidR="009371CF">
          <w:rPr>
            <w:noProof/>
          </w:rPr>
          <w:t>1</w:t>
        </w:r>
        <w:r>
          <w:rPr>
            <w:noProof/>
          </w:rPr>
          <w:fldChar w:fldCharType="end"/>
        </w:r>
      </w:p>
    </w:sdtContent>
  </w:sdt>
  <w:p w14:paraId="652639B0" w14:textId="7FA5B70F" w:rsidR="00F17B94" w:rsidRPr="00741AF6" w:rsidRDefault="00741AF6" w:rsidP="00741AF6">
    <w:pPr>
      <w:pStyle w:val="Footer"/>
      <w:jc w:val="center"/>
      <w:rPr>
        <w:sz w:val="18"/>
        <w:szCs w:val="18"/>
      </w:rPr>
    </w:pPr>
    <w:r w:rsidRPr="00741AF6">
      <w:rPr>
        <w:rFonts w:ascii="Arial" w:hAnsi="Arial" w:cs="Arial"/>
        <w:sz w:val="18"/>
        <w:szCs w:val="18"/>
      </w:rPr>
      <w:t>World Literature: An 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80347" w14:textId="77777777" w:rsidR="00E834D2" w:rsidRDefault="00E834D2" w:rsidP="009A2D37">
      <w:pPr>
        <w:spacing w:after="0" w:line="240" w:lineRule="auto"/>
      </w:pPr>
      <w:r>
        <w:separator/>
      </w:r>
    </w:p>
  </w:footnote>
  <w:footnote w:type="continuationSeparator" w:id="0">
    <w:p w14:paraId="254F6120" w14:textId="77777777" w:rsidR="00E834D2" w:rsidRDefault="00E834D2" w:rsidP="009A2D37">
      <w:pPr>
        <w:spacing w:after="0" w:line="240" w:lineRule="auto"/>
      </w:pPr>
      <w:r>
        <w:continuationSeparator/>
      </w:r>
    </w:p>
  </w:footnote>
  <w:footnote w:type="continuationNotice" w:id="1">
    <w:p w14:paraId="50720961" w14:textId="77777777" w:rsidR="00E834D2" w:rsidRDefault="00E834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6A83EEA"/>
    <w:multiLevelType w:val="hybridMultilevel"/>
    <w:tmpl w:val="CE506E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2B550CF"/>
    <w:multiLevelType w:val="hybridMultilevel"/>
    <w:tmpl w:val="9132B2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87824"/>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117"/>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4F5D34"/>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798"/>
    <w:rsid w:val="005B2F01"/>
    <w:rsid w:val="005B5A98"/>
    <w:rsid w:val="005C1A4F"/>
    <w:rsid w:val="005C27D7"/>
    <w:rsid w:val="005D339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7124"/>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1AF6"/>
    <w:rsid w:val="00752E7C"/>
    <w:rsid w:val="00754069"/>
    <w:rsid w:val="00765ED0"/>
    <w:rsid w:val="007667DF"/>
    <w:rsid w:val="0077080B"/>
    <w:rsid w:val="00787070"/>
    <w:rsid w:val="007906FD"/>
    <w:rsid w:val="00795D77"/>
    <w:rsid w:val="00797197"/>
    <w:rsid w:val="007972A7"/>
    <w:rsid w:val="007A2BA2"/>
    <w:rsid w:val="007A49C1"/>
    <w:rsid w:val="007A6245"/>
    <w:rsid w:val="007B1DB2"/>
    <w:rsid w:val="007B375B"/>
    <w:rsid w:val="007B412A"/>
    <w:rsid w:val="007B635E"/>
    <w:rsid w:val="007B7724"/>
    <w:rsid w:val="007B7CDC"/>
    <w:rsid w:val="007C74B4"/>
    <w:rsid w:val="007E3412"/>
    <w:rsid w:val="007F143D"/>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371C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252D"/>
    <w:rsid w:val="009B4F5B"/>
    <w:rsid w:val="009C2474"/>
    <w:rsid w:val="009C7082"/>
    <w:rsid w:val="009D0006"/>
    <w:rsid w:val="009D068C"/>
    <w:rsid w:val="009D52D0"/>
    <w:rsid w:val="009F058B"/>
    <w:rsid w:val="009F3A2A"/>
    <w:rsid w:val="009F731F"/>
    <w:rsid w:val="009F7D33"/>
    <w:rsid w:val="00A021FE"/>
    <w:rsid w:val="00A0665E"/>
    <w:rsid w:val="00A1270E"/>
    <w:rsid w:val="00A13526"/>
    <w:rsid w:val="00A15342"/>
    <w:rsid w:val="00A2277B"/>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1FF2"/>
    <w:rsid w:val="00B52FF5"/>
    <w:rsid w:val="00B5498B"/>
    <w:rsid w:val="00B57219"/>
    <w:rsid w:val="00B658A3"/>
    <w:rsid w:val="00B65AAD"/>
    <w:rsid w:val="00B71BC0"/>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203E"/>
    <w:rsid w:val="00CE4574"/>
    <w:rsid w:val="00CE70E6"/>
    <w:rsid w:val="00CF0BCA"/>
    <w:rsid w:val="00CF2E1E"/>
    <w:rsid w:val="00D02E99"/>
    <w:rsid w:val="00D10242"/>
    <w:rsid w:val="00D13357"/>
    <w:rsid w:val="00D13A13"/>
    <w:rsid w:val="00D2689A"/>
    <w:rsid w:val="00D32419"/>
    <w:rsid w:val="00D65506"/>
    <w:rsid w:val="00D773CF"/>
    <w:rsid w:val="00D83563"/>
    <w:rsid w:val="00D8448F"/>
    <w:rsid w:val="00DA64B6"/>
    <w:rsid w:val="00DB1B2F"/>
    <w:rsid w:val="00DB5C9D"/>
    <w:rsid w:val="00DD02E6"/>
    <w:rsid w:val="00DD0739"/>
    <w:rsid w:val="00DD2E74"/>
    <w:rsid w:val="00DD5F79"/>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834D2"/>
    <w:rsid w:val="00EB1C2D"/>
    <w:rsid w:val="00EB41D1"/>
    <w:rsid w:val="00EC1810"/>
    <w:rsid w:val="00EC3FCC"/>
    <w:rsid w:val="00ED32FF"/>
    <w:rsid w:val="00EE6CF7"/>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28782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76B962-4EF1-4128-A824-52EA28E93F76}">
  <ds:schemaRefs>
    <ds:schemaRef ds:uri="http://schemas.openxmlformats.org/officeDocument/2006/bibliography"/>
  </ds:schemaRefs>
</ds:datastoreItem>
</file>

<file path=customXml/itemProps2.xml><?xml version="1.0" encoding="utf-8"?>
<ds:datastoreItem xmlns:ds="http://schemas.openxmlformats.org/officeDocument/2006/customXml" ds:itemID="{F5D4EFCA-6434-4D9C-9647-AEE43EEBAB10}"/>
</file>

<file path=customXml/itemProps3.xml><?xml version="1.0" encoding="utf-8"?>
<ds:datastoreItem xmlns:ds="http://schemas.openxmlformats.org/officeDocument/2006/customXml" ds:itemID="{6CE8F550-8BDA-43AC-ADDB-6C1E4E0C8EEA}"/>
</file>

<file path=customXml/itemProps4.xml><?xml version="1.0" encoding="utf-8"?>
<ds:datastoreItem xmlns:ds="http://schemas.openxmlformats.org/officeDocument/2006/customXml" ds:itemID="{DC1FE128-6FAC-413F-B751-BC4458A5DF33}"/>
</file>

<file path=docProps/app.xml><?xml version="1.0" encoding="utf-8"?>
<Properties xmlns="http://schemas.openxmlformats.org/officeDocument/2006/extended-properties" xmlns:vt="http://schemas.openxmlformats.org/officeDocument/2006/docPropsVTypes">
  <Template>Normal.dotm</Template>
  <TotalTime>1</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2021-01-22T16:10:00Z</dcterms:created>
  <dcterms:modified xsi:type="dcterms:W3CDTF">2021-01-22T16:16:00Z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