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7D201" w14:textId="77777777" w:rsidR="009A2D37" w:rsidRPr="00EE4FF4" w:rsidRDefault="009A2D37" w:rsidP="00EE4FF4">
      <w:pPr>
        <w:numPr>
          <w:ilvl w:val="0"/>
          <w:numId w:val="1"/>
        </w:numPr>
        <w:spacing w:after="120" w:line="240" w:lineRule="auto"/>
        <w:ind w:left="426" w:right="260" w:hanging="426"/>
        <w:jc w:val="both"/>
        <w:rPr>
          <w:rFonts w:ascii="Arial" w:hAnsi="Arial" w:cs="Arial"/>
          <w:b/>
        </w:rPr>
      </w:pPr>
      <w:r w:rsidRPr="00EE4FF4">
        <w:rPr>
          <w:rFonts w:ascii="Arial" w:hAnsi="Arial" w:cs="Arial"/>
          <w:b/>
        </w:rPr>
        <w:t>Title of the module</w:t>
      </w:r>
    </w:p>
    <w:p w14:paraId="343408ED" w14:textId="30CB61D7" w:rsidR="00BF2595" w:rsidRPr="00BF2595" w:rsidRDefault="00683C00" w:rsidP="00BF2595">
      <w:pPr>
        <w:spacing w:after="120" w:line="240" w:lineRule="auto"/>
        <w:ind w:left="426" w:right="260"/>
        <w:jc w:val="both"/>
        <w:rPr>
          <w:rFonts w:ascii="Arial" w:hAnsi="Arial" w:cs="Arial"/>
        </w:rPr>
      </w:pPr>
      <w:r>
        <w:rPr>
          <w:rFonts w:ascii="Arial" w:hAnsi="Arial" w:cs="Arial"/>
        </w:rPr>
        <w:t xml:space="preserve">CMAT6060 </w:t>
      </w:r>
      <w:r w:rsidR="00BF2595" w:rsidRPr="00BF2595">
        <w:rPr>
          <w:rFonts w:ascii="Arial" w:hAnsi="Arial" w:cs="Arial"/>
        </w:rPr>
        <w:t>Dissertation</w:t>
      </w:r>
    </w:p>
    <w:p w14:paraId="4D7449A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29955AA" w14:textId="77777777" w:rsidR="008946FB" w:rsidRPr="008946FB" w:rsidRDefault="008946FB" w:rsidP="008946FB">
      <w:pPr>
        <w:spacing w:after="120" w:line="240" w:lineRule="auto"/>
        <w:ind w:left="426" w:right="260"/>
        <w:jc w:val="both"/>
        <w:rPr>
          <w:rFonts w:ascii="Arial" w:hAnsi="Arial" w:cs="Arial"/>
          <w:b/>
        </w:rPr>
      </w:pPr>
      <w:r w:rsidRPr="00815F14">
        <w:rPr>
          <w:rFonts w:ascii="Arial" w:hAnsi="Arial" w:cs="Arial"/>
          <w:iCs/>
        </w:rPr>
        <w:t>Centre for Music and Audio Technology</w:t>
      </w:r>
      <w:r>
        <w:rPr>
          <w:rFonts w:ascii="Arial" w:hAnsi="Arial" w:cs="Arial"/>
          <w:iCs/>
        </w:rPr>
        <w:t xml:space="preserve"> (CMAT)</w:t>
      </w:r>
    </w:p>
    <w:p w14:paraId="67A05D2D" w14:textId="7F7847A0"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23756C" w14:textId="4B69386D" w:rsidR="009A2D37" w:rsidRPr="0036174D" w:rsidRDefault="008946FB" w:rsidP="00D50113">
      <w:pPr>
        <w:spacing w:after="120" w:line="240" w:lineRule="auto"/>
        <w:ind w:left="426" w:right="260"/>
        <w:rPr>
          <w:rFonts w:ascii="Arial" w:hAnsi="Arial" w:cs="Arial"/>
          <w:iCs/>
        </w:rPr>
      </w:pPr>
      <w:r>
        <w:rPr>
          <w:rFonts w:ascii="Arial" w:hAnsi="Arial" w:cs="Arial"/>
          <w:iCs/>
        </w:rPr>
        <w:t xml:space="preserve">Level </w:t>
      </w:r>
      <w:r w:rsidR="00625980">
        <w:rPr>
          <w:rFonts w:ascii="Arial" w:hAnsi="Arial" w:cs="Arial"/>
          <w:iCs/>
        </w:rPr>
        <w:t>6</w:t>
      </w:r>
    </w:p>
    <w:p w14:paraId="015C68A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127C641" w14:textId="308DC739" w:rsidR="009A2D37" w:rsidRPr="0036174D" w:rsidRDefault="00BF2595" w:rsidP="00D50113">
      <w:pPr>
        <w:spacing w:after="120" w:line="240" w:lineRule="auto"/>
        <w:ind w:left="426" w:right="260"/>
        <w:rPr>
          <w:rFonts w:ascii="Arial" w:hAnsi="Arial" w:cs="Arial"/>
        </w:rPr>
      </w:pPr>
      <w:r>
        <w:rPr>
          <w:rFonts w:ascii="Arial" w:hAnsi="Arial" w:cs="Arial"/>
        </w:rPr>
        <w:t>30</w:t>
      </w:r>
      <w:r w:rsidR="008946FB">
        <w:rPr>
          <w:rFonts w:ascii="Arial" w:hAnsi="Arial" w:cs="Arial"/>
        </w:rPr>
        <w:t xml:space="preserve"> credits (15 ECTS)</w:t>
      </w:r>
    </w:p>
    <w:p w14:paraId="7DED818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B901701" w14:textId="373C4A47" w:rsidR="009A2D37" w:rsidRPr="0036174D" w:rsidRDefault="00F50678" w:rsidP="00D50113">
      <w:pPr>
        <w:spacing w:after="120" w:line="240" w:lineRule="auto"/>
        <w:ind w:left="426" w:right="260"/>
        <w:rPr>
          <w:rFonts w:ascii="Arial" w:hAnsi="Arial" w:cs="Arial"/>
          <w:iCs/>
        </w:rPr>
      </w:pPr>
      <w:r>
        <w:rPr>
          <w:rFonts w:ascii="Arial" w:hAnsi="Arial" w:cs="Arial"/>
          <w:iCs/>
        </w:rPr>
        <w:t>Terms 1 and 2</w:t>
      </w:r>
    </w:p>
    <w:p w14:paraId="01CF42E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7475578" w14:textId="348B960A" w:rsidR="009A2D37" w:rsidRPr="0036174D" w:rsidRDefault="008946FB" w:rsidP="00B94F28">
      <w:pPr>
        <w:tabs>
          <w:tab w:val="right" w:pos="10206"/>
        </w:tabs>
        <w:spacing w:after="120" w:line="240" w:lineRule="auto"/>
        <w:ind w:left="426" w:right="260"/>
        <w:rPr>
          <w:rFonts w:ascii="Arial" w:hAnsi="Arial" w:cs="Arial"/>
          <w:iCs/>
        </w:rPr>
      </w:pPr>
      <w:r>
        <w:rPr>
          <w:rFonts w:ascii="Arial" w:hAnsi="Arial" w:cs="Arial"/>
          <w:iCs/>
        </w:rPr>
        <w:t>None</w:t>
      </w:r>
      <w:r w:rsidR="00B94F28">
        <w:rPr>
          <w:rFonts w:ascii="Arial" w:hAnsi="Arial" w:cs="Arial"/>
          <w:iCs/>
        </w:rPr>
        <w:tab/>
      </w:r>
    </w:p>
    <w:p w14:paraId="029FE2FE" w14:textId="56ACE3A7" w:rsidR="002C7809" w:rsidRPr="00A22768" w:rsidRDefault="009A2D37" w:rsidP="00A22768">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AE9E26E" w14:textId="18F66FAD" w:rsidR="00A22768" w:rsidRDefault="00CC7050" w:rsidP="00A22768">
      <w:pPr>
        <w:spacing w:after="0" w:line="240" w:lineRule="auto"/>
        <w:ind w:left="420" w:right="34"/>
        <w:rPr>
          <w:rFonts w:ascii="Arial" w:hAnsi="Arial" w:cs="Arial"/>
        </w:rPr>
      </w:pPr>
      <w:r>
        <w:rPr>
          <w:rFonts w:ascii="Arial" w:hAnsi="Arial" w:cs="Arial"/>
        </w:rPr>
        <w:t>BSc (Hons) Music Technology and Audio Production</w:t>
      </w:r>
      <w:r w:rsidR="002C7809">
        <w:rPr>
          <w:rFonts w:ascii="Arial" w:hAnsi="Arial" w:cs="Arial"/>
        </w:rPr>
        <w:t xml:space="preserve">: </w:t>
      </w:r>
      <w:r w:rsidR="00A22768">
        <w:rPr>
          <w:rFonts w:ascii="Arial" w:hAnsi="Arial" w:cs="Arial"/>
        </w:rPr>
        <w:t>option;</w:t>
      </w:r>
    </w:p>
    <w:p w14:paraId="4D793571" w14:textId="3E041B6C" w:rsidR="00A22768" w:rsidRDefault="00A22768" w:rsidP="00A22768">
      <w:pPr>
        <w:spacing w:after="0" w:line="240" w:lineRule="auto"/>
        <w:ind w:left="420" w:right="34"/>
        <w:rPr>
          <w:rFonts w:ascii="Arial" w:hAnsi="Arial" w:cs="Arial"/>
        </w:rPr>
      </w:pPr>
      <w:r w:rsidRPr="00B94F28">
        <w:rPr>
          <w:rFonts w:ascii="Arial" w:hAnsi="Arial" w:cs="Arial"/>
        </w:rPr>
        <w:t>BA (Hons) Music, Performance and Production</w:t>
      </w:r>
      <w:r>
        <w:rPr>
          <w:rFonts w:ascii="Arial" w:hAnsi="Arial" w:cs="Arial"/>
        </w:rPr>
        <w:t>: option;</w:t>
      </w:r>
    </w:p>
    <w:p w14:paraId="7D40E25F" w14:textId="02D82232" w:rsidR="00A22768" w:rsidRDefault="00A22768" w:rsidP="00A22768">
      <w:pPr>
        <w:spacing w:after="60" w:line="240" w:lineRule="auto"/>
        <w:ind w:left="420" w:right="34"/>
        <w:rPr>
          <w:rFonts w:ascii="Arial" w:hAnsi="Arial" w:cs="Arial"/>
        </w:rPr>
      </w:pPr>
      <w:r>
        <w:rPr>
          <w:rFonts w:ascii="Arial" w:hAnsi="Arial" w:cs="Arial"/>
        </w:rPr>
        <w:t xml:space="preserve">BA (Hons) Music Business and Production: </w:t>
      </w:r>
      <w:r w:rsidR="00F50678">
        <w:rPr>
          <w:rFonts w:ascii="Arial" w:hAnsi="Arial" w:cs="Arial"/>
        </w:rPr>
        <w:t xml:space="preserve">Students on this programme must take either this module or </w:t>
      </w:r>
      <w:r>
        <w:rPr>
          <w:rFonts w:ascii="Arial" w:hAnsi="Arial" w:cs="Arial"/>
        </w:rPr>
        <w:t xml:space="preserve">the Independent Project module [30 credits]. </w:t>
      </w:r>
    </w:p>
    <w:p w14:paraId="4DC138EA" w14:textId="77777777" w:rsidR="009A2D37" w:rsidRPr="0036174D" w:rsidRDefault="009A2D37" w:rsidP="00D50113">
      <w:pPr>
        <w:spacing w:after="120" w:line="240" w:lineRule="auto"/>
        <w:ind w:left="426" w:right="260"/>
        <w:rPr>
          <w:rFonts w:ascii="Arial" w:hAnsi="Arial" w:cs="Arial"/>
          <w:iCs/>
        </w:rPr>
      </w:pPr>
    </w:p>
    <w:p w14:paraId="4B8C977C" w14:textId="0DCCE7DA" w:rsidR="002A6E97" w:rsidRPr="002A6E97" w:rsidRDefault="009A2D37" w:rsidP="002A6E9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138A19" w14:textId="11A9DD66" w:rsidR="002A6E97" w:rsidRPr="002A6E97" w:rsidRDefault="008946FB" w:rsidP="004F16C6">
      <w:pPr>
        <w:pStyle w:val="ListParagraph"/>
        <w:numPr>
          <w:ilvl w:val="0"/>
          <w:numId w:val="22"/>
        </w:numPr>
        <w:spacing w:before="60" w:after="60"/>
        <w:ind w:right="-329"/>
        <w:jc w:val="both"/>
        <w:rPr>
          <w:rFonts w:ascii="Arial" w:hAnsi="Arial" w:cs="Arial"/>
        </w:rPr>
      </w:pPr>
      <w:r>
        <w:rPr>
          <w:rFonts w:ascii="Arial" w:hAnsi="Arial"/>
        </w:rPr>
        <w:t>d</w:t>
      </w:r>
      <w:r w:rsidRPr="0091764D">
        <w:rPr>
          <w:rFonts w:ascii="Arial" w:hAnsi="Arial"/>
        </w:rPr>
        <w:t xml:space="preserve">emonstrate an in-depth </w:t>
      </w:r>
      <w:r w:rsidR="00F940DB">
        <w:rPr>
          <w:rFonts w:ascii="Arial" w:hAnsi="Arial"/>
        </w:rPr>
        <w:t>knowledge of one specialist area</w:t>
      </w:r>
      <w:r w:rsidR="00A14101">
        <w:rPr>
          <w:rFonts w:ascii="Arial" w:hAnsi="Arial"/>
        </w:rPr>
        <w:t xml:space="preserve"> in</w:t>
      </w:r>
      <w:r w:rsidR="000975C3">
        <w:rPr>
          <w:rFonts w:ascii="Arial" w:hAnsi="Arial"/>
        </w:rPr>
        <w:t xml:space="preserve"> music/music technology stud</w:t>
      </w:r>
      <w:r w:rsidR="00A14101">
        <w:rPr>
          <w:rFonts w:ascii="Arial" w:hAnsi="Arial"/>
        </w:rPr>
        <w:t>ies</w:t>
      </w:r>
      <w:r>
        <w:rPr>
          <w:rFonts w:ascii="Arial" w:hAnsi="Arial" w:cs="Arial"/>
        </w:rPr>
        <w:t>;</w:t>
      </w:r>
    </w:p>
    <w:p w14:paraId="7FA5CBC7" w14:textId="08706C3F" w:rsidR="002A6E97" w:rsidRPr="002A6E97" w:rsidRDefault="00F940DB" w:rsidP="004F16C6">
      <w:pPr>
        <w:pStyle w:val="ListParagraph"/>
        <w:numPr>
          <w:ilvl w:val="0"/>
          <w:numId w:val="22"/>
        </w:numPr>
        <w:spacing w:before="60" w:after="60"/>
        <w:ind w:right="-329"/>
        <w:jc w:val="both"/>
        <w:rPr>
          <w:rFonts w:ascii="Arial" w:hAnsi="Arial" w:cs="Arial"/>
        </w:rPr>
      </w:pPr>
      <w:r>
        <w:rPr>
          <w:rFonts w:ascii="Arial" w:hAnsi="Arial"/>
        </w:rPr>
        <w:t>s</w:t>
      </w:r>
      <w:r w:rsidRPr="0091764D">
        <w:rPr>
          <w:rFonts w:ascii="Arial" w:hAnsi="Arial"/>
        </w:rPr>
        <w:t xml:space="preserve">elect and employ appropriate </w:t>
      </w:r>
      <w:r w:rsidR="000975C3">
        <w:rPr>
          <w:rFonts w:ascii="Arial" w:hAnsi="Arial"/>
        </w:rPr>
        <w:t xml:space="preserve">humanities </w:t>
      </w:r>
      <w:r w:rsidRPr="0091764D">
        <w:rPr>
          <w:rFonts w:ascii="Arial" w:hAnsi="Arial"/>
        </w:rPr>
        <w:t>research methods to gather information</w:t>
      </w:r>
      <w:r>
        <w:rPr>
          <w:rFonts w:ascii="Arial" w:hAnsi="Arial" w:cs="Arial"/>
        </w:rPr>
        <w:t>;</w:t>
      </w:r>
    </w:p>
    <w:p w14:paraId="16878450" w14:textId="5BF55499" w:rsidR="002A6E97" w:rsidRPr="002A6E97" w:rsidRDefault="00F940DB" w:rsidP="004F16C6">
      <w:pPr>
        <w:pStyle w:val="ListParagraph"/>
        <w:numPr>
          <w:ilvl w:val="0"/>
          <w:numId w:val="22"/>
        </w:numPr>
        <w:spacing w:before="60" w:after="60"/>
        <w:ind w:right="-329"/>
        <w:jc w:val="both"/>
        <w:rPr>
          <w:rFonts w:ascii="Arial" w:hAnsi="Arial" w:cs="Arial"/>
        </w:rPr>
      </w:pPr>
      <w:r>
        <w:rPr>
          <w:rFonts w:ascii="Arial" w:hAnsi="Arial"/>
        </w:rPr>
        <w:t>a</w:t>
      </w:r>
      <w:r w:rsidRPr="0091764D">
        <w:rPr>
          <w:rFonts w:ascii="Arial" w:hAnsi="Arial"/>
        </w:rPr>
        <w:t xml:space="preserve">nalyse and critically evaluate research findings, forming relevant and meaningful conclusions in the chosen field of </w:t>
      </w:r>
      <w:r w:rsidR="000975C3">
        <w:rPr>
          <w:rFonts w:ascii="Arial" w:hAnsi="Arial"/>
        </w:rPr>
        <w:t xml:space="preserve">musical </w:t>
      </w:r>
      <w:r w:rsidRPr="0091764D">
        <w:rPr>
          <w:rFonts w:ascii="Arial" w:hAnsi="Arial"/>
        </w:rPr>
        <w:t>study</w:t>
      </w:r>
      <w:r>
        <w:rPr>
          <w:rFonts w:ascii="Arial" w:hAnsi="Arial" w:cs="Arial"/>
        </w:rPr>
        <w:t>;</w:t>
      </w:r>
    </w:p>
    <w:p w14:paraId="207AB3BB" w14:textId="6DBB55C2" w:rsidR="008946FB" w:rsidRPr="008946FB" w:rsidRDefault="008946FB" w:rsidP="004F16C6">
      <w:pPr>
        <w:pStyle w:val="ListParagraph"/>
        <w:numPr>
          <w:ilvl w:val="0"/>
          <w:numId w:val="22"/>
        </w:numPr>
        <w:spacing w:before="60" w:after="60"/>
        <w:ind w:right="-329"/>
        <w:jc w:val="both"/>
        <w:rPr>
          <w:rFonts w:ascii="Arial" w:hAnsi="Arial" w:cs="Arial"/>
        </w:rPr>
      </w:pPr>
      <w:proofErr w:type="gramStart"/>
      <w:r>
        <w:rPr>
          <w:rFonts w:ascii="Arial" w:hAnsi="Arial"/>
        </w:rPr>
        <w:t>p</w:t>
      </w:r>
      <w:r w:rsidRPr="0091764D">
        <w:rPr>
          <w:rFonts w:ascii="Arial" w:hAnsi="Arial"/>
        </w:rPr>
        <w:t>roduce</w:t>
      </w:r>
      <w:proofErr w:type="gramEnd"/>
      <w:r w:rsidRPr="0091764D">
        <w:rPr>
          <w:rFonts w:ascii="Arial" w:hAnsi="Arial"/>
        </w:rPr>
        <w:t xml:space="preserve"> a detailed academic dissertation</w:t>
      </w:r>
      <w:r w:rsidR="000975C3">
        <w:rPr>
          <w:rFonts w:ascii="Arial" w:hAnsi="Arial"/>
        </w:rPr>
        <w:t xml:space="preserve"> in music/music technology studies</w:t>
      </w:r>
      <w:r w:rsidRPr="0091764D">
        <w:rPr>
          <w:rFonts w:ascii="Arial" w:hAnsi="Arial"/>
        </w:rPr>
        <w:t>, which includes appropriate specialist terminology, clear presentation and correct referencing of sources</w:t>
      </w:r>
      <w:r>
        <w:rPr>
          <w:rFonts w:ascii="Arial" w:hAnsi="Arial"/>
        </w:rPr>
        <w:t>.</w:t>
      </w:r>
      <w:r w:rsidRPr="002A6E97">
        <w:rPr>
          <w:rFonts w:ascii="Arial" w:eastAsiaTheme="minorHAnsi" w:hAnsi="Arial" w:cs="Arial"/>
          <w:lang w:eastAsia="en-US"/>
        </w:rPr>
        <w:t xml:space="preserve"> </w:t>
      </w:r>
    </w:p>
    <w:p w14:paraId="203A8BE2" w14:textId="77777777" w:rsidR="002A6E97" w:rsidRPr="002A6E97" w:rsidRDefault="002A6E97" w:rsidP="002A6E97">
      <w:pPr>
        <w:pStyle w:val="ListParagraph"/>
        <w:spacing w:before="60" w:after="60"/>
        <w:ind w:right="-329"/>
        <w:jc w:val="both"/>
        <w:rPr>
          <w:rFonts w:ascii="Arial" w:hAnsi="Arial" w:cs="Arial"/>
        </w:rPr>
      </w:pPr>
    </w:p>
    <w:p w14:paraId="28B2359C" w14:textId="77777777" w:rsidR="004F16C6" w:rsidRDefault="009A2D37" w:rsidP="004F16C6">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D5EE0F" w14:textId="1C2BFD24" w:rsidR="000975C3" w:rsidRPr="000975C3" w:rsidRDefault="00581FE4" w:rsidP="004F16C6">
      <w:pPr>
        <w:pStyle w:val="ListParagraph"/>
        <w:numPr>
          <w:ilvl w:val="0"/>
          <w:numId w:val="23"/>
        </w:numPr>
        <w:spacing w:after="120" w:line="240" w:lineRule="auto"/>
        <w:ind w:right="260"/>
        <w:rPr>
          <w:rFonts w:ascii="Arial" w:hAnsi="Arial" w:cs="Arial"/>
        </w:rPr>
      </w:pPr>
      <w:r>
        <w:rPr>
          <w:rFonts w:ascii="Arial" w:hAnsi="Arial" w:cs="Arial"/>
        </w:rPr>
        <w:t>a</w:t>
      </w:r>
      <w:r w:rsidR="000975C3">
        <w:rPr>
          <w:rFonts w:ascii="Arial" w:hAnsi="Arial" w:cs="Arial"/>
        </w:rPr>
        <w:t xml:space="preserve">pply and transfer the </w:t>
      </w:r>
      <w:r w:rsidR="000975C3" w:rsidRPr="00331C76">
        <w:rPr>
          <w:rFonts w:ascii="Arial" w:hAnsi="Arial" w:cs="Arial"/>
        </w:rPr>
        <w:t>research</w:t>
      </w:r>
      <w:r w:rsidR="000975C3">
        <w:rPr>
          <w:rFonts w:ascii="Arial" w:hAnsi="Arial" w:cs="Arial"/>
        </w:rPr>
        <w:t xml:space="preserve"> skills they have developed during the module;</w:t>
      </w:r>
    </w:p>
    <w:p w14:paraId="673AC139" w14:textId="6B91F1C1" w:rsidR="004F16C6" w:rsidRPr="004F16C6" w:rsidRDefault="00F940DB" w:rsidP="004F16C6">
      <w:pPr>
        <w:pStyle w:val="ListParagraph"/>
        <w:numPr>
          <w:ilvl w:val="0"/>
          <w:numId w:val="23"/>
        </w:numPr>
        <w:spacing w:after="120" w:line="240" w:lineRule="auto"/>
        <w:ind w:right="260"/>
        <w:rPr>
          <w:rFonts w:ascii="Arial" w:hAnsi="Arial" w:cs="Arial"/>
          <w:b/>
        </w:rPr>
      </w:pPr>
      <w:r>
        <w:rPr>
          <w:rFonts w:ascii="Arial" w:hAnsi="Arial"/>
        </w:rPr>
        <w:t>d</w:t>
      </w:r>
      <w:r w:rsidRPr="0091764D">
        <w:rPr>
          <w:rFonts w:ascii="Arial" w:hAnsi="Arial"/>
        </w:rPr>
        <w:t>emonstrate an ability to work on a large-scale piece of work over an extended period of time</w:t>
      </w:r>
      <w:r w:rsidR="008946FB">
        <w:rPr>
          <w:rFonts w:ascii="Arial" w:hAnsi="Arial" w:cs="Arial"/>
        </w:rPr>
        <w:t>;</w:t>
      </w:r>
      <w:r w:rsidR="004F16C6" w:rsidRPr="004F16C6">
        <w:rPr>
          <w:rFonts w:ascii="Arial" w:hAnsi="Arial" w:cs="Arial"/>
        </w:rPr>
        <w:t xml:space="preserve"> </w:t>
      </w:r>
    </w:p>
    <w:p w14:paraId="692B995D" w14:textId="58CA1011" w:rsidR="004F16C6" w:rsidRDefault="00F940DB" w:rsidP="004F16C6">
      <w:pPr>
        <w:pStyle w:val="ListParagraph"/>
        <w:numPr>
          <w:ilvl w:val="0"/>
          <w:numId w:val="23"/>
        </w:numPr>
        <w:spacing w:before="60" w:after="60"/>
        <w:ind w:right="-329"/>
        <w:jc w:val="both"/>
        <w:rPr>
          <w:rFonts w:ascii="Arial" w:hAnsi="Arial" w:cs="Arial"/>
        </w:rPr>
      </w:pPr>
      <w:r>
        <w:rPr>
          <w:rFonts w:ascii="Arial" w:hAnsi="Arial"/>
        </w:rPr>
        <w:t>e</w:t>
      </w:r>
      <w:r w:rsidRPr="001E1966">
        <w:rPr>
          <w:rFonts w:ascii="Arial" w:hAnsi="Arial"/>
        </w:rPr>
        <w:t>ngage in critical self-reflection and evaluation of work in progress</w:t>
      </w:r>
      <w:r w:rsidR="008946FB">
        <w:rPr>
          <w:rFonts w:ascii="Arial" w:hAnsi="Arial" w:cs="Arial"/>
        </w:rPr>
        <w:t>;</w:t>
      </w:r>
    </w:p>
    <w:p w14:paraId="74123A81" w14:textId="7B01B540" w:rsidR="00A3003B" w:rsidRPr="00F940DB" w:rsidRDefault="00F940DB" w:rsidP="00F940DB">
      <w:pPr>
        <w:pStyle w:val="ListParagraph"/>
        <w:numPr>
          <w:ilvl w:val="0"/>
          <w:numId w:val="23"/>
        </w:numPr>
        <w:spacing w:before="60" w:after="60"/>
        <w:ind w:right="-329"/>
        <w:jc w:val="both"/>
        <w:rPr>
          <w:rFonts w:ascii="Arial" w:hAnsi="Arial" w:cs="Arial"/>
        </w:rPr>
      </w:pPr>
      <w:proofErr w:type="gramStart"/>
      <w:r>
        <w:rPr>
          <w:rFonts w:ascii="Arial" w:hAnsi="Arial"/>
        </w:rPr>
        <w:t>c</w:t>
      </w:r>
      <w:r w:rsidRPr="0091764D">
        <w:rPr>
          <w:rFonts w:ascii="Arial" w:hAnsi="Arial"/>
        </w:rPr>
        <w:t>ommunicate</w:t>
      </w:r>
      <w:proofErr w:type="gramEnd"/>
      <w:r w:rsidRPr="0091764D">
        <w:rPr>
          <w:rFonts w:ascii="Arial" w:hAnsi="Arial"/>
        </w:rPr>
        <w:t xml:space="preserve"> effectively using formal language</w:t>
      </w:r>
      <w:r>
        <w:rPr>
          <w:rFonts w:ascii="Arial" w:hAnsi="Arial" w:cs="Arial"/>
        </w:rPr>
        <w:t>.</w:t>
      </w:r>
    </w:p>
    <w:p w14:paraId="2B53C1A7" w14:textId="77777777" w:rsidR="00EE4FF4" w:rsidRDefault="00EE4FF4" w:rsidP="00A3003B">
      <w:pPr>
        <w:pStyle w:val="ListParagraph"/>
        <w:spacing w:before="60" w:after="60"/>
        <w:ind w:left="786" w:right="-329"/>
        <w:jc w:val="both"/>
        <w:rPr>
          <w:rFonts w:ascii="Arial" w:hAnsi="Arial" w:cs="Arial"/>
        </w:rPr>
      </w:pPr>
    </w:p>
    <w:p w14:paraId="2ABFE7B5" w14:textId="37E825DB" w:rsidR="00620DEF" w:rsidRPr="00F940DB" w:rsidRDefault="009A2D37" w:rsidP="00E751A5">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7C016A3" w14:textId="3E73C2D7" w:rsidR="00ED2EC1" w:rsidRPr="004A35E2" w:rsidRDefault="001E55D3" w:rsidP="004A35E2">
      <w:pPr>
        <w:widowControl w:val="0"/>
        <w:autoSpaceDE w:val="0"/>
        <w:autoSpaceDN w:val="0"/>
        <w:adjustRightInd w:val="0"/>
        <w:spacing w:after="0" w:line="240" w:lineRule="auto"/>
        <w:jc w:val="both"/>
        <w:rPr>
          <w:rFonts w:ascii="Arial" w:eastAsiaTheme="minorHAnsi" w:hAnsi="Arial" w:cs="Arial"/>
          <w:lang w:val="en-US" w:eastAsia="en-US"/>
        </w:rPr>
      </w:pPr>
      <w:r w:rsidRPr="004A35E2">
        <w:rPr>
          <w:rFonts w:ascii="Arial" w:eastAsiaTheme="minorHAnsi" w:hAnsi="Arial" w:cs="Arial"/>
          <w:lang w:val="en-US" w:eastAsia="en-US"/>
        </w:rPr>
        <w:t xml:space="preserve">The module </w:t>
      </w:r>
      <w:r w:rsidR="00380CCB" w:rsidRPr="004A35E2">
        <w:rPr>
          <w:rFonts w:ascii="Arial" w:eastAsiaTheme="minorHAnsi" w:hAnsi="Arial" w:cs="Arial"/>
          <w:lang w:val="en-US" w:eastAsia="en-US"/>
        </w:rPr>
        <w:t>present</w:t>
      </w:r>
      <w:r w:rsidRPr="004A35E2">
        <w:rPr>
          <w:rFonts w:ascii="Arial" w:eastAsiaTheme="minorHAnsi" w:hAnsi="Arial" w:cs="Arial"/>
          <w:lang w:val="en-US" w:eastAsia="en-US"/>
        </w:rPr>
        <w:t>s</w:t>
      </w:r>
      <w:r w:rsidR="00380CCB" w:rsidRPr="004A35E2">
        <w:rPr>
          <w:rFonts w:ascii="Arial" w:eastAsiaTheme="minorHAnsi" w:hAnsi="Arial" w:cs="Arial"/>
          <w:lang w:val="en-US" w:eastAsia="en-US"/>
        </w:rPr>
        <w:t xml:space="preserve"> an opportunity to undertake research on a specific topic in music studies/music technology working largely alone, and to present in a structured form the results of that research. The research may be of an empirical or library based nature, or a combination of each. </w:t>
      </w:r>
      <w:r w:rsidRPr="004A35E2">
        <w:rPr>
          <w:rFonts w:ascii="Arial" w:eastAsiaTheme="minorHAnsi" w:hAnsi="Arial" w:cs="Arial"/>
          <w:lang w:val="en-US" w:eastAsia="en-US"/>
        </w:rPr>
        <w:t xml:space="preserve">It will provide students with </w:t>
      </w:r>
      <w:r w:rsidR="00380CCB" w:rsidRPr="004A35E2">
        <w:rPr>
          <w:rFonts w:ascii="Arial" w:eastAsiaTheme="minorHAnsi" w:hAnsi="Arial" w:cs="Arial"/>
          <w:lang w:val="en-US" w:eastAsia="en-US"/>
        </w:rPr>
        <w:t>an opportunity to profit from pursuing studies outside of taught courses; to develop the student's interest in areas of and approaches to music studies</w:t>
      </w:r>
      <w:r w:rsidRPr="004A35E2">
        <w:rPr>
          <w:rFonts w:ascii="Arial" w:eastAsiaTheme="minorHAnsi" w:hAnsi="Arial" w:cs="Arial"/>
          <w:lang w:val="en-US" w:eastAsia="en-US"/>
        </w:rPr>
        <w:t>,</w:t>
      </w:r>
      <w:r w:rsidR="00380CCB" w:rsidRPr="004A35E2">
        <w:rPr>
          <w:rFonts w:ascii="Arial" w:eastAsiaTheme="minorHAnsi" w:hAnsi="Arial" w:cs="Arial"/>
          <w:lang w:val="en-US" w:eastAsia="en-US"/>
        </w:rPr>
        <w:t xml:space="preserve"> which may not be covered in taught courses</w:t>
      </w:r>
      <w:r w:rsidR="00E83458">
        <w:rPr>
          <w:rFonts w:ascii="Arial" w:eastAsiaTheme="minorHAnsi" w:hAnsi="Arial" w:cs="Arial"/>
          <w:lang w:val="en-US" w:eastAsia="en-US"/>
        </w:rPr>
        <w:t xml:space="preserve"> if agreed by their tutor</w:t>
      </w:r>
      <w:r w:rsidR="00380CCB" w:rsidRPr="004A35E2">
        <w:rPr>
          <w:rFonts w:ascii="Arial" w:eastAsiaTheme="minorHAnsi" w:hAnsi="Arial" w:cs="Arial"/>
          <w:lang w:val="en-US" w:eastAsia="en-US"/>
        </w:rPr>
        <w:t>. The</w:t>
      </w:r>
      <w:r w:rsidRPr="004A35E2">
        <w:rPr>
          <w:rFonts w:ascii="Arial" w:eastAsiaTheme="minorHAnsi" w:hAnsi="Arial" w:cs="Arial"/>
          <w:lang w:val="en-US" w:eastAsia="en-US"/>
        </w:rPr>
        <w:t>rein lies the</w:t>
      </w:r>
      <w:r w:rsidR="00380CCB" w:rsidRPr="004A35E2">
        <w:rPr>
          <w:rFonts w:ascii="Arial" w:eastAsiaTheme="minorHAnsi" w:hAnsi="Arial" w:cs="Arial"/>
          <w:lang w:val="en-US" w:eastAsia="en-US"/>
        </w:rPr>
        <w:t xml:space="preserve"> opportunity to be assessed on the basis of skills different from those required for a traditional examination.</w:t>
      </w:r>
      <w:r w:rsidRPr="004A35E2">
        <w:rPr>
          <w:rFonts w:ascii="Arial" w:eastAsiaTheme="minorHAnsi" w:hAnsi="Arial" w:cs="Arial"/>
          <w:lang w:val="en-US" w:eastAsia="en-US"/>
        </w:rPr>
        <w:t xml:space="preserve"> This is also </w:t>
      </w:r>
      <w:r w:rsidR="00380CCB" w:rsidRPr="004A35E2">
        <w:rPr>
          <w:rFonts w:ascii="Arial" w:eastAsiaTheme="minorHAnsi" w:hAnsi="Arial" w:cs="Arial"/>
          <w:lang w:val="en-US" w:eastAsia="en-US"/>
        </w:rPr>
        <w:t xml:space="preserve">an opportunity to demonstrate </w:t>
      </w:r>
      <w:proofErr w:type="spellStart"/>
      <w:r w:rsidR="00380CCB" w:rsidRPr="004A35E2">
        <w:rPr>
          <w:rFonts w:ascii="Arial" w:eastAsiaTheme="minorHAnsi" w:hAnsi="Arial" w:cs="Arial"/>
          <w:lang w:val="en-US" w:eastAsia="en-US"/>
        </w:rPr>
        <w:t>organisational</w:t>
      </w:r>
      <w:proofErr w:type="spellEnd"/>
      <w:r w:rsidR="00380CCB" w:rsidRPr="004A35E2">
        <w:rPr>
          <w:rFonts w:ascii="Arial" w:eastAsiaTheme="minorHAnsi" w:hAnsi="Arial" w:cs="Arial"/>
          <w:lang w:val="en-US" w:eastAsia="en-US"/>
        </w:rPr>
        <w:t xml:space="preserve"> and planning skills together with initiative.</w:t>
      </w:r>
    </w:p>
    <w:p w14:paraId="01EB7159" w14:textId="77777777" w:rsidR="009A2D37" w:rsidRPr="0036174D" w:rsidRDefault="009A2D37" w:rsidP="00620DEF">
      <w:pPr>
        <w:spacing w:after="120" w:line="240" w:lineRule="auto"/>
        <w:ind w:right="260"/>
        <w:rPr>
          <w:rFonts w:ascii="Arial" w:hAnsi="Arial" w:cs="Arial"/>
          <w:iCs/>
        </w:rPr>
      </w:pPr>
    </w:p>
    <w:p w14:paraId="2C231275" w14:textId="69D3E10E" w:rsidR="00625980" w:rsidRPr="00272DA9" w:rsidRDefault="002A7F48" w:rsidP="00272DA9">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032E01" w14:textId="77777777" w:rsidR="00E83458" w:rsidRPr="00973439" w:rsidRDefault="00E83458" w:rsidP="00E83458">
      <w:pPr>
        <w:spacing w:after="0"/>
        <w:ind w:left="426"/>
        <w:rPr>
          <w:rFonts w:ascii="Arial" w:hAnsi="Arial"/>
          <w:color w:val="000000"/>
        </w:rPr>
      </w:pPr>
      <w:r w:rsidRPr="00973439">
        <w:rPr>
          <w:rFonts w:ascii="Arial" w:hAnsi="Arial"/>
          <w:color w:val="000000"/>
        </w:rPr>
        <w:t>Tutors will guide each student to relevant resources for their chosen topic.  In addition, the following general texts are recommended:</w:t>
      </w:r>
    </w:p>
    <w:p w14:paraId="4508D440" w14:textId="5E9B1BA1" w:rsidR="00E83458" w:rsidRPr="00D90A59" w:rsidRDefault="00E83458" w:rsidP="00E83458">
      <w:pPr>
        <w:pStyle w:val="ListParagraph"/>
        <w:widowControl w:val="0"/>
        <w:autoSpaceDE w:val="0"/>
        <w:autoSpaceDN w:val="0"/>
        <w:adjustRightInd w:val="0"/>
        <w:spacing w:after="0"/>
        <w:rPr>
          <w:rFonts w:ascii="Arial" w:hAnsi="Arial"/>
          <w:szCs w:val="25"/>
          <w:lang w:val="en-US"/>
        </w:rPr>
      </w:pPr>
      <w:r w:rsidRPr="00D90A59">
        <w:rPr>
          <w:rFonts w:ascii="Arial" w:hAnsi="Arial"/>
          <w:szCs w:val="25"/>
          <w:lang w:val="en-US"/>
        </w:rPr>
        <w:t>Baxter, L., Hughes, C. and Tight, M. (</w:t>
      </w:r>
      <w:r w:rsidR="00F71849">
        <w:rPr>
          <w:rFonts w:ascii="Arial" w:hAnsi="Arial"/>
          <w:szCs w:val="25"/>
          <w:lang w:val="en-US"/>
        </w:rPr>
        <w:t>2001</w:t>
      </w:r>
      <w:r w:rsidRPr="00D90A59">
        <w:rPr>
          <w:rFonts w:ascii="Arial" w:hAnsi="Arial"/>
          <w:szCs w:val="25"/>
          <w:lang w:val="en-US"/>
        </w:rPr>
        <w:t xml:space="preserve">) </w:t>
      </w:r>
      <w:r w:rsidRPr="00D90A59">
        <w:rPr>
          <w:rFonts w:ascii="Arial" w:hAnsi="Arial"/>
          <w:i/>
          <w:szCs w:val="25"/>
          <w:lang w:val="en-US"/>
        </w:rPr>
        <w:t xml:space="preserve">How </w:t>
      </w:r>
      <w:proofErr w:type="gramStart"/>
      <w:r w:rsidRPr="00D90A59">
        <w:rPr>
          <w:rFonts w:ascii="Arial" w:hAnsi="Arial"/>
          <w:i/>
          <w:szCs w:val="25"/>
          <w:lang w:val="en-US"/>
        </w:rPr>
        <w:t>To</w:t>
      </w:r>
      <w:proofErr w:type="gramEnd"/>
      <w:r w:rsidRPr="00D90A59">
        <w:rPr>
          <w:rFonts w:ascii="Arial" w:hAnsi="Arial"/>
          <w:i/>
          <w:szCs w:val="25"/>
          <w:lang w:val="en-US"/>
        </w:rPr>
        <w:t xml:space="preserve"> Research</w:t>
      </w:r>
      <w:r w:rsidRPr="00D90A59">
        <w:rPr>
          <w:rFonts w:ascii="Arial" w:hAnsi="Arial"/>
          <w:szCs w:val="25"/>
          <w:lang w:val="en-US"/>
        </w:rPr>
        <w:t xml:space="preserve">. </w:t>
      </w:r>
      <w:r w:rsidR="00FF45B5">
        <w:rPr>
          <w:rFonts w:ascii="Arial" w:hAnsi="Arial"/>
          <w:szCs w:val="25"/>
          <w:lang w:val="en-US"/>
        </w:rPr>
        <w:t xml:space="preserve">(2nd edition) </w:t>
      </w:r>
      <w:r w:rsidRPr="00D90A59">
        <w:rPr>
          <w:rFonts w:ascii="Arial" w:hAnsi="Arial"/>
          <w:szCs w:val="25"/>
          <w:lang w:val="en-US"/>
        </w:rPr>
        <w:t>Buckingham: Open University.</w:t>
      </w:r>
    </w:p>
    <w:p w14:paraId="7EC366B3" w14:textId="64588D51" w:rsidR="00E83458" w:rsidRPr="00D90A59" w:rsidRDefault="00E83458" w:rsidP="00E83458">
      <w:pPr>
        <w:pStyle w:val="ListParagraph"/>
        <w:widowControl w:val="0"/>
        <w:autoSpaceDE w:val="0"/>
        <w:autoSpaceDN w:val="0"/>
        <w:adjustRightInd w:val="0"/>
        <w:spacing w:after="0"/>
        <w:rPr>
          <w:rFonts w:ascii="Arial" w:hAnsi="Arial"/>
          <w:szCs w:val="25"/>
          <w:lang w:val="en-US"/>
        </w:rPr>
      </w:pPr>
      <w:r w:rsidRPr="00D90A59">
        <w:rPr>
          <w:rFonts w:ascii="Arial" w:hAnsi="Arial"/>
          <w:szCs w:val="25"/>
          <w:lang w:val="en-US"/>
        </w:rPr>
        <w:t>Bell, J. (</w:t>
      </w:r>
      <w:r w:rsidR="00FF45B5">
        <w:rPr>
          <w:rFonts w:ascii="Arial" w:hAnsi="Arial"/>
          <w:szCs w:val="25"/>
          <w:lang w:val="en-US"/>
        </w:rPr>
        <w:t>2014</w:t>
      </w:r>
      <w:r w:rsidRPr="00D90A59">
        <w:rPr>
          <w:rFonts w:ascii="Arial" w:hAnsi="Arial"/>
          <w:szCs w:val="25"/>
          <w:lang w:val="en-US"/>
        </w:rPr>
        <w:t xml:space="preserve">) </w:t>
      </w:r>
      <w:r w:rsidRPr="00D90A59">
        <w:rPr>
          <w:rFonts w:ascii="Arial" w:hAnsi="Arial"/>
          <w:i/>
          <w:szCs w:val="25"/>
          <w:lang w:val="en-US"/>
        </w:rPr>
        <w:t>Doing Your Research Project</w:t>
      </w:r>
      <w:r w:rsidR="00FF45B5">
        <w:rPr>
          <w:rFonts w:ascii="Arial" w:hAnsi="Arial"/>
          <w:i/>
          <w:szCs w:val="25"/>
          <w:lang w:val="en-US"/>
        </w:rPr>
        <w:t>.</w:t>
      </w:r>
      <w:r w:rsidRPr="00D90A59">
        <w:rPr>
          <w:rFonts w:ascii="Arial" w:hAnsi="Arial"/>
          <w:szCs w:val="25"/>
          <w:lang w:val="en-US"/>
        </w:rPr>
        <w:t xml:space="preserve"> (</w:t>
      </w:r>
      <w:r w:rsidR="00FF45B5">
        <w:rPr>
          <w:rFonts w:ascii="Arial" w:hAnsi="Arial"/>
          <w:szCs w:val="25"/>
          <w:lang w:val="en-US"/>
        </w:rPr>
        <w:t>6th</w:t>
      </w:r>
      <w:r w:rsidRPr="00D90A59">
        <w:rPr>
          <w:rFonts w:ascii="Arial" w:hAnsi="Arial"/>
          <w:szCs w:val="25"/>
          <w:lang w:val="en-US"/>
        </w:rPr>
        <w:t xml:space="preserve"> edition). Buckingham: Open University.</w:t>
      </w:r>
    </w:p>
    <w:p w14:paraId="2947DDDC" w14:textId="34323A03" w:rsidR="00E83458" w:rsidRPr="00D90A59" w:rsidRDefault="00E83458" w:rsidP="00E83458">
      <w:pPr>
        <w:pStyle w:val="ListParagraph"/>
        <w:widowControl w:val="0"/>
        <w:autoSpaceDE w:val="0"/>
        <w:autoSpaceDN w:val="0"/>
        <w:adjustRightInd w:val="0"/>
        <w:spacing w:after="0"/>
        <w:rPr>
          <w:rFonts w:ascii="Arial" w:hAnsi="Arial"/>
          <w:szCs w:val="25"/>
          <w:lang w:val="en-US"/>
        </w:rPr>
      </w:pPr>
      <w:proofErr w:type="spellStart"/>
      <w:r w:rsidRPr="00D90A59">
        <w:rPr>
          <w:rFonts w:ascii="Arial" w:hAnsi="Arial"/>
          <w:szCs w:val="25"/>
          <w:lang w:val="en-US"/>
        </w:rPr>
        <w:t>Denscombe</w:t>
      </w:r>
      <w:proofErr w:type="spellEnd"/>
      <w:r w:rsidRPr="00D90A59">
        <w:rPr>
          <w:rFonts w:ascii="Arial" w:hAnsi="Arial"/>
          <w:szCs w:val="25"/>
          <w:lang w:val="en-US"/>
        </w:rPr>
        <w:t>, M. (</w:t>
      </w:r>
      <w:r w:rsidR="00FF45B5">
        <w:rPr>
          <w:rFonts w:ascii="Arial" w:hAnsi="Arial"/>
          <w:szCs w:val="25"/>
          <w:lang w:val="en-US"/>
        </w:rPr>
        <w:t>2017</w:t>
      </w:r>
      <w:r w:rsidRPr="00D90A59">
        <w:rPr>
          <w:rFonts w:ascii="Arial" w:hAnsi="Arial"/>
          <w:szCs w:val="25"/>
          <w:lang w:val="en-US"/>
        </w:rPr>
        <w:t xml:space="preserve">) </w:t>
      </w:r>
      <w:r w:rsidRPr="00D90A59">
        <w:rPr>
          <w:rFonts w:ascii="Arial" w:hAnsi="Arial"/>
          <w:i/>
          <w:szCs w:val="25"/>
          <w:lang w:val="en-US"/>
        </w:rPr>
        <w:t>The Good Research Guide</w:t>
      </w:r>
      <w:r w:rsidRPr="00D90A59">
        <w:rPr>
          <w:rFonts w:ascii="Arial" w:hAnsi="Arial"/>
          <w:szCs w:val="25"/>
          <w:lang w:val="en-US"/>
        </w:rPr>
        <w:t xml:space="preserve">. </w:t>
      </w:r>
      <w:r w:rsidR="00FF45B5">
        <w:rPr>
          <w:rFonts w:ascii="Arial" w:hAnsi="Arial"/>
          <w:szCs w:val="25"/>
          <w:lang w:val="en-US"/>
        </w:rPr>
        <w:t>(6th</w:t>
      </w:r>
      <w:r w:rsidR="00FF45B5">
        <w:rPr>
          <w:rFonts w:ascii="Arial" w:hAnsi="Arial"/>
          <w:szCs w:val="25"/>
          <w:vertAlign w:val="superscript"/>
          <w:lang w:val="en-US"/>
        </w:rPr>
        <w:t xml:space="preserve"> </w:t>
      </w:r>
      <w:r w:rsidR="00FF45B5">
        <w:rPr>
          <w:rFonts w:ascii="Arial" w:hAnsi="Arial"/>
          <w:szCs w:val="25"/>
          <w:lang w:val="en-US"/>
        </w:rPr>
        <w:t xml:space="preserve">edition) </w:t>
      </w:r>
      <w:r w:rsidRPr="00D90A59">
        <w:rPr>
          <w:rFonts w:ascii="Arial" w:hAnsi="Arial"/>
          <w:szCs w:val="25"/>
          <w:lang w:val="en-US"/>
        </w:rPr>
        <w:t>Buckingham: Open University.</w:t>
      </w:r>
    </w:p>
    <w:p w14:paraId="0A71003E" w14:textId="3DCE0ACC" w:rsidR="00625980" w:rsidRPr="0036174D" w:rsidRDefault="00E83458" w:rsidP="00E83458">
      <w:pPr>
        <w:spacing w:after="120" w:line="240" w:lineRule="auto"/>
        <w:ind w:left="993" w:right="260" w:hanging="273"/>
        <w:jc w:val="both"/>
        <w:rPr>
          <w:rFonts w:ascii="Arial" w:hAnsi="Arial" w:cs="Arial"/>
        </w:rPr>
      </w:pPr>
      <w:proofErr w:type="spellStart"/>
      <w:r w:rsidRPr="00D90A59">
        <w:rPr>
          <w:rFonts w:ascii="Arial" w:hAnsi="Arial"/>
          <w:szCs w:val="25"/>
          <w:lang w:val="en-US"/>
        </w:rPr>
        <w:t>Rudestam</w:t>
      </w:r>
      <w:proofErr w:type="spellEnd"/>
      <w:r w:rsidRPr="00D90A59">
        <w:rPr>
          <w:rFonts w:ascii="Arial" w:hAnsi="Arial"/>
          <w:szCs w:val="25"/>
          <w:lang w:val="en-US"/>
        </w:rPr>
        <w:t>, K. and Newton, R. (</w:t>
      </w:r>
      <w:r w:rsidR="00FF45B5">
        <w:rPr>
          <w:rFonts w:ascii="Arial" w:hAnsi="Arial"/>
          <w:szCs w:val="25"/>
          <w:lang w:val="en-US"/>
        </w:rPr>
        <w:t>2007</w:t>
      </w:r>
      <w:r w:rsidRPr="00D90A59">
        <w:rPr>
          <w:rFonts w:ascii="Arial" w:hAnsi="Arial"/>
          <w:szCs w:val="25"/>
          <w:lang w:val="en-US"/>
        </w:rPr>
        <w:t>)</w:t>
      </w:r>
      <w:r w:rsidR="00FF45B5">
        <w:rPr>
          <w:rFonts w:ascii="Arial" w:hAnsi="Arial"/>
          <w:szCs w:val="25"/>
          <w:lang w:val="en-US"/>
        </w:rPr>
        <w:t xml:space="preserve"> </w:t>
      </w:r>
      <w:r w:rsidRPr="00D90A59">
        <w:rPr>
          <w:rFonts w:ascii="Arial" w:hAnsi="Arial"/>
          <w:i/>
          <w:szCs w:val="25"/>
          <w:lang w:val="en-US"/>
        </w:rPr>
        <w:t xml:space="preserve">Surviving Your Dissertation: A Comprehensive Guide </w:t>
      </w:r>
      <w:proofErr w:type="gramStart"/>
      <w:r w:rsidRPr="00D90A59">
        <w:rPr>
          <w:rFonts w:ascii="Arial" w:hAnsi="Arial"/>
          <w:i/>
          <w:szCs w:val="25"/>
          <w:lang w:val="en-US"/>
        </w:rPr>
        <w:t>To</w:t>
      </w:r>
      <w:proofErr w:type="gramEnd"/>
      <w:r w:rsidRPr="00D90A59">
        <w:rPr>
          <w:rFonts w:ascii="Arial" w:hAnsi="Arial"/>
          <w:i/>
          <w:szCs w:val="25"/>
          <w:lang w:val="en-US"/>
        </w:rPr>
        <w:t xml:space="preserve"> Content And Process</w:t>
      </w:r>
      <w:r w:rsidRPr="00D90A59">
        <w:rPr>
          <w:rFonts w:ascii="Arial" w:hAnsi="Arial"/>
          <w:szCs w:val="25"/>
          <w:lang w:val="en-US"/>
        </w:rPr>
        <w:t xml:space="preserve">. </w:t>
      </w:r>
      <w:r w:rsidR="00FF45B5">
        <w:rPr>
          <w:rFonts w:ascii="Arial" w:hAnsi="Arial"/>
          <w:szCs w:val="25"/>
          <w:lang w:val="en-US"/>
        </w:rPr>
        <w:t>(3rd edition</w:t>
      </w:r>
      <w:r w:rsidR="00FF45B5" w:rsidRPr="00FF45B5">
        <w:rPr>
          <w:rFonts w:ascii="Arial" w:hAnsi="Arial"/>
          <w:szCs w:val="25"/>
          <w:lang w:val="en-US"/>
        </w:rPr>
        <w:t xml:space="preserve">) </w:t>
      </w:r>
      <w:r w:rsidRPr="00D90A59">
        <w:rPr>
          <w:rFonts w:ascii="Arial" w:hAnsi="Arial"/>
          <w:szCs w:val="25"/>
          <w:lang w:val="en-US"/>
        </w:rPr>
        <w:t>London: Sage.</w:t>
      </w:r>
    </w:p>
    <w:p w14:paraId="521A9ACA"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DFB1CD3" w14:textId="758D7CA0" w:rsidR="00DD0A17" w:rsidRDefault="00DD0A17" w:rsidP="00A84279">
      <w:pPr>
        <w:spacing w:after="0" w:line="240" w:lineRule="auto"/>
        <w:ind w:left="357" w:right="-329"/>
        <w:rPr>
          <w:rFonts w:ascii="Arial" w:hAnsi="Arial" w:cs="Arial"/>
          <w:iCs/>
        </w:rPr>
      </w:pPr>
      <w:r>
        <w:rPr>
          <w:rFonts w:ascii="Arial" w:hAnsi="Arial" w:cs="Arial"/>
          <w:iCs/>
        </w:rPr>
        <w:t>This module will be taught by means of seminars, workshops and tutorials.</w:t>
      </w:r>
      <w:bookmarkStart w:id="0" w:name="_GoBack"/>
      <w:bookmarkEnd w:id="0"/>
    </w:p>
    <w:p w14:paraId="2C0640AA" w14:textId="72DD36A5" w:rsidR="00A84279" w:rsidRPr="007475C3" w:rsidRDefault="00C73851" w:rsidP="00A84279">
      <w:pPr>
        <w:spacing w:after="0" w:line="240" w:lineRule="auto"/>
        <w:ind w:left="357" w:right="-329"/>
        <w:rPr>
          <w:rFonts w:ascii="Arial" w:hAnsi="Arial" w:cs="Arial"/>
          <w:iCs/>
        </w:rPr>
      </w:pPr>
      <w:r>
        <w:rPr>
          <w:rFonts w:ascii="Arial" w:hAnsi="Arial" w:cs="Arial"/>
          <w:iCs/>
        </w:rPr>
        <w:t xml:space="preserve">Total Contact Hours: </w:t>
      </w:r>
      <w:r>
        <w:rPr>
          <w:rFonts w:ascii="Arial" w:hAnsi="Arial" w:cs="Arial"/>
          <w:iCs/>
        </w:rPr>
        <w:tab/>
      </w:r>
      <w:r>
        <w:rPr>
          <w:rFonts w:ascii="Arial" w:hAnsi="Arial" w:cs="Arial"/>
          <w:iCs/>
        </w:rPr>
        <w:tab/>
        <w:t xml:space="preserve"> 16</w:t>
      </w:r>
    </w:p>
    <w:p w14:paraId="06EB7E05" w14:textId="02054279" w:rsidR="00A84279" w:rsidRPr="007475C3" w:rsidRDefault="00BE09DD" w:rsidP="00A84279">
      <w:pPr>
        <w:spacing w:after="0" w:line="240" w:lineRule="auto"/>
        <w:ind w:left="357" w:right="-329"/>
        <w:rPr>
          <w:rFonts w:ascii="Arial" w:hAnsi="Arial" w:cs="Arial"/>
          <w:iCs/>
        </w:rPr>
      </w:pPr>
      <w:r>
        <w:rPr>
          <w:rFonts w:ascii="Arial" w:hAnsi="Arial" w:cs="Arial"/>
          <w:iCs/>
        </w:rPr>
        <w:t>Independent Study Hours:</w:t>
      </w:r>
      <w:r>
        <w:rPr>
          <w:rFonts w:ascii="Arial" w:hAnsi="Arial" w:cs="Arial"/>
          <w:iCs/>
        </w:rPr>
        <w:tab/>
        <w:t>284</w:t>
      </w:r>
    </w:p>
    <w:p w14:paraId="000F93CC" w14:textId="0EA9ECDA" w:rsidR="00D0226F" w:rsidRDefault="00A84279" w:rsidP="00C73851">
      <w:pPr>
        <w:pStyle w:val="NoSpacing"/>
        <w:ind w:firstLine="357"/>
        <w:jc w:val="both"/>
        <w:rPr>
          <w:rFonts w:ascii="Arial" w:hAnsi="Arial" w:cs="Arial"/>
          <w:sz w:val="20"/>
          <w:szCs w:val="20"/>
          <w:lang w:eastAsia="en-US"/>
        </w:rPr>
      </w:pPr>
      <w:r>
        <w:rPr>
          <w:rFonts w:ascii="Arial" w:hAnsi="Arial" w:cs="Arial"/>
          <w:iCs/>
        </w:rPr>
        <w:t xml:space="preserve">Total Study Hours: </w:t>
      </w:r>
      <w:r>
        <w:rPr>
          <w:rFonts w:ascii="Arial" w:hAnsi="Arial" w:cs="Arial"/>
          <w:iCs/>
        </w:rPr>
        <w:tab/>
      </w:r>
      <w:r>
        <w:rPr>
          <w:rFonts w:ascii="Arial" w:hAnsi="Arial" w:cs="Arial"/>
          <w:iCs/>
        </w:rPr>
        <w:tab/>
        <w:t>30</w:t>
      </w:r>
      <w:r w:rsidRPr="007475C3">
        <w:rPr>
          <w:rFonts w:ascii="Arial" w:hAnsi="Arial" w:cs="Arial"/>
          <w:iCs/>
        </w:rPr>
        <w:t>0</w:t>
      </w:r>
    </w:p>
    <w:p w14:paraId="5E11C7DB" w14:textId="77777777" w:rsidR="00790124" w:rsidRPr="0036174D" w:rsidRDefault="00790124" w:rsidP="008210AB">
      <w:pPr>
        <w:spacing w:after="120" w:line="240" w:lineRule="auto"/>
        <w:ind w:right="260"/>
        <w:rPr>
          <w:rFonts w:ascii="Arial" w:hAnsi="Arial" w:cs="Arial"/>
          <w:iCs/>
        </w:rPr>
      </w:pPr>
    </w:p>
    <w:p w14:paraId="6FE6AC25" w14:textId="61F006DF" w:rsidR="00790124" w:rsidRPr="00331C76" w:rsidRDefault="00EF4933" w:rsidP="00790124">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39E54EA2" w14:textId="3F159E86" w:rsidR="001133D3" w:rsidRDefault="00A725E2" w:rsidP="00331C76">
      <w:pPr>
        <w:pStyle w:val="ListParagraph"/>
        <w:numPr>
          <w:ilvl w:val="1"/>
          <w:numId w:val="31"/>
        </w:numPr>
        <w:spacing w:after="120"/>
        <w:ind w:left="426"/>
        <w:contextualSpacing w:val="0"/>
        <w:rPr>
          <w:rFonts w:ascii="Arial" w:hAnsi="Arial" w:cs="Arial"/>
          <w:iCs/>
        </w:rPr>
      </w:pPr>
      <w:r>
        <w:rPr>
          <w:rFonts w:ascii="Arial" w:hAnsi="Arial" w:cs="Arial"/>
          <w:iCs/>
        </w:rPr>
        <w:t xml:space="preserve"> </w:t>
      </w:r>
      <w:r w:rsidR="001133D3">
        <w:rPr>
          <w:rFonts w:ascii="Arial" w:hAnsi="Arial" w:cs="Arial"/>
          <w:iCs/>
        </w:rPr>
        <w:t>Main assessment methods</w:t>
      </w:r>
    </w:p>
    <w:p w14:paraId="23A630C2" w14:textId="77777777" w:rsidR="00A14101" w:rsidRPr="00C73851" w:rsidRDefault="00A14101" w:rsidP="00A14101">
      <w:pPr>
        <w:spacing w:after="120" w:line="240" w:lineRule="auto"/>
        <w:ind w:left="426" w:right="260"/>
        <w:rPr>
          <w:rFonts w:ascii="Arial" w:hAnsi="Arial" w:cs="Arial"/>
          <w:i/>
          <w:iCs/>
        </w:rPr>
      </w:pPr>
      <w:r>
        <w:rPr>
          <w:rFonts w:ascii="Arial" w:hAnsi="Arial" w:cs="Arial"/>
        </w:rPr>
        <w:t>The module will be assessed through the following:</w:t>
      </w:r>
    </w:p>
    <w:p w14:paraId="39A9502E" w14:textId="35576D53" w:rsidR="00A14101" w:rsidRPr="00331C76" w:rsidRDefault="00A725E2" w:rsidP="00331C76">
      <w:pPr>
        <w:spacing w:after="120" w:line="240" w:lineRule="auto"/>
        <w:ind w:left="360" w:right="260"/>
        <w:rPr>
          <w:rFonts w:ascii="Arial" w:hAnsi="Arial" w:cs="Arial"/>
        </w:rPr>
      </w:pPr>
      <w:r w:rsidRPr="00331C76">
        <w:rPr>
          <w:rFonts w:ascii="Arial" w:hAnsi="Arial" w:cs="Arial"/>
        </w:rPr>
        <w:t xml:space="preserve">(1) </w:t>
      </w:r>
      <w:r w:rsidR="00A14101" w:rsidRPr="00331C76">
        <w:rPr>
          <w:rFonts w:ascii="Arial" w:hAnsi="Arial" w:cs="Arial"/>
        </w:rPr>
        <w:t>Draft and Plan (1500 words) 20%</w:t>
      </w:r>
    </w:p>
    <w:p w14:paraId="2F75B60D" w14:textId="7609C76A" w:rsidR="00A14101" w:rsidRPr="00331C76" w:rsidRDefault="00A725E2" w:rsidP="00331C76">
      <w:pPr>
        <w:spacing w:after="120" w:line="240" w:lineRule="auto"/>
        <w:ind w:left="360" w:right="260"/>
        <w:rPr>
          <w:rFonts w:ascii="Arial" w:hAnsi="Arial" w:cs="Arial"/>
        </w:rPr>
      </w:pPr>
      <w:r w:rsidRPr="00331C76">
        <w:rPr>
          <w:rFonts w:ascii="Arial" w:hAnsi="Arial" w:cs="Arial"/>
        </w:rPr>
        <w:t xml:space="preserve">(2) </w:t>
      </w:r>
      <w:r w:rsidR="00A14101" w:rsidRPr="00331C76">
        <w:rPr>
          <w:rFonts w:ascii="Arial" w:hAnsi="Arial" w:cs="Arial"/>
        </w:rPr>
        <w:t>Final Dissertation (6000 words) 80%</w:t>
      </w:r>
    </w:p>
    <w:p w14:paraId="2D06611D" w14:textId="77777777" w:rsidR="001133D3" w:rsidRDefault="001133D3" w:rsidP="001133D3">
      <w:pPr>
        <w:pStyle w:val="ListParagraph"/>
        <w:spacing w:after="120"/>
        <w:ind w:left="567" w:hanging="567"/>
        <w:contextualSpacing w:val="0"/>
        <w:rPr>
          <w:rFonts w:ascii="Arial" w:hAnsi="Arial" w:cs="Arial"/>
          <w:iCs/>
        </w:rPr>
      </w:pPr>
    </w:p>
    <w:p w14:paraId="7CBEAC4F" w14:textId="0490B8FE" w:rsidR="001133D3" w:rsidRPr="00331C76" w:rsidRDefault="00A725E2" w:rsidP="00331C76">
      <w:pPr>
        <w:pStyle w:val="ListParagraph"/>
        <w:numPr>
          <w:ilvl w:val="1"/>
          <w:numId w:val="31"/>
        </w:numPr>
        <w:spacing w:after="120"/>
        <w:ind w:left="426"/>
        <w:contextualSpacing w:val="0"/>
        <w:rPr>
          <w:rFonts w:ascii="Arial" w:hAnsi="Arial" w:cs="Arial"/>
          <w:iCs/>
        </w:rPr>
      </w:pPr>
      <w:r>
        <w:rPr>
          <w:rFonts w:ascii="Arial" w:hAnsi="Arial" w:cs="Arial"/>
          <w:iCs/>
        </w:rPr>
        <w:t xml:space="preserve"> </w:t>
      </w:r>
      <w:r w:rsidR="001133D3">
        <w:rPr>
          <w:rFonts w:ascii="Arial" w:hAnsi="Arial" w:cs="Arial"/>
          <w:iCs/>
        </w:rPr>
        <w:t xml:space="preserve">Reassessment methods </w:t>
      </w:r>
    </w:p>
    <w:p w14:paraId="3E273283" w14:textId="51D5D32F" w:rsidR="00C73851" w:rsidRPr="00C73851" w:rsidRDefault="00C73851" w:rsidP="00C73851">
      <w:pPr>
        <w:spacing w:after="120" w:line="240" w:lineRule="auto"/>
        <w:ind w:left="426" w:right="260"/>
        <w:rPr>
          <w:rFonts w:ascii="Arial" w:hAnsi="Arial" w:cs="Arial"/>
          <w:i/>
          <w:iCs/>
        </w:rPr>
      </w:pPr>
      <w:r>
        <w:rPr>
          <w:rFonts w:ascii="Arial" w:hAnsi="Arial" w:cs="Arial"/>
        </w:rPr>
        <w:t xml:space="preserve">The module will be </w:t>
      </w:r>
      <w:r w:rsidR="00A14101">
        <w:rPr>
          <w:rFonts w:ascii="Arial" w:hAnsi="Arial" w:cs="Arial"/>
        </w:rPr>
        <w:t>re-</w:t>
      </w:r>
      <w:r>
        <w:rPr>
          <w:rFonts w:ascii="Arial" w:hAnsi="Arial" w:cs="Arial"/>
        </w:rPr>
        <w:t>assessed through the following:</w:t>
      </w:r>
    </w:p>
    <w:p w14:paraId="5F22EF9A" w14:textId="5BE4BAF6" w:rsidR="00B3502C" w:rsidRPr="00331C76" w:rsidRDefault="00ED43F3" w:rsidP="00331C76">
      <w:pPr>
        <w:spacing w:after="120" w:line="240" w:lineRule="auto"/>
        <w:ind w:left="360" w:right="260"/>
        <w:rPr>
          <w:rFonts w:ascii="Arial" w:hAnsi="Arial" w:cs="Arial"/>
        </w:rPr>
      </w:pPr>
      <w:r w:rsidRPr="005443F3">
        <w:rPr>
          <w:rFonts w:ascii="Arial" w:hAnsi="Arial" w:cs="Arial"/>
        </w:rPr>
        <w:t>(</w:t>
      </w:r>
      <w:r w:rsidR="004F09CA">
        <w:rPr>
          <w:rFonts w:ascii="Arial" w:hAnsi="Arial" w:cs="Arial"/>
        </w:rPr>
        <w:t>1</w:t>
      </w:r>
      <w:r w:rsidRPr="005443F3">
        <w:rPr>
          <w:rFonts w:ascii="Arial" w:hAnsi="Arial" w:cs="Arial"/>
        </w:rPr>
        <w:t xml:space="preserve">) Final Dissertation (6000 words) </w:t>
      </w:r>
      <w:r w:rsidR="004F09CA">
        <w:rPr>
          <w:rFonts w:ascii="Arial" w:hAnsi="Arial" w:cs="Arial"/>
        </w:rPr>
        <w:t>10</w:t>
      </w:r>
      <w:r w:rsidRPr="005443F3">
        <w:rPr>
          <w:rFonts w:ascii="Arial" w:hAnsi="Arial" w:cs="Arial"/>
        </w:rPr>
        <w:t>0%</w:t>
      </w:r>
    </w:p>
    <w:p w14:paraId="19A1747C" w14:textId="77777777" w:rsidR="006A543F" w:rsidRPr="00C73851" w:rsidRDefault="006A543F" w:rsidP="00C73851">
      <w:pPr>
        <w:spacing w:after="120"/>
        <w:rPr>
          <w:rFonts w:ascii="Arial" w:hAnsi="Arial" w:cs="Arial"/>
          <w:iCs/>
        </w:rPr>
      </w:pPr>
    </w:p>
    <w:p w14:paraId="5A5BB063" w14:textId="77777777" w:rsidR="00274ED7" w:rsidRPr="00D50113" w:rsidRDefault="006F3F8B" w:rsidP="00331C76">
      <w:pPr>
        <w:numPr>
          <w:ilvl w:val="0"/>
          <w:numId w:val="3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478" w:type="dxa"/>
        <w:tblInd w:w="108" w:type="dxa"/>
        <w:tblLayout w:type="fixed"/>
        <w:tblLook w:val="04A0" w:firstRow="1" w:lastRow="0" w:firstColumn="1" w:lastColumn="0" w:noHBand="0" w:noVBand="1"/>
      </w:tblPr>
      <w:tblGrid>
        <w:gridCol w:w="1843"/>
        <w:gridCol w:w="666"/>
        <w:gridCol w:w="567"/>
        <w:gridCol w:w="567"/>
        <w:gridCol w:w="567"/>
        <w:gridCol w:w="567"/>
        <w:gridCol w:w="567"/>
        <w:gridCol w:w="567"/>
        <w:gridCol w:w="567"/>
      </w:tblGrid>
      <w:tr w:rsidR="004F09CA" w:rsidRPr="00302082" w14:paraId="56A64A4B" w14:textId="39D5D395" w:rsidTr="00331C76">
        <w:tc>
          <w:tcPr>
            <w:tcW w:w="1843" w:type="dxa"/>
            <w:shd w:val="clear" w:color="auto" w:fill="D9D9D9" w:themeFill="background1" w:themeFillShade="D9"/>
          </w:tcPr>
          <w:p w14:paraId="0A8A9A43" w14:textId="77777777" w:rsidR="004F09CA" w:rsidRPr="00302082" w:rsidRDefault="004F09CA" w:rsidP="00302082">
            <w:pPr>
              <w:spacing w:after="120"/>
              <w:ind w:left="33"/>
              <w:rPr>
                <w:rFonts w:ascii="Arial" w:hAnsi="Arial" w:cs="Arial"/>
                <w:b/>
              </w:rPr>
            </w:pPr>
            <w:r w:rsidRPr="00302082">
              <w:rPr>
                <w:rFonts w:ascii="Arial" w:hAnsi="Arial" w:cs="Arial"/>
                <w:b/>
              </w:rPr>
              <w:t>Module learning outcome</w:t>
            </w:r>
          </w:p>
        </w:tc>
        <w:tc>
          <w:tcPr>
            <w:tcW w:w="666" w:type="dxa"/>
          </w:tcPr>
          <w:p w14:paraId="54FE7FB5" w14:textId="77777777" w:rsidR="004F09CA" w:rsidRPr="00302082" w:rsidRDefault="004F09CA" w:rsidP="00302082">
            <w:pPr>
              <w:spacing w:after="120"/>
              <w:rPr>
                <w:rFonts w:ascii="Arial" w:hAnsi="Arial" w:cs="Arial"/>
                <w:i/>
              </w:rPr>
            </w:pPr>
            <w:r w:rsidRPr="00302082">
              <w:rPr>
                <w:rFonts w:ascii="Arial" w:hAnsi="Arial" w:cs="Arial"/>
                <w:i/>
              </w:rPr>
              <w:t>8.1</w:t>
            </w:r>
          </w:p>
        </w:tc>
        <w:tc>
          <w:tcPr>
            <w:tcW w:w="567" w:type="dxa"/>
          </w:tcPr>
          <w:p w14:paraId="42761B9F" w14:textId="77777777" w:rsidR="004F09CA" w:rsidRPr="00302082" w:rsidRDefault="004F09CA" w:rsidP="00302082">
            <w:pPr>
              <w:spacing w:after="120"/>
              <w:rPr>
                <w:rFonts w:ascii="Arial" w:hAnsi="Arial" w:cs="Arial"/>
                <w:i/>
              </w:rPr>
            </w:pPr>
            <w:r w:rsidRPr="00302082">
              <w:rPr>
                <w:rFonts w:ascii="Arial" w:hAnsi="Arial" w:cs="Arial"/>
                <w:i/>
              </w:rPr>
              <w:t>8.2</w:t>
            </w:r>
          </w:p>
        </w:tc>
        <w:tc>
          <w:tcPr>
            <w:tcW w:w="567" w:type="dxa"/>
          </w:tcPr>
          <w:p w14:paraId="480E7D93" w14:textId="77777777" w:rsidR="004F09CA" w:rsidRPr="00302082" w:rsidRDefault="004F09CA" w:rsidP="00302082">
            <w:pPr>
              <w:spacing w:after="120"/>
              <w:rPr>
                <w:rFonts w:ascii="Arial" w:hAnsi="Arial" w:cs="Arial"/>
                <w:i/>
              </w:rPr>
            </w:pPr>
            <w:r w:rsidRPr="00302082">
              <w:rPr>
                <w:rFonts w:ascii="Arial" w:hAnsi="Arial" w:cs="Arial"/>
                <w:i/>
              </w:rPr>
              <w:t>8.3</w:t>
            </w:r>
          </w:p>
        </w:tc>
        <w:tc>
          <w:tcPr>
            <w:tcW w:w="567" w:type="dxa"/>
          </w:tcPr>
          <w:p w14:paraId="6EF44FEF" w14:textId="77777777" w:rsidR="004F09CA" w:rsidRPr="00302082" w:rsidRDefault="004F09CA" w:rsidP="00302082">
            <w:pPr>
              <w:spacing w:after="120"/>
              <w:rPr>
                <w:rFonts w:ascii="Arial" w:hAnsi="Arial" w:cs="Arial"/>
                <w:i/>
              </w:rPr>
            </w:pPr>
            <w:r w:rsidRPr="00302082">
              <w:rPr>
                <w:rFonts w:ascii="Arial" w:hAnsi="Arial" w:cs="Arial"/>
                <w:i/>
              </w:rPr>
              <w:t>8.4</w:t>
            </w:r>
          </w:p>
        </w:tc>
        <w:tc>
          <w:tcPr>
            <w:tcW w:w="567" w:type="dxa"/>
          </w:tcPr>
          <w:p w14:paraId="259C0D65" w14:textId="52553E72" w:rsidR="004F09CA" w:rsidRPr="00302082" w:rsidRDefault="004F09CA" w:rsidP="00302082">
            <w:pPr>
              <w:spacing w:after="120"/>
              <w:rPr>
                <w:rFonts w:ascii="Arial" w:hAnsi="Arial" w:cs="Arial"/>
                <w:i/>
              </w:rPr>
            </w:pPr>
            <w:r>
              <w:rPr>
                <w:rFonts w:ascii="Arial" w:hAnsi="Arial" w:cs="Arial"/>
                <w:i/>
              </w:rPr>
              <w:t>9.1</w:t>
            </w:r>
          </w:p>
        </w:tc>
        <w:tc>
          <w:tcPr>
            <w:tcW w:w="567" w:type="dxa"/>
          </w:tcPr>
          <w:p w14:paraId="6EBAADF6" w14:textId="2B49758E" w:rsidR="004F09CA" w:rsidRPr="00302082" w:rsidRDefault="004F09CA" w:rsidP="00302082">
            <w:pPr>
              <w:spacing w:after="120"/>
              <w:rPr>
                <w:rFonts w:ascii="Arial" w:hAnsi="Arial" w:cs="Arial"/>
                <w:i/>
              </w:rPr>
            </w:pPr>
            <w:r>
              <w:rPr>
                <w:rFonts w:ascii="Arial" w:hAnsi="Arial" w:cs="Arial"/>
                <w:i/>
              </w:rPr>
              <w:t>9.2</w:t>
            </w:r>
          </w:p>
        </w:tc>
        <w:tc>
          <w:tcPr>
            <w:tcW w:w="567" w:type="dxa"/>
          </w:tcPr>
          <w:p w14:paraId="0AB0A125" w14:textId="07AB417A" w:rsidR="004F09CA" w:rsidRPr="00302082" w:rsidRDefault="004F09CA" w:rsidP="00302082">
            <w:pPr>
              <w:spacing w:after="120"/>
              <w:rPr>
                <w:rFonts w:ascii="Arial" w:hAnsi="Arial" w:cs="Arial"/>
                <w:i/>
              </w:rPr>
            </w:pPr>
            <w:r>
              <w:rPr>
                <w:rFonts w:ascii="Arial" w:hAnsi="Arial" w:cs="Arial"/>
                <w:i/>
              </w:rPr>
              <w:t>9.3</w:t>
            </w:r>
          </w:p>
        </w:tc>
        <w:tc>
          <w:tcPr>
            <w:tcW w:w="567" w:type="dxa"/>
          </w:tcPr>
          <w:p w14:paraId="5B22CCCD" w14:textId="037B74F4" w:rsidR="004F09CA" w:rsidRPr="00302082" w:rsidRDefault="004F09CA">
            <w:r>
              <w:rPr>
                <w:rFonts w:ascii="Arial" w:hAnsi="Arial" w:cs="Arial"/>
                <w:i/>
              </w:rPr>
              <w:t>9.4</w:t>
            </w:r>
          </w:p>
        </w:tc>
      </w:tr>
      <w:tr w:rsidR="004F09CA" w:rsidRPr="00302082" w14:paraId="1D05B084" w14:textId="6475C582" w:rsidTr="00331C76">
        <w:tc>
          <w:tcPr>
            <w:tcW w:w="1843" w:type="dxa"/>
            <w:shd w:val="clear" w:color="auto" w:fill="D9D9D9" w:themeFill="background1" w:themeFillShade="D9"/>
          </w:tcPr>
          <w:p w14:paraId="447D133C" w14:textId="77777777" w:rsidR="004F09CA" w:rsidRPr="00302082" w:rsidRDefault="004F09CA" w:rsidP="00302082">
            <w:pPr>
              <w:spacing w:after="120"/>
              <w:rPr>
                <w:rFonts w:ascii="Arial" w:hAnsi="Arial" w:cs="Arial"/>
                <w:b/>
              </w:rPr>
            </w:pPr>
            <w:r w:rsidRPr="00302082">
              <w:rPr>
                <w:rFonts w:ascii="Arial" w:hAnsi="Arial" w:cs="Arial"/>
                <w:b/>
              </w:rPr>
              <w:t>Learning/ teaching method</w:t>
            </w:r>
          </w:p>
        </w:tc>
        <w:tc>
          <w:tcPr>
            <w:tcW w:w="666" w:type="dxa"/>
          </w:tcPr>
          <w:p w14:paraId="7B41B8FC" w14:textId="77777777" w:rsidR="004F09CA" w:rsidRPr="00302082" w:rsidRDefault="004F09CA" w:rsidP="00302082">
            <w:pPr>
              <w:spacing w:after="120"/>
              <w:rPr>
                <w:rFonts w:ascii="Arial" w:hAnsi="Arial" w:cs="Arial"/>
                <w:b/>
              </w:rPr>
            </w:pPr>
          </w:p>
        </w:tc>
        <w:tc>
          <w:tcPr>
            <w:tcW w:w="567" w:type="dxa"/>
          </w:tcPr>
          <w:p w14:paraId="23629FCC" w14:textId="77777777" w:rsidR="004F09CA" w:rsidRPr="00302082" w:rsidRDefault="004F09CA" w:rsidP="00302082">
            <w:pPr>
              <w:spacing w:after="120"/>
              <w:rPr>
                <w:rFonts w:ascii="Arial" w:hAnsi="Arial" w:cs="Arial"/>
                <w:b/>
              </w:rPr>
            </w:pPr>
          </w:p>
        </w:tc>
        <w:tc>
          <w:tcPr>
            <w:tcW w:w="567" w:type="dxa"/>
          </w:tcPr>
          <w:p w14:paraId="19991F84" w14:textId="77777777" w:rsidR="004F09CA" w:rsidRPr="00302082" w:rsidRDefault="004F09CA" w:rsidP="00302082">
            <w:pPr>
              <w:spacing w:after="120"/>
              <w:rPr>
                <w:rFonts w:ascii="Arial" w:hAnsi="Arial" w:cs="Arial"/>
                <w:b/>
              </w:rPr>
            </w:pPr>
          </w:p>
        </w:tc>
        <w:tc>
          <w:tcPr>
            <w:tcW w:w="567" w:type="dxa"/>
          </w:tcPr>
          <w:p w14:paraId="225ACC98" w14:textId="77777777" w:rsidR="004F09CA" w:rsidRPr="00302082" w:rsidRDefault="004F09CA" w:rsidP="00302082">
            <w:pPr>
              <w:spacing w:after="120"/>
              <w:rPr>
                <w:rFonts w:ascii="Arial" w:hAnsi="Arial" w:cs="Arial"/>
                <w:b/>
              </w:rPr>
            </w:pPr>
          </w:p>
        </w:tc>
        <w:tc>
          <w:tcPr>
            <w:tcW w:w="567" w:type="dxa"/>
          </w:tcPr>
          <w:p w14:paraId="71B97493" w14:textId="77777777" w:rsidR="004F09CA" w:rsidRPr="00302082" w:rsidRDefault="004F09CA" w:rsidP="00302082">
            <w:pPr>
              <w:spacing w:after="120"/>
              <w:rPr>
                <w:rFonts w:ascii="Arial" w:hAnsi="Arial" w:cs="Arial"/>
                <w:b/>
              </w:rPr>
            </w:pPr>
          </w:p>
        </w:tc>
        <w:tc>
          <w:tcPr>
            <w:tcW w:w="567" w:type="dxa"/>
          </w:tcPr>
          <w:p w14:paraId="72BA1A12" w14:textId="77777777" w:rsidR="004F09CA" w:rsidRPr="00302082" w:rsidRDefault="004F09CA" w:rsidP="00302082">
            <w:pPr>
              <w:spacing w:after="120"/>
              <w:rPr>
                <w:rFonts w:ascii="Arial" w:hAnsi="Arial" w:cs="Arial"/>
                <w:b/>
              </w:rPr>
            </w:pPr>
          </w:p>
        </w:tc>
        <w:tc>
          <w:tcPr>
            <w:tcW w:w="567" w:type="dxa"/>
          </w:tcPr>
          <w:p w14:paraId="68870951" w14:textId="77777777" w:rsidR="004F09CA" w:rsidRPr="00302082" w:rsidRDefault="004F09CA" w:rsidP="00302082">
            <w:pPr>
              <w:spacing w:after="120"/>
              <w:rPr>
                <w:rFonts w:ascii="Arial" w:hAnsi="Arial" w:cs="Arial"/>
                <w:b/>
              </w:rPr>
            </w:pPr>
          </w:p>
        </w:tc>
        <w:tc>
          <w:tcPr>
            <w:tcW w:w="567" w:type="dxa"/>
          </w:tcPr>
          <w:p w14:paraId="1526FE58" w14:textId="77777777" w:rsidR="004F09CA" w:rsidRPr="00302082" w:rsidRDefault="004F09CA"/>
        </w:tc>
      </w:tr>
      <w:tr w:rsidR="004F09CA" w:rsidRPr="00302082" w14:paraId="131F7C80" w14:textId="13F841F3" w:rsidTr="00331C76">
        <w:trPr>
          <w:trHeight w:val="284"/>
        </w:trPr>
        <w:tc>
          <w:tcPr>
            <w:tcW w:w="1843" w:type="dxa"/>
          </w:tcPr>
          <w:p w14:paraId="7E51892C" w14:textId="77777777" w:rsidR="004F09CA" w:rsidRPr="00C73851" w:rsidRDefault="004F09CA" w:rsidP="00302082">
            <w:pPr>
              <w:spacing w:after="120"/>
              <w:rPr>
                <w:rFonts w:ascii="Arial" w:hAnsi="Arial" w:cs="Arial"/>
              </w:rPr>
            </w:pPr>
            <w:r w:rsidRPr="00C73851">
              <w:rPr>
                <w:rFonts w:ascii="Arial" w:hAnsi="Arial" w:cs="Arial"/>
              </w:rPr>
              <w:t>Private Study</w:t>
            </w:r>
          </w:p>
        </w:tc>
        <w:tc>
          <w:tcPr>
            <w:tcW w:w="666" w:type="dxa"/>
          </w:tcPr>
          <w:p w14:paraId="705652E8" w14:textId="65257782" w:rsidR="004F09CA" w:rsidRPr="004D1A7D" w:rsidRDefault="004D1A7D" w:rsidP="008210AB">
            <w:pPr>
              <w:spacing w:after="120"/>
              <w:ind w:right="260"/>
              <w:rPr>
                <w:rFonts w:ascii="Arial" w:hAnsi="Arial" w:cs="Arial"/>
                <w:iCs/>
              </w:rPr>
            </w:pPr>
            <w:r w:rsidRPr="004D1A7D">
              <w:rPr>
                <w:rFonts w:ascii="Arial" w:hAnsi="Arial" w:cs="Arial"/>
                <w:color w:val="000000"/>
              </w:rPr>
              <w:t>x</w:t>
            </w:r>
          </w:p>
        </w:tc>
        <w:tc>
          <w:tcPr>
            <w:tcW w:w="567" w:type="dxa"/>
          </w:tcPr>
          <w:p w14:paraId="3AB7851E" w14:textId="6966AD96"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2D7AAD09" w14:textId="1237B991"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564D03A4" w14:textId="7ED69AFB"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6212FD36" w14:textId="0A048EF1"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0D88F13D" w14:textId="6BEC5B7C"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599B64DC" w14:textId="657E9D21"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3606C1CC" w14:textId="455EE935" w:rsidR="004F09CA" w:rsidRPr="004D1A7D" w:rsidRDefault="004D1A7D">
            <w:pPr>
              <w:rPr>
                <w:rFonts w:ascii="Arial" w:hAnsi="Arial" w:cs="Arial"/>
              </w:rPr>
            </w:pPr>
            <w:r w:rsidRPr="004D1A7D">
              <w:rPr>
                <w:rFonts w:ascii="Arial" w:hAnsi="Arial" w:cs="Arial"/>
                <w:color w:val="000000"/>
              </w:rPr>
              <w:t>x</w:t>
            </w:r>
          </w:p>
        </w:tc>
      </w:tr>
      <w:tr w:rsidR="004F09CA" w:rsidRPr="00302082" w14:paraId="4B4EDD1E" w14:textId="51D78D21" w:rsidTr="00331C76">
        <w:tc>
          <w:tcPr>
            <w:tcW w:w="1843" w:type="dxa"/>
          </w:tcPr>
          <w:p w14:paraId="39F7F685" w14:textId="5105EC1D" w:rsidR="004F09CA" w:rsidRPr="00C73851" w:rsidRDefault="004F09CA" w:rsidP="00302082">
            <w:pPr>
              <w:spacing w:after="120"/>
              <w:rPr>
                <w:rFonts w:ascii="Arial" w:hAnsi="Arial" w:cs="Arial"/>
              </w:rPr>
            </w:pPr>
            <w:r w:rsidRPr="00C73851">
              <w:rPr>
                <w:rFonts w:ascii="Arial" w:hAnsi="Arial" w:cs="Arial"/>
              </w:rPr>
              <w:t>Tutorials</w:t>
            </w:r>
          </w:p>
        </w:tc>
        <w:tc>
          <w:tcPr>
            <w:tcW w:w="666" w:type="dxa"/>
          </w:tcPr>
          <w:p w14:paraId="6F111FB2" w14:textId="231E3AE5"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7EF9E8AB" w14:textId="59C63024"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545FF5CF" w14:textId="2331C3D3"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0065F2A0" w14:textId="47323AF6"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09E56B9D" w14:textId="6B3FE2AF" w:rsidR="004F09CA" w:rsidRPr="004D1A7D" w:rsidRDefault="004F09CA" w:rsidP="00302082">
            <w:pPr>
              <w:spacing w:after="120"/>
              <w:rPr>
                <w:rFonts w:ascii="Arial" w:hAnsi="Arial" w:cs="Arial"/>
                <w:b/>
              </w:rPr>
            </w:pPr>
          </w:p>
        </w:tc>
        <w:tc>
          <w:tcPr>
            <w:tcW w:w="567" w:type="dxa"/>
          </w:tcPr>
          <w:p w14:paraId="415E2C78" w14:textId="6D0CC9E1"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54DCC78B" w14:textId="1EA9A6C4"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554E1C6E" w14:textId="6D6F6193" w:rsidR="004F09CA" w:rsidRPr="004D1A7D" w:rsidRDefault="004D1A7D">
            <w:pPr>
              <w:rPr>
                <w:rFonts w:ascii="Arial" w:hAnsi="Arial" w:cs="Arial"/>
              </w:rPr>
            </w:pPr>
            <w:r w:rsidRPr="004D1A7D">
              <w:rPr>
                <w:rFonts w:ascii="Arial" w:hAnsi="Arial" w:cs="Arial"/>
                <w:color w:val="000000"/>
              </w:rPr>
              <w:t>x</w:t>
            </w:r>
          </w:p>
        </w:tc>
      </w:tr>
      <w:tr w:rsidR="004F09CA" w:rsidRPr="00302082" w14:paraId="204E03A7" w14:textId="587726E2" w:rsidTr="00331C76">
        <w:tc>
          <w:tcPr>
            <w:tcW w:w="1843" w:type="dxa"/>
          </w:tcPr>
          <w:p w14:paraId="2B8597B3" w14:textId="574CC395" w:rsidR="004F09CA" w:rsidRPr="00C73851" w:rsidRDefault="004F09CA" w:rsidP="00302082">
            <w:pPr>
              <w:spacing w:after="120"/>
              <w:rPr>
                <w:rFonts w:ascii="Arial" w:hAnsi="Arial" w:cs="Arial"/>
              </w:rPr>
            </w:pPr>
            <w:r w:rsidRPr="00C73851">
              <w:rPr>
                <w:rFonts w:ascii="Arial" w:hAnsi="Arial" w:cs="Arial"/>
              </w:rPr>
              <w:t>Seminars</w:t>
            </w:r>
          </w:p>
        </w:tc>
        <w:tc>
          <w:tcPr>
            <w:tcW w:w="666" w:type="dxa"/>
          </w:tcPr>
          <w:p w14:paraId="4E50A5EB" w14:textId="64FF4354"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06FA1120" w14:textId="7835A37F" w:rsidR="004F09CA" w:rsidRPr="004D1A7D" w:rsidRDefault="004F09CA" w:rsidP="00302082">
            <w:pPr>
              <w:spacing w:after="120"/>
              <w:rPr>
                <w:rFonts w:ascii="Arial" w:hAnsi="Arial" w:cs="Arial"/>
                <w:b/>
              </w:rPr>
            </w:pPr>
          </w:p>
        </w:tc>
        <w:tc>
          <w:tcPr>
            <w:tcW w:w="567" w:type="dxa"/>
          </w:tcPr>
          <w:p w14:paraId="426FA98E" w14:textId="2FC6E255"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50C87783" w14:textId="7BE5912B"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021B4138" w14:textId="572F71D7" w:rsidR="004F09CA" w:rsidRPr="004D1A7D" w:rsidRDefault="004F09CA" w:rsidP="00302082">
            <w:pPr>
              <w:spacing w:after="120"/>
              <w:rPr>
                <w:rFonts w:ascii="Arial" w:hAnsi="Arial" w:cs="Arial"/>
                <w:b/>
              </w:rPr>
            </w:pPr>
          </w:p>
        </w:tc>
        <w:tc>
          <w:tcPr>
            <w:tcW w:w="567" w:type="dxa"/>
          </w:tcPr>
          <w:p w14:paraId="6AA1AB60" w14:textId="36F8214B" w:rsidR="004F09CA" w:rsidRPr="004D1A7D" w:rsidRDefault="004F09CA" w:rsidP="00302082">
            <w:pPr>
              <w:spacing w:after="120"/>
              <w:rPr>
                <w:rFonts w:ascii="Arial" w:hAnsi="Arial" w:cs="Arial"/>
                <w:b/>
              </w:rPr>
            </w:pPr>
          </w:p>
        </w:tc>
        <w:tc>
          <w:tcPr>
            <w:tcW w:w="567" w:type="dxa"/>
          </w:tcPr>
          <w:p w14:paraId="57387E42" w14:textId="30FF2AF7"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6E1BA39C" w14:textId="48200173" w:rsidR="004F09CA" w:rsidRPr="004D1A7D" w:rsidRDefault="004D1A7D">
            <w:pPr>
              <w:rPr>
                <w:rFonts w:ascii="Arial" w:hAnsi="Arial" w:cs="Arial"/>
              </w:rPr>
            </w:pPr>
            <w:r w:rsidRPr="004D1A7D">
              <w:rPr>
                <w:rFonts w:ascii="Arial" w:hAnsi="Arial" w:cs="Arial"/>
                <w:color w:val="000000"/>
              </w:rPr>
              <w:t>x</w:t>
            </w:r>
          </w:p>
        </w:tc>
      </w:tr>
      <w:tr w:rsidR="004F09CA" w:rsidRPr="00302082" w14:paraId="3CDC9895" w14:textId="48AE9842" w:rsidTr="00331C76">
        <w:tc>
          <w:tcPr>
            <w:tcW w:w="1843" w:type="dxa"/>
          </w:tcPr>
          <w:p w14:paraId="6BEED078" w14:textId="43FD8117" w:rsidR="004F09CA" w:rsidRPr="00C73851" w:rsidRDefault="004F09CA" w:rsidP="00302082">
            <w:pPr>
              <w:spacing w:after="120"/>
              <w:rPr>
                <w:rFonts w:ascii="Arial" w:hAnsi="Arial" w:cs="Arial"/>
              </w:rPr>
            </w:pPr>
            <w:r w:rsidRPr="00C73851">
              <w:rPr>
                <w:rFonts w:ascii="Arial" w:hAnsi="Arial" w:cs="Arial"/>
              </w:rPr>
              <w:t>Workshops</w:t>
            </w:r>
          </w:p>
        </w:tc>
        <w:tc>
          <w:tcPr>
            <w:tcW w:w="666" w:type="dxa"/>
          </w:tcPr>
          <w:p w14:paraId="47E05AFC" w14:textId="057FBE6D" w:rsidR="004F09CA" w:rsidRPr="004D1A7D" w:rsidRDefault="004F09CA" w:rsidP="00302082">
            <w:pPr>
              <w:spacing w:after="120"/>
              <w:rPr>
                <w:rFonts w:ascii="Arial" w:hAnsi="Arial" w:cs="Arial"/>
                <w:b/>
              </w:rPr>
            </w:pPr>
          </w:p>
        </w:tc>
        <w:tc>
          <w:tcPr>
            <w:tcW w:w="567" w:type="dxa"/>
          </w:tcPr>
          <w:p w14:paraId="050F475F" w14:textId="0EE469B4"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3631C87A" w14:textId="6BB7D875"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2EE4B64E" w14:textId="7FC15345" w:rsidR="004F09CA" w:rsidRPr="004D1A7D" w:rsidRDefault="004F09CA" w:rsidP="00302082">
            <w:pPr>
              <w:spacing w:after="120"/>
              <w:rPr>
                <w:rFonts w:ascii="Arial" w:hAnsi="Arial" w:cs="Arial"/>
                <w:b/>
              </w:rPr>
            </w:pPr>
          </w:p>
        </w:tc>
        <w:tc>
          <w:tcPr>
            <w:tcW w:w="567" w:type="dxa"/>
          </w:tcPr>
          <w:p w14:paraId="0B6AEF0B" w14:textId="06F7F7F2"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206130AC" w14:textId="71EFA0B4"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4B94E863" w14:textId="10F51686"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6D13FF08" w14:textId="77777777" w:rsidR="004F09CA" w:rsidRPr="004D1A7D" w:rsidRDefault="004F09CA">
            <w:pPr>
              <w:rPr>
                <w:rFonts w:ascii="Arial" w:hAnsi="Arial" w:cs="Arial"/>
              </w:rPr>
            </w:pPr>
          </w:p>
        </w:tc>
      </w:tr>
      <w:tr w:rsidR="004F09CA" w:rsidRPr="00302082" w14:paraId="10B607CB" w14:textId="332BB4B1" w:rsidTr="00331C76">
        <w:tc>
          <w:tcPr>
            <w:tcW w:w="1843" w:type="dxa"/>
            <w:shd w:val="clear" w:color="auto" w:fill="D9D9D9" w:themeFill="background1" w:themeFillShade="D9"/>
          </w:tcPr>
          <w:p w14:paraId="75D66810" w14:textId="77777777" w:rsidR="004F09CA" w:rsidRPr="00302082" w:rsidRDefault="004F09CA" w:rsidP="00302082">
            <w:pPr>
              <w:spacing w:after="120"/>
              <w:rPr>
                <w:rFonts w:ascii="Arial" w:hAnsi="Arial" w:cs="Arial"/>
                <w:b/>
              </w:rPr>
            </w:pPr>
            <w:r w:rsidRPr="00302082">
              <w:rPr>
                <w:rFonts w:ascii="Arial" w:hAnsi="Arial" w:cs="Arial"/>
                <w:b/>
              </w:rPr>
              <w:t>Assessment method</w:t>
            </w:r>
          </w:p>
        </w:tc>
        <w:tc>
          <w:tcPr>
            <w:tcW w:w="666" w:type="dxa"/>
          </w:tcPr>
          <w:p w14:paraId="202E49AF" w14:textId="77777777" w:rsidR="004F09CA" w:rsidRPr="004D1A7D" w:rsidRDefault="004F09CA" w:rsidP="00302082">
            <w:pPr>
              <w:spacing w:after="120"/>
              <w:rPr>
                <w:rFonts w:ascii="Arial" w:hAnsi="Arial" w:cs="Arial"/>
                <w:b/>
              </w:rPr>
            </w:pPr>
          </w:p>
        </w:tc>
        <w:tc>
          <w:tcPr>
            <w:tcW w:w="567" w:type="dxa"/>
          </w:tcPr>
          <w:p w14:paraId="2ACD7EDD" w14:textId="77777777" w:rsidR="004F09CA" w:rsidRPr="004D1A7D" w:rsidRDefault="004F09CA" w:rsidP="00302082">
            <w:pPr>
              <w:spacing w:after="120"/>
              <w:rPr>
                <w:rFonts w:ascii="Arial" w:hAnsi="Arial" w:cs="Arial"/>
                <w:b/>
              </w:rPr>
            </w:pPr>
          </w:p>
        </w:tc>
        <w:tc>
          <w:tcPr>
            <w:tcW w:w="567" w:type="dxa"/>
          </w:tcPr>
          <w:p w14:paraId="2888B848" w14:textId="77777777" w:rsidR="004F09CA" w:rsidRPr="004D1A7D" w:rsidRDefault="004F09CA" w:rsidP="00302082">
            <w:pPr>
              <w:spacing w:after="120"/>
              <w:rPr>
                <w:rFonts w:ascii="Arial" w:hAnsi="Arial" w:cs="Arial"/>
                <w:b/>
              </w:rPr>
            </w:pPr>
          </w:p>
        </w:tc>
        <w:tc>
          <w:tcPr>
            <w:tcW w:w="567" w:type="dxa"/>
          </w:tcPr>
          <w:p w14:paraId="20126D63" w14:textId="77777777" w:rsidR="004F09CA" w:rsidRPr="004D1A7D" w:rsidRDefault="004F09CA" w:rsidP="00302082">
            <w:pPr>
              <w:spacing w:after="120"/>
              <w:rPr>
                <w:rFonts w:ascii="Arial" w:hAnsi="Arial" w:cs="Arial"/>
                <w:b/>
              </w:rPr>
            </w:pPr>
          </w:p>
        </w:tc>
        <w:tc>
          <w:tcPr>
            <w:tcW w:w="567" w:type="dxa"/>
          </w:tcPr>
          <w:p w14:paraId="28818269" w14:textId="77777777" w:rsidR="004F09CA" w:rsidRPr="004D1A7D" w:rsidRDefault="004F09CA" w:rsidP="00302082">
            <w:pPr>
              <w:spacing w:after="120"/>
              <w:rPr>
                <w:rFonts w:ascii="Arial" w:hAnsi="Arial" w:cs="Arial"/>
                <w:b/>
              </w:rPr>
            </w:pPr>
          </w:p>
        </w:tc>
        <w:tc>
          <w:tcPr>
            <w:tcW w:w="567" w:type="dxa"/>
          </w:tcPr>
          <w:p w14:paraId="0B74C832" w14:textId="77777777" w:rsidR="004F09CA" w:rsidRPr="004D1A7D" w:rsidRDefault="004F09CA" w:rsidP="00302082">
            <w:pPr>
              <w:spacing w:after="120"/>
              <w:rPr>
                <w:rFonts w:ascii="Arial" w:hAnsi="Arial" w:cs="Arial"/>
                <w:b/>
              </w:rPr>
            </w:pPr>
          </w:p>
        </w:tc>
        <w:tc>
          <w:tcPr>
            <w:tcW w:w="567" w:type="dxa"/>
          </w:tcPr>
          <w:p w14:paraId="1A30D5AC" w14:textId="77777777" w:rsidR="004F09CA" w:rsidRPr="004D1A7D" w:rsidRDefault="004F09CA" w:rsidP="00302082">
            <w:pPr>
              <w:spacing w:after="120"/>
              <w:rPr>
                <w:rFonts w:ascii="Arial" w:hAnsi="Arial" w:cs="Arial"/>
                <w:b/>
              </w:rPr>
            </w:pPr>
          </w:p>
        </w:tc>
        <w:tc>
          <w:tcPr>
            <w:tcW w:w="567" w:type="dxa"/>
          </w:tcPr>
          <w:p w14:paraId="2EBFBB99" w14:textId="77777777" w:rsidR="004F09CA" w:rsidRPr="004D1A7D" w:rsidRDefault="004F09CA">
            <w:pPr>
              <w:rPr>
                <w:rFonts w:ascii="Arial" w:hAnsi="Arial" w:cs="Arial"/>
              </w:rPr>
            </w:pPr>
          </w:p>
        </w:tc>
      </w:tr>
      <w:tr w:rsidR="004F09CA" w:rsidRPr="00302082" w14:paraId="2418E1DB" w14:textId="0C8CB97F" w:rsidTr="00331C76">
        <w:tc>
          <w:tcPr>
            <w:tcW w:w="1843" w:type="dxa"/>
          </w:tcPr>
          <w:p w14:paraId="3255C113" w14:textId="69EC5094" w:rsidR="004F09CA" w:rsidRPr="00C73851" w:rsidRDefault="004F09CA" w:rsidP="00302082">
            <w:pPr>
              <w:spacing w:after="120"/>
              <w:rPr>
                <w:rFonts w:ascii="Arial" w:hAnsi="Arial" w:cs="Arial"/>
              </w:rPr>
            </w:pPr>
            <w:r w:rsidRPr="00C73851">
              <w:rPr>
                <w:rFonts w:ascii="Arial" w:hAnsi="Arial" w:cs="Arial"/>
              </w:rPr>
              <w:t>Draft and Plan</w:t>
            </w:r>
          </w:p>
        </w:tc>
        <w:tc>
          <w:tcPr>
            <w:tcW w:w="666" w:type="dxa"/>
          </w:tcPr>
          <w:p w14:paraId="192E7148" w14:textId="256DD358"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25BCA48F" w14:textId="0151A772"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5101CDC7" w14:textId="3491770A"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4D401E3D" w14:textId="4B907E12"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15ABC0A2" w14:textId="014149CE"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7909B29B" w14:textId="40B903C1"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0415E783" w14:textId="14D1EB7E"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0DB4F99B" w14:textId="544400B0" w:rsidR="004F09CA" w:rsidRPr="004D1A7D" w:rsidRDefault="004D1A7D">
            <w:pPr>
              <w:rPr>
                <w:rFonts w:ascii="Arial" w:hAnsi="Arial" w:cs="Arial"/>
              </w:rPr>
            </w:pPr>
            <w:r w:rsidRPr="004D1A7D">
              <w:rPr>
                <w:rFonts w:ascii="Arial" w:hAnsi="Arial" w:cs="Arial"/>
                <w:color w:val="000000"/>
              </w:rPr>
              <w:t>x</w:t>
            </w:r>
          </w:p>
        </w:tc>
      </w:tr>
      <w:tr w:rsidR="004F09CA" w:rsidRPr="00302082" w14:paraId="44471824" w14:textId="75AE0405" w:rsidTr="00331C76">
        <w:tc>
          <w:tcPr>
            <w:tcW w:w="1843" w:type="dxa"/>
          </w:tcPr>
          <w:p w14:paraId="699D5BF5" w14:textId="29DC4098" w:rsidR="004F09CA" w:rsidRPr="00C73851" w:rsidRDefault="004F09CA" w:rsidP="00302082">
            <w:pPr>
              <w:spacing w:after="120"/>
              <w:rPr>
                <w:rFonts w:ascii="Arial" w:hAnsi="Arial" w:cs="Arial"/>
              </w:rPr>
            </w:pPr>
            <w:r w:rsidRPr="00C73851">
              <w:rPr>
                <w:rFonts w:ascii="Arial" w:hAnsi="Arial" w:cs="Arial"/>
              </w:rPr>
              <w:lastRenderedPageBreak/>
              <w:t>Final Dissertation</w:t>
            </w:r>
          </w:p>
        </w:tc>
        <w:tc>
          <w:tcPr>
            <w:tcW w:w="666" w:type="dxa"/>
          </w:tcPr>
          <w:p w14:paraId="58F0291C" w14:textId="4FDB3774"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1065F3F0" w14:textId="27EB3CFA"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324BECB8" w14:textId="068F0283"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25C520F8" w14:textId="37601E34"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73E71689" w14:textId="7D7376B8"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03587A23" w14:textId="519E7C22"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745247A2" w14:textId="480D17F7" w:rsidR="004F09CA" w:rsidRPr="004D1A7D" w:rsidRDefault="004D1A7D" w:rsidP="00302082">
            <w:pPr>
              <w:spacing w:after="120"/>
              <w:rPr>
                <w:rFonts w:ascii="Arial" w:hAnsi="Arial" w:cs="Arial"/>
                <w:b/>
              </w:rPr>
            </w:pPr>
            <w:r w:rsidRPr="004D1A7D">
              <w:rPr>
                <w:rFonts w:ascii="Arial" w:hAnsi="Arial" w:cs="Arial"/>
                <w:color w:val="000000"/>
              </w:rPr>
              <w:t>x</w:t>
            </w:r>
          </w:p>
        </w:tc>
        <w:tc>
          <w:tcPr>
            <w:tcW w:w="567" w:type="dxa"/>
          </w:tcPr>
          <w:p w14:paraId="2FDD2F13" w14:textId="395D42FC" w:rsidR="004F09CA" w:rsidRPr="004D1A7D" w:rsidRDefault="004D1A7D">
            <w:pPr>
              <w:rPr>
                <w:rFonts w:ascii="Arial" w:hAnsi="Arial" w:cs="Arial"/>
              </w:rPr>
            </w:pPr>
            <w:r w:rsidRPr="004D1A7D">
              <w:rPr>
                <w:rFonts w:ascii="Arial" w:hAnsi="Arial" w:cs="Arial"/>
                <w:color w:val="000000"/>
              </w:rPr>
              <w:t>x</w:t>
            </w:r>
          </w:p>
        </w:tc>
      </w:tr>
    </w:tbl>
    <w:p w14:paraId="65CAA26D" w14:textId="77777777" w:rsidR="007A6245" w:rsidRDefault="007A6245" w:rsidP="00302082">
      <w:pPr>
        <w:spacing w:after="120" w:line="240" w:lineRule="auto"/>
        <w:ind w:left="426" w:right="260"/>
        <w:rPr>
          <w:rFonts w:ascii="Arial" w:hAnsi="Arial" w:cs="Arial"/>
          <w:b/>
          <w:iCs/>
        </w:rPr>
      </w:pPr>
    </w:p>
    <w:p w14:paraId="29C623D0" w14:textId="77777777" w:rsidR="00D50113" w:rsidRPr="00D50113" w:rsidRDefault="002A7F48" w:rsidP="00331C76">
      <w:pPr>
        <w:numPr>
          <w:ilvl w:val="0"/>
          <w:numId w:val="3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158B1D6" w14:textId="511F03B0"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DE0DED">
        <w:rPr>
          <w:rFonts w:ascii="Arial" w:hAnsi="Arial" w:cs="Arial"/>
        </w:rPr>
        <w:t>Centre</w:t>
      </w:r>
      <w:r w:rsidR="000B286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AB3F5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EA9322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F63505"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F5CF0D5" w14:textId="77777777" w:rsidR="00D50113" w:rsidRDefault="00D50113" w:rsidP="00D50113">
      <w:pPr>
        <w:spacing w:after="120" w:line="240" w:lineRule="auto"/>
        <w:ind w:left="426" w:right="260"/>
        <w:rPr>
          <w:rFonts w:ascii="Arial" w:hAnsi="Arial" w:cs="Arial"/>
          <w:iCs/>
        </w:rPr>
      </w:pPr>
    </w:p>
    <w:p w14:paraId="0B900A80" w14:textId="77777777" w:rsidR="009A2D37" w:rsidRDefault="002A7F48" w:rsidP="00331C76">
      <w:pPr>
        <w:numPr>
          <w:ilvl w:val="0"/>
          <w:numId w:val="3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E4CA718" w14:textId="77777777" w:rsidR="00A22768" w:rsidRDefault="00A22768" w:rsidP="00A22768">
      <w:pPr>
        <w:spacing w:after="120" w:line="240" w:lineRule="auto"/>
        <w:ind w:left="425" w:right="261"/>
        <w:jc w:val="both"/>
        <w:rPr>
          <w:rFonts w:ascii="Arial" w:hAnsi="Arial" w:cs="Arial"/>
          <w:b/>
        </w:rPr>
      </w:pPr>
      <w:r w:rsidRPr="00225A59">
        <w:rPr>
          <w:rFonts w:ascii="Arial" w:hAnsi="Arial" w:cs="Arial"/>
        </w:rPr>
        <w:t>Medway, CMAT</w:t>
      </w:r>
      <w:r w:rsidRPr="002A7F48">
        <w:rPr>
          <w:rFonts w:ascii="Arial" w:hAnsi="Arial" w:cs="Arial"/>
          <w:b/>
        </w:rPr>
        <w:t xml:space="preserve"> </w:t>
      </w:r>
    </w:p>
    <w:p w14:paraId="204491CA" w14:textId="77777777" w:rsidR="00A22768" w:rsidRDefault="00A22768" w:rsidP="00A22768">
      <w:pPr>
        <w:spacing w:after="120" w:line="240" w:lineRule="auto"/>
        <w:ind w:left="425" w:right="261"/>
        <w:jc w:val="both"/>
        <w:rPr>
          <w:rFonts w:ascii="Arial" w:hAnsi="Arial" w:cs="Arial"/>
          <w:b/>
        </w:rPr>
      </w:pPr>
    </w:p>
    <w:p w14:paraId="6D61BF47" w14:textId="6F6F5729" w:rsidR="002A7F48" w:rsidRPr="00A22768" w:rsidRDefault="002A7F48" w:rsidP="00331C76">
      <w:pPr>
        <w:numPr>
          <w:ilvl w:val="0"/>
          <w:numId w:val="3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2DA8B354" w14:textId="78D5C922" w:rsidR="002A7F48" w:rsidRPr="000B2863" w:rsidRDefault="000D2854" w:rsidP="00A22768">
      <w:pPr>
        <w:autoSpaceDE w:val="0"/>
        <w:autoSpaceDN w:val="0"/>
        <w:adjustRightInd w:val="0"/>
        <w:spacing w:after="120" w:line="240" w:lineRule="auto"/>
        <w:ind w:left="720" w:right="261"/>
        <w:jc w:val="both"/>
        <w:rPr>
          <w:rFonts w:ascii="Arial" w:hAnsi="Arial" w:cs="Arial"/>
        </w:rPr>
      </w:pPr>
      <w:r w:rsidRPr="00A22768">
        <w:rPr>
          <w:rFonts w:ascii="Arial" w:hAnsi="Arial" w:cs="Arial"/>
        </w:rPr>
        <w:t xml:space="preserve">There is scope to study in detail one topic among a great wide variety of topics. Students will be invited to consider </w:t>
      </w:r>
      <w:r w:rsidR="00C4754C" w:rsidRPr="00A22768">
        <w:rPr>
          <w:rFonts w:ascii="Arial" w:hAnsi="Arial" w:cs="Arial"/>
        </w:rPr>
        <w:t xml:space="preserve">studying </w:t>
      </w:r>
      <w:r w:rsidRPr="00A22768">
        <w:rPr>
          <w:rFonts w:ascii="Arial" w:hAnsi="Arial" w:cs="Arial"/>
        </w:rPr>
        <w:t xml:space="preserve">music in an international context, </w:t>
      </w:r>
      <w:r w:rsidR="00C4754C" w:rsidRPr="00A22768">
        <w:rPr>
          <w:rFonts w:ascii="Arial" w:hAnsi="Arial" w:cs="Arial"/>
        </w:rPr>
        <w:t xml:space="preserve">which they continue to do in music scholarship </w:t>
      </w:r>
      <w:r w:rsidRPr="00A22768">
        <w:rPr>
          <w:rFonts w:ascii="Arial" w:hAnsi="Arial" w:cs="Arial"/>
        </w:rPr>
        <w:t xml:space="preserve">whether they are researching within the global reach of the music </w:t>
      </w:r>
      <w:r w:rsidR="00A22768">
        <w:rPr>
          <w:rFonts w:ascii="Arial" w:hAnsi="Arial" w:cs="Arial"/>
        </w:rPr>
        <w:t xml:space="preserve">technology, music </w:t>
      </w:r>
      <w:r w:rsidRPr="00A22768">
        <w:rPr>
          <w:rFonts w:ascii="Arial" w:hAnsi="Arial" w:cs="Arial"/>
        </w:rPr>
        <w:t xml:space="preserve">industry or </w:t>
      </w:r>
      <w:r w:rsidR="00C4754C" w:rsidRPr="00A22768">
        <w:rPr>
          <w:rFonts w:ascii="Arial" w:hAnsi="Arial" w:cs="Arial"/>
        </w:rPr>
        <w:t xml:space="preserve">focussing on </w:t>
      </w:r>
      <w:r w:rsidRPr="00A22768">
        <w:rPr>
          <w:rFonts w:ascii="Arial" w:hAnsi="Arial" w:cs="Arial"/>
        </w:rPr>
        <w:t xml:space="preserve">particular </w:t>
      </w:r>
      <w:r w:rsidR="00C4754C" w:rsidRPr="00A22768">
        <w:rPr>
          <w:rFonts w:ascii="Arial" w:hAnsi="Arial" w:cs="Arial"/>
        </w:rPr>
        <w:t xml:space="preserve">world music traditions. Students may also choose to conduct fieldwork in the immediate locality among ethnic minority, diasporic or refugee groups or consider topics that have a broad cultural base. </w:t>
      </w:r>
      <w:r w:rsidR="00A14101">
        <w:rPr>
          <w:rFonts w:ascii="Arial" w:hAnsi="Arial" w:cs="Arial"/>
        </w:rPr>
        <w:t>The research skills gained during the course will have wide applicability and will add to students’ employability in a wide range of sectors. Dissertation topics often provide the foundation or stimulus for further study</w:t>
      </w:r>
      <w:r w:rsidR="006A543F">
        <w:rPr>
          <w:rFonts w:ascii="Arial" w:hAnsi="Arial" w:cs="Arial"/>
        </w:rPr>
        <w:t xml:space="preserve"> and can be connected to students’ aspirations for further training or direct employment into a wide variety of professional musical contexts within the creative and cultural industries and health and education sectors. </w:t>
      </w:r>
    </w:p>
    <w:p w14:paraId="3BF45DA8" w14:textId="77777777" w:rsidR="00641D6D" w:rsidRPr="00302082" w:rsidRDefault="00641D6D" w:rsidP="002A7F48">
      <w:pPr>
        <w:pBdr>
          <w:bottom w:val="single" w:sz="6" w:space="1" w:color="auto"/>
        </w:pBdr>
        <w:spacing w:after="120" w:line="240" w:lineRule="auto"/>
        <w:ind w:right="261"/>
        <w:rPr>
          <w:rFonts w:ascii="Arial" w:hAnsi="Arial" w:cs="Arial"/>
        </w:rPr>
      </w:pPr>
    </w:p>
    <w:p w14:paraId="28B9BC1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87191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7F432D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06AEFF3" w14:textId="77777777" w:rsidTr="00694309">
        <w:trPr>
          <w:trHeight w:val="317"/>
        </w:trPr>
        <w:tc>
          <w:tcPr>
            <w:tcW w:w="1526" w:type="dxa"/>
          </w:tcPr>
          <w:p w14:paraId="2E4ECD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2E833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6C950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9EAC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D4A8F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279DAD" w14:textId="77777777" w:rsidTr="00694309">
        <w:trPr>
          <w:trHeight w:val="305"/>
        </w:trPr>
        <w:tc>
          <w:tcPr>
            <w:tcW w:w="1526" w:type="dxa"/>
          </w:tcPr>
          <w:p w14:paraId="61841F35" w14:textId="77777777" w:rsidR="00422B69" w:rsidRPr="00302082" w:rsidRDefault="00422B69" w:rsidP="00302082">
            <w:pPr>
              <w:spacing w:after="120"/>
              <w:ind w:right="-330"/>
              <w:rPr>
                <w:rFonts w:ascii="Arial" w:hAnsi="Arial" w:cs="Arial"/>
              </w:rPr>
            </w:pPr>
          </w:p>
        </w:tc>
        <w:tc>
          <w:tcPr>
            <w:tcW w:w="1701" w:type="dxa"/>
          </w:tcPr>
          <w:p w14:paraId="24AE1D9B" w14:textId="77777777" w:rsidR="00422B69" w:rsidRPr="00302082" w:rsidRDefault="00422B69" w:rsidP="00302082">
            <w:pPr>
              <w:spacing w:after="120"/>
              <w:ind w:right="-330"/>
              <w:rPr>
                <w:rFonts w:ascii="Arial" w:hAnsi="Arial" w:cs="Arial"/>
              </w:rPr>
            </w:pPr>
          </w:p>
        </w:tc>
        <w:tc>
          <w:tcPr>
            <w:tcW w:w="2410" w:type="dxa"/>
          </w:tcPr>
          <w:p w14:paraId="46B2859F" w14:textId="77777777" w:rsidR="00422B69" w:rsidRPr="00302082" w:rsidRDefault="00422B69" w:rsidP="00302082">
            <w:pPr>
              <w:spacing w:after="120"/>
              <w:ind w:right="-330"/>
              <w:rPr>
                <w:rFonts w:ascii="Arial" w:hAnsi="Arial" w:cs="Arial"/>
              </w:rPr>
            </w:pPr>
          </w:p>
        </w:tc>
        <w:tc>
          <w:tcPr>
            <w:tcW w:w="2448" w:type="dxa"/>
          </w:tcPr>
          <w:p w14:paraId="49BCF516" w14:textId="77777777" w:rsidR="00422B69" w:rsidRPr="00302082" w:rsidRDefault="00422B69" w:rsidP="00302082">
            <w:pPr>
              <w:spacing w:after="120"/>
              <w:ind w:right="-330"/>
              <w:rPr>
                <w:rFonts w:ascii="Arial" w:hAnsi="Arial" w:cs="Arial"/>
              </w:rPr>
            </w:pPr>
          </w:p>
        </w:tc>
        <w:tc>
          <w:tcPr>
            <w:tcW w:w="2597" w:type="dxa"/>
          </w:tcPr>
          <w:p w14:paraId="71131C0A" w14:textId="77777777" w:rsidR="00422B69" w:rsidRPr="00302082" w:rsidRDefault="00422B69" w:rsidP="00302082">
            <w:pPr>
              <w:spacing w:after="120"/>
              <w:ind w:right="-330"/>
              <w:rPr>
                <w:rFonts w:ascii="Arial" w:hAnsi="Arial" w:cs="Arial"/>
              </w:rPr>
            </w:pPr>
          </w:p>
        </w:tc>
      </w:tr>
      <w:tr w:rsidR="00302082" w:rsidRPr="00302082" w14:paraId="68F958C3" w14:textId="77777777" w:rsidTr="00694309">
        <w:trPr>
          <w:trHeight w:val="305"/>
        </w:trPr>
        <w:tc>
          <w:tcPr>
            <w:tcW w:w="1526" w:type="dxa"/>
          </w:tcPr>
          <w:p w14:paraId="5BD8BB01" w14:textId="77777777" w:rsidR="00422B69" w:rsidRPr="00302082" w:rsidRDefault="00422B69" w:rsidP="00302082">
            <w:pPr>
              <w:spacing w:after="120"/>
              <w:ind w:right="-330"/>
              <w:rPr>
                <w:rFonts w:ascii="Arial" w:hAnsi="Arial" w:cs="Arial"/>
              </w:rPr>
            </w:pPr>
          </w:p>
        </w:tc>
        <w:tc>
          <w:tcPr>
            <w:tcW w:w="1701" w:type="dxa"/>
          </w:tcPr>
          <w:p w14:paraId="248B084E" w14:textId="77777777" w:rsidR="00422B69" w:rsidRPr="00302082" w:rsidRDefault="00422B69" w:rsidP="00302082">
            <w:pPr>
              <w:spacing w:after="120"/>
              <w:ind w:right="-330"/>
              <w:rPr>
                <w:rFonts w:ascii="Arial" w:hAnsi="Arial" w:cs="Arial"/>
              </w:rPr>
            </w:pPr>
          </w:p>
        </w:tc>
        <w:tc>
          <w:tcPr>
            <w:tcW w:w="2410" w:type="dxa"/>
          </w:tcPr>
          <w:p w14:paraId="04CA643E" w14:textId="77777777" w:rsidR="00422B69" w:rsidRPr="00302082" w:rsidRDefault="00422B69" w:rsidP="00302082">
            <w:pPr>
              <w:spacing w:after="120"/>
              <w:ind w:right="-330"/>
              <w:rPr>
                <w:rFonts w:ascii="Arial" w:hAnsi="Arial" w:cs="Arial"/>
              </w:rPr>
            </w:pPr>
          </w:p>
        </w:tc>
        <w:tc>
          <w:tcPr>
            <w:tcW w:w="2448" w:type="dxa"/>
          </w:tcPr>
          <w:p w14:paraId="63745213" w14:textId="77777777" w:rsidR="00422B69" w:rsidRPr="00302082" w:rsidRDefault="00422B69" w:rsidP="00302082">
            <w:pPr>
              <w:spacing w:after="120"/>
              <w:ind w:right="-330"/>
              <w:rPr>
                <w:rFonts w:ascii="Arial" w:hAnsi="Arial" w:cs="Arial"/>
              </w:rPr>
            </w:pPr>
          </w:p>
        </w:tc>
        <w:tc>
          <w:tcPr>
            <w:tcW w:w="2597" w:type="dxa"/>
          </w:tcPr>
          <w:p w14:paraId="007D7B8C" w14:textId="77777777" w:rsidR="00422B69" w:rsidRPr="00302082" w:rsidRDefault="00422B69" w:rsidP="00302082">
            <w:pPr>
              <w:spacing w:after="120"/>
              <w:ind w:right="-330"/>
              <w:rPr>
                <w:rFonts w:ascii="Arial" w:hAnsi="Arial" w:cs="Arial"/>
              </w:rPr>
            </w:pPr>
          </w:p>
        </w:tc>
      </w:tr>
    </w:tbl>
    <w:p w14:paraId="40CF25CE" w14:textId="77777777" w:rsidR="00D83563" w:rsidRPr="00302082" w:rsidRDefault="00D83563" w:rsidP="00302082">
      <w:pPr>
        <w:spacing w:after="120" w:line="240" w:lineRule="auto"/>
        <w:ind w:right="-330"/>
        <w:rPr>
          <w:rFonts w:ascii="Arial" w:hAnsi="Arial" w:cs="Arial"/>
        </w:rPr>
      </w:pPr>
    </w:p>
    <w:sectPr w:rsidR="00D83563" w:rsidRPr="00302082" w:rsidSect="00E74B0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8FD18" w14:textId="77777777" w:rsidR="002F5DAC" w:rsidRDefault="002F5DAC" w:rsidP="009A2D37">
      <w:pPr>
        <w:spacing w:after="0" w:line="240" w:lineRule="auto"/>
      </w:pPr>
      <w:r>
        <w:separator/>
      </w:r>
    </w:p>
  </w:endnote>
  <w:endnote w:type="continuationSeparator" w:id="0">
    <w:p w14:paraId="6DFCFBAE" w14:textId="77777777" w:rsidR="002F5DAC" w:rsidRDefault="002F5DAC" w:rsidP="009A2D37">
      <w:pPr>
        <w:spacing w:after="0" w:line="240" w:lineRule="auto"/>
      </w:pPr>
      <w:r>
        <w:continuationSeparator/>
      </w:r>
    </w:p>
  </w:endnote>
  <w:endnote w:type="continuationNotice" w:id="1">
    <w:p w14:paraId="2A2218EA" w14:textId="77777777" w:rsidR="002F5DAC" w:rsidRDefault="002F5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C4831C6" w14:textId="77777777" w:rsidR="00F71849" w:rsidRDefault="00F71849" w:rsidP="009A2D37">
        <w:pPr>
          <w:pStyle w:val="Footer"/>
          <w:jc w:val="center"/>
        </w:pPr>
        <w:r>
          <w:fldChar w:fldCharType="begin"/>
        </w:r>
        <w:r>
          <w:instrText xml:space="preserve"> PAGE   \* MERGEFORMAT </w:instrText>
        </w:r>
        <w:r>
          <w:fldChar w:fldCharType="separate"/>
        </w:r>
        <w:r w:rsidR="00DD0A17">
          <w:rPr>
            <w:noProof/>
          </w:rPr>
          <w:t>3</w:t>
        </w:r>
        <w:r>
          <w:rPr>
            <w:noProof/>
          </w:rPr>
          <w:fldChar w:fldCharType="end"/>
        </w:r>
      </w:p>
    </w:sdtContent>
  </w:sdt>
  <w:p w14:paraId="58AA619A" w14:textId="77777777" w:rsidR="00F71849" w:rsidRPr="007B7724" w:rsidRDefault="00F71849"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FE8A" w14:textId="77777777" w:rsidR="002F5DAC" w:rsidRDefault="002F5DAC" w:rsidP="009A2D37">
      <w:pPr>
        <w:spacing w:after="0" w:line="240" w:lineRule="auto"/>
      </w:pPr>
      <w:r>
        <w:separator/>
      </w:r>
    </w:p>
  </w:footnote>
  <w:footnote w:type="continuationSeparator" w:id="0">
    <w:p w14:paraId="5A5CE1A7" w14:textId="77777777" w:rsidR="002F5DAC" w:rsidRDefault="002F5DAC" w:rsidP="009A2D37">
      <w:pPr>
        <w:spacing w:after="0" w:line="240" w:lineRule="auto"/>
      </w:pPr>
      <w:r>
        <w:continuationSeparator/>
      </w:r>
    </w:p>
  </w:footnote>
  <w:footnote w:type="continuationNotice" w:id="1">
    <w:p w14:paraId="7A2C8168" w14:textId="77777777" w:rsidR="002F5DAC" w:rsidRDefault="002F5D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59F3" w14:textId="77777777" w:rsidR="00F71849" w:rsidRPr="0075408A" w:rsidRDefault="00F7184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1ACC10" wp14:editId="2D1381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34F08BF" w14:textId="77777777" w:rsidR="00F71849" w:rsidRDefault="00F71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E0E7" w14:textId="77777777" w:rsidR="00F71849" w:rsidRPr="0075408A" w:rsidRDefault="00F7184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55C64A" wp14:editId="55A4DCF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8FC999" w14:textId="77777777" w:rsidR="00F71849" w:rsidRPr="000F7FBF" w:rsidRDefault="00F71849"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D9301D"/>
    <w:multiLevelType w:val="hybridMultilevel"/>
    <w:tmpl w:val="D7CADE80"/>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5E1B"/>
    <w:multiLevelType w:val="multilevel"/>
    <w:tmpl w:val="DAFED430"/>
    <w:lvl w:ilvl="0">
      <w:start w:val="13"/>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BD62813"/>
    <w:multiLevelType w:val="hybridMultilevel"/>
    <w:tmpl w:val="100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C0D39"/>
    <w:multiLevelType w:val="hybridMultilevel"/>
    <w:tmpl w:val="DAE6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FA5AF1CA"/>
    <w:lvl w:ilvl="0" w:tplc="946EE784">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65536"/>
    <w:multiLevelType w:val="hybridMultilevel"/>
    <w:tmpl w:val="974E14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E1806"/>
    <w:multiLevelType w:val="hybridMultilevel"/>
    <w:tmpl w:val="95F8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465560"/>
    <w:multiLevelType w:val="hybridMultilevel"/>
    <w:tmpl w:val="3C5C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1039"/>
    <w:multiLevelType w:val="hybridMultilevel"/>
    <w:tmpl w:val="2098F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80FD7"/>
    <w:multiLevelType w:val="hybridMultilevel"/>
    <w:tmpl w:val="CD64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73BDA"/>
    <w:multiLevelType w:val="hybridMultilevel"/>
    <w:tmpl w:val="A7EA33D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4225391E"/>
    <w:multiLevelType w:val="hybridMultilevel"/>
    <w:tmpl w:val="E5FA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07C5C"/>
    <w:multiLevelType w:val="hybridMultilevel"/>
    <w:tmpl w:val="612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D1ED1"/>
    <w:multiLevelType w:val="hybridMultilevel"/>
    <w:tmpl w:val="FAECD18C"/>
    <w:lvl w:ilvl="0" w:tplc="9948D1FA">
      <w:start w:val="1"/>
      <w:numFmt w:val="decimal"/>
      <w:lvlText w:val="%1)"/>
      <w:lvlJc w:val="left"/>
      <w:pPr>
        <w:ind w:left="720"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9AA48C3"/>
    <w:multiLevelType w:val="hybridMultilevel"/>
    <w:tmpl w:val="23E45D8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4B996C32"/>
    <w:multiLevelType w:val="hybridMultilevel"/>
    <w:tmpl w:val="FF46A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104C6F"/>
    <w:multiLevelType w:val="hybridMultilevel"/>
    <w:tmpl w:val="2B4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03A13"/>
    <w:multiLevelType w:val="multilevel"/>
    <w:tmpl w:val="3C7A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C7E109B"/>
    <w:multiLevelType w:val="multilevel"/>
    <w:tmpl w:val="5D7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2C229E"/>
    <w:multiLevelType w:val="hybridMultilevel"/>
    <w:tmpl w:val="945E5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63D10"/>
    <w:multiLevelType w:val="hybridMultilevel"/>
    <w:tmpl w:val="6A38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54E74"/>
    <w:multiLevelType w:val="hybridMultilevel"/>
    <w:tmpl w:val="F84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109A6"/>
    <w:multiLevelType w:val="multilevel"/>
    <w:tmpl w:val="C738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7E4E0C"/>
    <w:multiLevelType w:val="hybridMultilevel"/>
    <w:tmpl w:val="B73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23"/>
  </w:num>
  <w:num w:numId="6">
    <w:abstractNumId w:val="21"/>
  </w:num>
  <w:num w:numId="7">
    <w:abstractNumId w:val="29"/>
  </w:num>
  <w:num w:numId="8">
    <w:abstractNumId w:val="22"/>
  </w:num>
  <w:num w:numId="9">
    <w:abstractNumId w:val="26"/>
  </w:num>
  <w:num w:numId="10">
    <w:abstractNumId w:val="20"/>
  </w:num>
  <w:num w:numId="11">
    <w:abstractNumId w:val="25"/>
  </w:num>
  <w:num w:numId="12">
    <w:abstractNumId w:val="28"/>
  </w:num>
  <w:num w:numId="13">
    <w:abstractNumId w:val="19"/>
  </w:num>
  <w:num w:numId="14">
    <w:abstractNumId w:val="24"/>
  </w:num>
  <w:num w:numId="15">
    <w:abstractNumId w:val="27"/>
  </w:num>
  <w:num w:numId="16">
    <w:abstractNumId w:val="13"/>
  </w:num>
  <w:num w:numId="17">
    <w:abstractNumId w:val="17"/>
  </w:num>
  <w:num w:numId="18">
    <w:abstractNumId w:val="7"/>
  </w:num>
  <w:num w:numId="19">
    <w:abstractNumId w:val="10"/>
  </w:num>
  <w:num w:numId="20">
    <w:abstractNumId w:val="5"/>
  </w:num>
  <w:num w:numId="21">
    <w:abstractNumId w:val="4"/>
  </w:num>
  <w:num w:numId="22">
    <w:abstractNumId w:val="2"/>
  </w:num>
  <w:num w:numId="23">
    <w:abstractNumId w:val="16"/>
  </w:num>
  <w:num w:numId="24">
    <w:abstractNumId w:val="11"/>
  </w:num>
  <w:num w:numId="25">
    <w:abstractNumId w:val="9"/>
  </w:num>
  <w:num w:numId="26">
    <w:abstractNumId w:val="14"/>
  </w:num>
  <w:num w:numId="27">
    <w:abstractNumId w:val="15"/>
  </w:num>
  <w:num w:numId="28">
    <w:abstractNumId w:val="18"/>
  </w:num>
  <w:num w:numId="29">
    <w:abstractNumId w:val="12"/>
  </w:num>
  <w:num w:numId="30">
    <w:abstractNumId w:val="3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F77"/>
    <w:rsid w:val="00021EA0"/>
    <w:rsid w:val="00025992"/>
    <w:rsid w:val="00027937"/>
    <w:rsid w:val="00030C9E"/>
    <w:rsid w:val="00031E67"/>
    <w:rsid w:val="000408CC"/>
    <w:rsid w:val="00045373"/>
    <w:rsid w:val="00063A2F"/>
    <w:rsid w:val="000678D3"/>
    <w:rsid w:val="00080629"/>
    <w:rsid w:val="00094810"/>
    <w:rsid w:val="000975C3"/>
    <w:rsid w:val="000B2863"/>
    <w:rsid w:val="000C0294"/>
    <w:rsid w:val="000C7A1C"/>
    <w:rsid w:val="000D2854"/>
    <w:rsid w:val="000D2A8A"/>
    <w:rsid w:val="000D32AC"/>
    <w:rsid w:val="000E20C1"/>
    <w:rsid w:val="000E3B73"/>
    <w:rsid w:val="000E7AC1"/>
    <w:rsid w:val="000F6C56"/>
    <w:rsid w:val="000F7FBF"/>
    <w:rsid w:val="00106BE5"/>
    <w:rsid w:val="00107A4E"/>
    <w:rsid w:val="00110947"/>
    <w:rsid w:val="00111906"/>
    <w:rsid w:val="00111CB3"/>
    <w:rsid w:val="001133D3"/>
    <w:rsid w:val="00117577"/>
    <w:rsid w:val="00117793"/>
    <w:rsid w:val="001206E4"/>
    <w:rsid w:val="001214D3"/>
    <w:rsid w:val="00121BFC"/>
    <w:rsid w:val="001402AD"/>
    <w:rsid w:val="00152399"/>
    <w:rsid w:val="001540CE"/>
    <w:rsid w:val="0015717B"/>
    <w:rsid w:val="00157ACA"/>
    <w:rsid w:val="00160427"/>
    <w:rsid w:val="00162D46"/>
    <w:rsid w:val="001644A7"/>
    <w:rsid w:val="00172793"/>
    <w:rsid w:val="00180558"/>
    <w:rsid w:val="001811E5"/>
    <w:rsid w:val="00183B34"/>
    <w:rsid w:val="00185F46"/>
    <w:rsid w:val="00196C6A"/>
    <w:rsid w:val="001976B4"/>
    <w:rsid w:val="0019787E"/>
    <w:rsid w:val="001A425B"/>
    <w:rsid w:val="001B1122"/>
    <w:rsid w:val="001B1B28"/>
    <w:rsid w:val="001B27FB"/>
    <w:rsid w:val="001C4A85"/>
    <w:rsid w:val="001C5443"/>
    <w:rsid w:val="001D0C7D"/>
    <w:rsid w:val="001D1F2D"/>
    <w:rsid w:val="001D2314"/>
    <w:rsid w:val="001D4304"/>
    <w:rsid w:val="001D6398"/>
    <w:rsid w:val="001E1F45"/>
    <w:rsid w:val="001E55D3"/>
    <w:rsid w:val="001E62C1"/>
    <w:rsid w:val="001F0779"/>
    <w:rsid w:val="001F3C3E"/>
    <w:rsid w:val="00201C5F"/>
    <w:rsid w:val="0020243A"/>
    <w:rsid w:val="0021578E"/>
    <w:rsid w:val="00217C50"/>
    <w:rsid w:val="00227582"/>
    <w:rsid w:val="002308BE"/>
    <w:rsid w:val="002407C0"/>
    <w:rsid w:val="002461AF"/>
    <w:rsid w:val="002465A1"/>
    <w:rsid w:val="00264576"/>
    <w:rsid w:val="0026585A"/>
    <w:rsid w:val="00266735"/>
    <w:rsid w:val="00272DA9"/>
    <w:rsid w:val="00273CF0"/>
    <w:rsid w:val="002748D4"/>
    <w:rsid w:val="00274ED7"/>
    <w:rsid w:val="0028461D"/>
    <w:rsid w:val="0028590C"/>
    <w:rsid w:val="002927C4"/>
    <w:rsid w:val="00292C46"/>
    <w:rsid w:val="002938D6"/>
    <w:rsid w:val="00294B73"/>
    <w:rsid w:val="002A0C18"/>
    <w:rsid w:val="002A219B"/>
    <w:rsid w:val="002A22DB"/>
    <w:rsid w:val="002A6E97"/>
    <w:rsid w:val="002A7F48"/>
    <w:rsid w:val="002B20F5"/>
    <w:rsid w:val="002B2A1A"/>
    <w:rsid w:val="002B71F2"/>
    <w:rsid w:val="002C7809"/>
    <w:rsid w:val="002E3EEE"/>
    <w:rsid w:val="002E71C0"/>
    <w:rsid w:val="002F05F4"/>
    <w:rsid w:val="002F0CE4"/>
    <w:rsid w:val="002F23EF"/>
    <w:rsid w:val="002F2626"/>
    <w:rsid w:val="002F5DAC"/>
    <w:rsid w:val="00302082"/>
    <w:rsid w:val="00306620"/>
    <w:rsid w:val="003262B9"/>
    <w:rsid w:val="00331C76"/>
    <w:rsid w:val="003321C3"/>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0CCB"/>
    <w:rsid w:val="003934D2"/>
    <w:rsid w:val="003973A1"/>
    <w:rsid w:val="003A5DA0"/>
    <w:rsid w:val="003A5EEB"/>
    <w:rsid w:val="003A6143"/>
    <w:rsid w:val="003B35F4"/>
    <w:rsid w:val="003B7C76"/>
    <w:rsid w:val="003C3E0C"/>
    <w:rsid w:val="003C776B"/>
    <w:rsid w:val="003D4A1C"/>
    <w:rsid w:val="003D7AA0"/>
    <w:rsid w:val="003E1FF7"/>
    <w:rsid w:val="003E311D"/>
    <w:rsid w:val="003E7475"/>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74A"/>
    <w:rsid w:val="004A35E2"/>
    <w:rsid w:val="004A39D7"/>
    <w:rsid w:val="004A55FA"/>
    <w:rsid w:val="004B2BD0"/>
    <w:rsid w:val="004B5D03"/>
    <w:rsid w:val="004C1EC4"/>
    <w:rsid w:val="004D035C"/>
    <w:rsid w:val="004D1A7D"/>
    <w:rsid w:val="004E7D00"/>
    <w:rsid w:val="004F09CA"/>
    <w:rsid w:val="004F16C6"/>
    <w:rsid w:val="004F3C18"/>
    <w:rsid w:val="004F4328"/>
    <w:rsid w:val="005005E4"/>
    <w:rsid w:val="005026DC"/>
    <w:rsid w:val="00512520"/>
    <w:rsid w:val="00513689"/>
    <w:rsid w:val="0051375A"/>
    <w:rsid w:val="00521097"/>
    <w:rsid w:val="0053059E"/>
    <w:rsid w:val="00532F6F"/>
    <w:rsid w:val="00533663"/>
    <w:rsid w:val="005460C2"/>
    <w:rsid w:val="005526FB"/>
    <w:rsid w:val="0055280A"/>
    <w:rsid w:val="00552E87"/>
    <w:rsid w:val="005548E1"/>
    <w:rsid w:val="0055585D"/>
    <w:rsid w:val="0056127B"/>
    <w:rsid w:val="00561D26"/>
    <w:rsid w:val="00564738"/>
    <w:rsid w:val="00567AAF"/>
    <w:rsid w:val="00567EC9"/>
    <w:rsid w:val="00571630"/>
    <w:rsid w:val="005759F4"/>
    <w:rsid w:val="005779D1"/>
    <w:rsid w:val="0058041A"/>
    <w:rsid w:val="00581FE4"/>
    <w:rsid w:val="00586BD4"/>
    <w:rsid w:val="0058743D"/>
    <w:rsid w:val="00587BF7"/>
    <w:rsid w:val="00592034"/>
    <w:rsid w:val="0059477B"/>
    <w:rsid w:val="00596884"/>
    <w:rsid w:val="005A14B5"/>
    <w:rsid w:val="005B5A98"/>
    <w:rsid w:val="005C1A4F"/>
    <w:rsid w:val="005C2736"/>
    <w:rsid w:val="005C27D7"/>
    <w:rsid w:val="005D7CD0"/>
    <w:rsid w:val="005E1A3A"/>
    <w:rsid w:val="005E6ADC"/>
    <w:rsid w:val="005E6D10"/>
    <w:rsid w:val="005E6D38"/>
    <w:rsid w:val="005E7B3F"/>
    <w:rsid w:val="005F040F"/>
    <w:rsid w:val="005F2C42"/>
    <w:rsid w:val="005F326B"/>
    <w:rsid w:val="00601785"/>
    <w:rsid w:val="006043FC"/>
    <w:rsid w:val="006050CF"/>
    <w:rsid w:val="00605B7B"/>
    <w:rsid w:val="00620DEF"/>
    <w:rsid w:val="006253AA"/>
    <w:rsid w:val="00625980"/>
    <w:rsid w:val="00626023"/>
    <w:rsid w:val="00633150"/>
    <w:rsid w:val="00635FFD"/>
    <w:rsid w:val="00637A50"/>
    <w:rsid w:val="00641D6D"/>
    <w:rsid w:val="0064364E"/>
    <w:rsid w:val="006438F3"/>
    <w:rsid w:val="00646C72"/>
    <w:rsid w:val="00647907"/>
    <w:rsid w:val="00651A82"/>
    <w:rsid w:val="006525E9"/>
    <w:rsid w:val="0066747B"/>
    <w:rsid w:val="006725EC"/>
    <w:rsid w:val="00674ED0"/>
    <w:rsid w:val="00682650"/>
    <w:rsid w:val="00683609"/>
    <w:rsid w:val="00683C00"/>
    <w:rsid w:val="00684851"/>
    <w:rsid w:val="00694309"/>
    <w:rsid w:val="00695285"/>
    <w:rsid w:val="006A543F"/>
    <w:rsid w:val="006A6BB4"/>
    <w:rsid w:val="006A7FB0"/>
    <w:rsid w:val="006C2A9A"/>
    <w:rsid w:val="006C423D"/>
    <w:rsid w:val="006C46EF"/>
    <w:rsid w:val="006C4C67"/>
    <w:rsid w:val="006D13C0"/>
    <w:rsid w:val="006D41AB"/>
    <w:rsid w:val="006D444F"/>
    <w:rsid w:val="006E089D"/>
    <w:rsid w:val="006F1A15"/>
    <w:rsid w:val="006F3F8B"/>
    <w:rsid w:val="00700488"/>
    <w:rsid w:val="00701AE2"/>
    <w:rsid w:val="00701ED4"/>
    <w:rsid w:val="00703404"/>
    <w:rsid w:val="00703F92"/>
    <w:rsid w:val="00704637"/>
    <w:rsid w:val="007105E4"/>
    <w:rsid w:val="00714EE5"/>
    <w:rsid w:val="00720270"/>
    <w:rsid w:val="00724362"/>
    <w:rsid w:val="00727780"/>
    <w:rsid w:val="0073792C"/>
    <w:rsid w:val="00754069"/>
    <w:rsid w:val="00755DFC"/>
    <w:rsid w:val="00757D4B"/>
    <w:rsid w:val="007667DF"/>
    <w:rsid w:val="0077080B"/>
    <w:rsid w:val="007761A6"/>
    <w:rsid w:val="00787070"/>
    <w:rsid w:val="00790124"/>
    <w:rsid w:val="007906FD"/>
    <w:rsid w:val="00797197"/>
    <w:rsid w:val="007972A7"/>
    <w:rsid w:val="007A2BA2"/>
    <w:rsid w:val="007A6245"/>
    <w:rsid w:val="007B1DB2"/>
    <w:rsid w:val="007B375B"/>
    <w:rsid w:val="007B412A"/>
    <w:rsid w:val="007B635E"/>
    <w:rsid w:val="007B7724"/>
    <w:rsid w:val="007B7CDC"/>
    <w:rsid w:val="007C3184"/>
    <w:rsid w:val="007C74B4"/>
    <w:rsid w:val="007E3412"/>
    <w:rsid w:val="007F393D"/>
    <w:rsid w:val="007F6204"/>
    <w:rsid w:val="008029AF"/>
    <w:rsid w:val="00802FFA"/>
    <w:rsid w:val="008102E5"/>
    <w:rsid w:val="008111B4"/>
    <w:rsid w:val="008133F0"/>
    <w:rsid w:val="00815880"/>
    <w:rsid w:val="008210AB"/>
    <w:rsid w:val="0082322C"/>
    <w:rsid w:val="00823942"/>
    <w:rsid w:val="00827FFD"/>
    <w:rsid w:val="00854535"/>
    <w:rsid w:val="00856EB3"/>
    <w:rsid w:val="00863C96"/>
    <w:rsid w:val="00864A72"/>
    <w:rsid w:val="00871CBB"/>
    <w:rsid w:val="00873E9F"/>
    <w:rsid w:val="00874047"/>
    <w:rsid w:val="00876DEA"/>
    <w:rsid w:val="008773F8"/>
    <w:rsid w:val="008778CB"/>
    <w:rsid w:val="00881545"/>
    <w:rsid w:val="00883A3E"/>
    <w:rsid w:val="0089148D"/>
    <w:rsid w:val="00891E0D"/>
    <w:rsid w:val="008946FB"/>
    <w:rsid w:val="008A0F36"/>
    <w:rsid w:val="008B2543"/>
    <w:rsid w:val="008B4B6E"/>
    <w:rsid w:val="008D7401"/>
    <w:rsid w:val="008E1F47"/>
    <w:rsid w:val="00903DF6"/>
    <w:rsid w:val="00921CF6"/>
    <w:rsid w:val="00924EF0"/>
    <w:rsid w:val="00934D7B"/>
    <w:rsid w:val="00947180"/>
    <w:rsid w:val="00953C71"/>
    <w:rsid w:val="009567BE"/>
    <w:rsid w:val="009676FA"/>
    <w:rsid w:val="009679E0"/>
    <w:rsid w:val="00975521"/>
    <w:rsid w:val="00977632"/>
    <w:rsid w:val="00982A8E"/>
    <w:rsid w:val="00987DB4"/>
    <w:rsid w:val="00996204"/>
    <w:rsid w:val="009A26CB"/>
    <w:rsid w:val="009A2A1B"/>
    <w:rsid w:val="009A2BC2"/>
    <w:rsid w:val="009A2D37"/>
    <w:rsid w:val="009A7587"/>
    <w:rsid w:val="009B0A69"/>
    <w:rsid w:val="009B10F0"/>
    <w:rsid w:val="009C2474"/>
    <w:rsid w:val="009C7082"/>
    <w:rsid w:val="009D0006"/>
    <w:rsid w:val="009D068C"/>
    <w:rsid w:val="009F3A2A"/>
    <w:rsid w:val="009F731F"/>
    <w:rsid w:val="00A021FE"/>
    <w:rsid w:val="00A1270E"/>
    <w:rsid w:val="00A14101"/>
    <w:rsid w:val="00A15342"/>
    <w:rsid w:val="00A22768"/>
    <w:rsid w:val="00A3003B"/>
    <w:rsid w:val="00A3007E"/>
    <w:rsid w:val="00A32048"/>
    <w:rsid w:val="00A40A03"/>
    <w:rsid w:val="00A41F06"/>
    <w:rsid w:val="00A50FD4"/>
    <w:rsid w:val="00A51764"/>
    <w:rsid w:val="00A52DB4"/>
    <w:rsid w:val="00A56CF4"/>
    <w:rsid w:val="00A618E1"/>
    <w:rsid w:val="00A629B9"/>
    <w:rsid w:val="00A70C20"/>
    <w:rsid w:val="00A71096"/>
    <w:rsid w:val="00A725E2"/>
    <w:rsid w:val="00A74292"/>
    <w:rsid w:val="00A776DE"/>
    <w:rsid w:val="00A80640"/>
    <w:rsid w:val="00A80B8F"/>
    <w:rsid w:val="00A84279"/>
    <w:rsid w:val="00A87FFD"/>
    <w:rsid w:val="00A97038"/>
    <w:rsid w:val="00A97872"/>
    <w:rsid w:val="00AA12A9"/>
    <w:rsid w:val="00AA3C15"/>
    <w:rsid w:val="00AA6330"/>
    <w:rsid w:val="00AC7501"/>
    <w:rsid w:val="00AD0745"/>
    <w:rsid w:val="00AD748B"/>
    <w:rsid w:val="00AE4865"/>
    <w:rsid w:val="00AF50EE"/>
    <w:rsid w:val="00B0591D"/>
    <w:rsid w:val="00B13402"/>
    <w:rsid w:val="00B14BC2"/>
    <w:rsid w:val="00B17024"/>
    <w:rsid w:val="00B17CD2"/>
    <w:rsid w:val="00B213D2"/>
    <w:rsid w:val="00B248BA"/>
    <w:rsid w:val="00B24B56"/>
    <w:rsid w:val="00B30E07"/>
    <w:rsid w:val="00B34ADD"/>
    <w:rsid w:val="00B3502C"/>
    <w:rsid w:val="00B52FF5"/>
    <w:rsid w:val="00B5498B"/>
    <w:rsid w:val="00B57219"/>
    <w:rsid w:val="00B62077"/>
    <w:rsid w:val="00B658A3"/>
    <w:rsid w:val="00B746A8"/>
    <w:rsid w:val="00B7664D"/>
    <w:rsid w:val="00B80989"/>
    <w:rsid w:val="00B9109B"/>
    <w:rsid w:val="00B927AE"/>
    <w:rsid w:val="00B93129"/>
    <w:rsid w:val="00B93721"/>
    <w:rsid w:val="00B937B1"/>
    <w:rsid w:val="00B94F28"/>
    <w:rsid w:val="00BA453C"/>
    <w:rsid w:val="00BA4D0E"/>
    <w:rsid w:val="00BA4E02"/>
    <w:rsid w:val="00BB2A6D"/>
    <w:rsid w:val="00BB4189"/>
    <w:rsid w:val="00BB4BFB"/>
    <w:rsid w:val="00BC19F7"/>
    <w:rsid w:val="00BC41ED"/>
    <w:rsid w:val="00BD009E"/>
    <w:rsid w:val="00BD0EF8"/>
    <w:rsid w:val="00BD7A8C"/>
    <w:rsid w:val="00BE09DD"/>
    <w:rsid w:val="00BE2126"/>
    <w:rsid w:val="00BE3B17"/>
    <w:rsid w:val="00BF2595"/>
    <w:rsid w:val="00BF51AB"/>
    <w:rsid w:val="00BF716B"/>
    <w:rsid w:val="00BF7233"/>
    <w:rsid w:val="00C016EE"/>
    <w:rsid w:val="00C02AA2"/>
    <w:rsid w:val="00C04C95"/>
    <w:rsid w:val="00C12613"/>
    <w:rsid w:val="00C16DEF"/>
    <w:rsid w:val="00C2492F"/>
    <w:rsid w:val="00C3381D"/>
    <w:rsid w:val="00C3744A"/>
    <w:rsid w:val="00C4002A"/>
    <w:rsid w:val="00C46912"/>
    <w:rsid w:val="00C4754C"/>
    <w:rsid w:val="00C612A8"/>
    <w:rsid w:val="00C67631"/>
    <w:rsid w:val="00C729D7"/>
    <w:rsid w:val="00C73851"/>
    <w:rsid w:val="00C82D91"/>
    <w:rsid w:val="00C83354"/>
    <w:rsid w:val="00C84004"/>
    <w:rsid w:val="00C843F6"/>
    <w:rsid w:val="00C84507"/>
    <w:rsid w:val="00C862C7"/>
    <w:rsid w:val="00C944A4"/>
    <w:rsid w:val="00CA0BB1"/>
    <w:rsid w:val="00CA3254"/>
    <w:rsid w:val="00CB11CE"/>
    <w:rsid w:val="00CB2BC8"/>
    <w:rsid w:val="00CC25A2"/>
    <w:rsid w:val="00CC7050"/>
    <w:rsid w:val="00CD27CA"/>
    <w:rsid w:val="00CD7F07"/>
    <w:rsid w:val="00CE04F3"/>
    <w:rsid w:val="00CE12D8"/>
    <w:rsid w:val="00CE4574"/>
    <w:rsid w:val="00CE70E6"/>
    <w:rsid w:val="00CF2E1E"/>
    <w:rsid w:val="00D0226F"/>
    <w:rsid w:val="00D02E99"/>
    <w:rsid w:val="00D12B92"/>
    <w:rsid w:val="00D13357"/>
    <w:rsid w:val="00D13A13"/>
    <w:rsid w:val="00D17E83"/>
    <w:rsid w:val="00D2689A"/>
    <w:rsid w:val="00D50113"/>
    <w:rsid w:val="00D54F04"/>
    <w:rsid w:val="00D63947"/>
    <w:rsid w:val="00D65506"/>
    <w:rsid w:val="00D773CF"/>
    <w:rsid w:val="00D83563"/>
    <w:rsid w:val="00D8448F"/>
    <w:rsid w:val="00DA2CBC"/>
    <w:rsid w:val="00DA64B6"/>
    <w:rsid w:val="00DB5C9D"/>
    <w:rsid w:val="00DD02E6"/>
    <w:rsid w:val="00DD0A17"/>
    <w:rsid w:val="00DD16EC"/>
    <w:rsid w:val="00DD4C23"/>
    <w:rsid w:val="00DE0DED"/>
    <w:rsid w:val="00DE3CB8"/>
    <w:rsid w:val="00DF665B"/>
    <w:rsid w:val="00E0152A"/>
    <w:rsid w:val="00E03394"/>
    <w:rsid w:val="00E066E5"/>
    <w:rsid w:val="00E22F03"/>
    <w:rsid w:val="00E233C1"/>
    <w:rsid w:val="00E3538D"/>
    <w:rsid w:val="00E51404"/>
    <w:rsid w:val="00E574C9"/>
    <w:rsid w:val="00E610DE"/>
    <w:rsid w:val="00E66167"/>
    <w:rsid w:val="00E661B8"/>
    <w:rsid w:val="00E71F2F"/>
    <w:rsid w:val="00E74B04"/>
    <w:rsid w:val="00E751A5"/>
    <w:rsid w:val="00E77786"/>
    <w:rsid w:val="00E806FB"/>
    <w:rsid w:val="00E83458"/>
    <w:rsid w:val="00EB1C2D"/>
    <w:rsid w:val="00EC1810"/>
    <w:rsid w:val="00EC3FCC"/>
    <w:rsid w:val="00ED2EC1"/>
    <w:rsid w:val="00ED32FF"/>
    <w:rsid w:val="00ED43F3"/>
    <w:rsid w:val="00EE4FF4"/>
    <w:rsid w:val="00EF039B"/>
    <w:rsid w:val="00EF4933"/>
    <w:rsid w:val="00EF5044"/>
    <w:rsid w:val="00F01956"/>
    <w:rsid w:val="00F02DDC"/>
    <w:rsid w:val="00F0526C"/>
    <w:rsid w:val="00F116CE"/>
    <w:rsid w:val="00F176DE"/>
    <w:rsid w:val="00F21C47"/>
    <w:rsid w:val="00F244E2"/>
    <w:rsid w:val="00F340DE"/>
    <w:rsid w:val="00F42F11"/>
    <w:rsid w:val="00F43542"/>
    <w:rsid w:val="00F50678"/>
    <w:rsid w:val="00F527CB"/>
    <w:rsid w:val="00F562AA"/>
    <w:rsid w:val="00F7105A"/>
    <w:rsid w:val="00F71849"/>
    <w:rsid w:val="00F77676"/>
    <w:rsid w:val="00F8197C"/>
    <w:rsid w:val="00F82B4E"/>
    <w:rsid w:val="00F87559"/>
    <w:rsid w:val="00F940DB"/>
    <w:rsid w:val="00F96D71"/>
    <w:rsid w:val="00F97C9E"/>
    <w:rsid w:val="00FA20DE"/>
    <w:rsid w:val="00FA4EE8"/>
    <w:rsid w:val="00FB12CA"/>
    <w:rsid w:val="00FB36EC"/>
    <w:rsid w:val="00FB4E1B"/>
    <w:rsid w:val="00FC0291"/>
    <w:rsid w:val="00FC1C92"/>
    <w:rsid w:val="00FD333B"/>
    <w:rsid w:val="00FD4F15"/>
    <w:rsid w:val="00FD689C"/>
    <w:rsid w:val="00FD705C"/>
    <w:rsid w:val="00FD777A"/>
    <w:rsid w:val="00FE260B"/>
    <w:rsid w:val="00FE692E"/>
    <w:rsid w:val="00FF31CA"/>
    <w:rsid w:val="00FF45B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D697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E751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0386977">
      <w:bodyDiv w:val="1"/>
      <w:marLeft w:val="0"/>
      <w:marRight w:val="0"/>
      <w:marTop w:val="0"/>
      <w:marBottom w:val="0"/>
      <w:divBdr>
        <w:top w:val="none" w:sz="0" w:space="0" w:color="auto"/>
        <w:left w:val="none" w:sz="0" w:space="0" w:color="auto"/>
        <w:bottom w:val="none" w:sz="0" w:space="0" w:color="auto"/>
        <w:right w:val="none" w:sz="0" w:space="0" w:color="auto"/>
      </w:divBdr>
      <w:divsChild>
        <w:div w:id="820270784">
          <w:marLeft w:val="0"/>
          <w:marRight w:val="0"/>
          <w:marTop w:val="0"/>
          <w:marBottom w:val="0"/>
          <w:divBdr>
            <w:top w:val="none" w:sz="0" w:space="0" w:color="auto"/>
            <w:left w:val="none" w:sz="0" w:space="0" w:color="auto"/>
            <w:bottom w:val="none" w:sz="0" w:space="0" w:color="auto"/>
            <w:right w:val="none" w:sz="0" w:space="0" w:color="auto"/>
          </w:divBdr>
          <w:divsChild>
            <w:div w:id="1673410628">
              <w:marLeft w:val="0"/>
              <w:marRight w:val="0"/>
              <w:marTop w:val="0"/>
              <w:marBottom w:val="0"/>
              <w:divBdr>
                <w:top w:val="none" w:sz="0" w:space="0" w:color="auto"/>
                <w:left w:val="none" w:sz="0" w:space="0" w:color="auto"/>
                <w:bottom w:val="none" w:sz="0" w:space="0" w:color="auto"/>
                <w:right w:val="none" w:sz="0" w:space="0" w:color="auto"/>
              </w:divBdr>
              <w:divsChild>
                <w:div w:id="2067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9582">
      <w:bodyDiv w:val="1"/>
      <w:marLeft w:val="0"/>
      <w:marRight w:val="0"/>
      <w:marTop w:val="0"/>
      <w:marBottom w:val="0"/>
      <w:divBdr>
        <w:top w:val="none" w:sz="0" w:space="0" w:color="auto"/>
        <w:left w:val="none" w:sz="0" w:space="0" w:color="auto"/>
        <w:bottom w:val="none" w:sz="0" w:space="0" w:color="auto"/>
        <w:right w:val="none" w:sz="0" w:space="0" w:color="auto"/>
      </w:divBdr>
      <w:divsChild>
        <w:div w:id="1700739929">
          <w:marLeft w:val="0"/>
          <w:marRight w:val="0"/>
          <w:marTop w:val="0"/>
          <w:marBottom w:val="0"/>
          <w:divBdr>
            <w:top w:val="none" w:sz="0" w:space="0" w:color="auto"/>
            <w:left w:val="none" w:sz="0" w:space="0" w:color="auto"/>
            <w:bottom w:val="none" w:sz="0" w:space="0" w:color="auto"/>
            <w:right w:val="none" w:sz="0" w:space="0" w:color="auto"/>
          </w:divBdr>
          <w:divsChild>
            <w:div w:id="289944238">
              <w:marLeft w:val="0"/>
              <w:marRight w:val="0"/>
              <w:marTop w:val="0"/>
              <w:marBottom w:val="0"/>
              <w:divBdr>
                <w:top w:val="none" w:sz="0" w:space="0" w:color="auto"/>
                <w:left w:val="none" w:sz="0" w:space="0" w:color="auto"/>
                <w:bottom w:val="none" w:sz="0" w:space="0" w:color="auto"/>
                <w:right w:val="none" w:sz="0" w:space="0" w:color="auto"/>
              </w:divBdr>
              <w:divsChild>
                <w:div w:id="20115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448">
      <w:bodyDiv w:val="1"/>
      <w:marLeft w:val="0"/>
      <w:marRight w:val="0"/>
      <w:marTop w:val="0"/>
      <w:marBottom w:val="0"/>
      <w:divBdr>
        <w:top w:val="none" w:sz="0" w:space="0" w:color="auto"/>
        <w:left w:val="none" w:sz="0" w:space="0" w:color="auto"/>
        <w:bottom w:val="none" w:sz="0" w:space="0" w:color="auto"/>
        <w:right w:val="none" w:sz="0" w:space="0" w:color="auto"/>
      </w:divBdr>
      <w:divsChild>
        <w:div w:id="763692348">
          <w:marLeft w:val="0"/>
          <w:marRight w:val="0"/>
          <w:marTop w:val="0"/>
          <w:marBottom w:val="0"/>
          <w:divBdr>
            <w:top w:val="none" w:sz="0" w:space="0" w:color="auto"/>
            <w:left w:val="none" w:sz="0" w:space="0" w:color="auto"/>
            <w:bottom w:val="none" w:sz="0" w:space="0" w:color="auto"/>
            <w:right w:val="none" w:sz="0" w:space="0" w:color="auto"/>
          </w:divBdr>
          <w:divsChild>
            <w:div w:id="1622765013">
              <w:marLeft w:val="0"/>
              <w:marRight w:val="0"/>
              <w:marTop w:val="0"/>
              <w:marBottom w:val="0"/>
              <w:divBdr>
                <w:top w:val="none" w:sz="0" w:space="0" w:color="auto"/>
                <w:left w:val="none" w:sz="0" w:space="0" w:color="auto"/>
                <w:bottom w:val="none" w:sz="0" w:space="0" w:color="auto"/>
                <w:right w:val="none" w:sz="0" w:space="0" w:color="auto"/>
              </w:divBdr>
              <w:divsChild>
                <w:div w:id="12633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4735">
      <w:bodyDiv w:val="1"/>
      <w:marLeft w:val="0"/>
      <w:marRight w:val="0"/>
      <w:marTop w:val="0"/>
      <w:marBottom w:val="0"/>
      <w:divBdr>
        <w:top w:val="none" w:sz="0" w:space="0" w:color="auto"/>
        <w:left w:val="none" w:sz="0" w:space="0" w:color="auto"/>
        <w:bottom w:val="none" w:sz="0" w:space="0" w:color="auto"/>
        <w:right w:val="none" w:sz="0" w:space="0" w:color="auto"/>
      </w:divBdr>
      <w:divsChild>
        <w:div w:id="573782880">
          <w:marLeft w:val="0"/>
          <w:marRight w:val="0"/>
          <w:marTop w:val="0"/>
          <w:marBottom w:val="0"/>
          <w:divBdr>
            <w:top w:val="none" w:sz="0" w:space="0" w:color="auto"/>
            <w:left w:val="none" w:sz="0" w:space="0" w:color="auto"/>
            <w:bottom w:val="none" w:sz="0" w:space="0" w:color="auto"/>
            <w:right w:val="none" w:sz="0" w:space="0" w:color="auto"/>
          </w:divBdr>
          <w:divsChild>
            <w:div w:id="480777352">
              <w:marLeft w:val="0"/>
              <w:marRight w:val="0"/>
              <w:marTop w:val="0"/>
              <w:marBottom w:val="0"/>
              <w:divBdr>
                <w:top w:val="none" w:sz="0" w:space="0" w:color="auto"/>
                <w:left w:val="none" w:sz="0" w:space="0" w:color="auto"/>
                <w:bottom w:val="none" w:sz="0" w:space="0" w:color="auto"/>
                <w:right w:val="none" w:sz="0" w:space="0" w:color="auto"/>
              </w:divBdr>
              <w:divsChild>
                <w:div w:id="5704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3073250">
      <w:bodyDiv w:val="1"/>
      <w:marLeft w:val="0"/>
      <w:marRight w:val="0"/>
      <w:marTop w:val="0"/>
      <w:marBottom w:val="0"/>
      <w:divBdr>
        <w:top w:val="none" w:sz="0" w:space="0" w:color="auto"/>
        <w:left w:val="none" w:sz="0" w:space="0" w:color="auto"/>
        <w:bottom w:val="none" w:sz="0" w:space="0" w:color="auto"/>
        <w:right w:val="none" w:sz="0" w:space="0" w:color="auto"/>
      </w:divBdr>
      <w:divsChild>
        <w:div w:id="1927227685">
          <w:marLeft w:val="0"/>
          <w:marRight w:val="0"/>
          <w:marTop w:val="0"/>
          <w:marBottom w:val="0"/>
          <w:divBdr>
            <w:top w:val="none" w:sz="0" w:space="0" w:color="auto"/>
            <w:left w:val="none" w:sz="0" w:space="0" w:color="auto"/>
            <w:bottom w:val="none" w:sz="0" w:space="0" w:color="auto"/>
            <w:right w:val="none" w:sz="0" w:space="0" w:color="auto"/>
          </w:divBdr>
          <w:divsChild>
            <w:div w:id="369304368">
              <w:marLeft w:val="0"/>
              <w:marRight w:val="0"/>
              <w:marTop w:val="0"/>
              <w:marBottom w:val="0"/>
              <w:divBdr>
                <w:top w:val="none" w:sz="0" w:space="0" w:color="auto"/>
                <w:left w:val="none" w:sz="0" w:space="0" w:color="auto"/>
                <w:bottom w:val="none" w:sz="0" w:space="0" w:color="auto"/>
                <w:right w:val="none" w:sz="0" w:space="0" w:color="auto"/>
              </w:divBdr>
              <w:divsChild>
                <w:div w:id="4393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68B1F-F670-4F40-8AF3-DC37777096EE}">
  <ds:schemaRefs>
    <ds:schemaRef ds:uri="http://schemas.openxmlformats.org/officeDocument/2006/bibliography"/>
  </ds:schemaRefs>
</ds:datastoreItem>
</file>

<file path=customXml/itemProps2.xml><?xml version="1.0" encoding="utf-8"?>
<ds:datastoreItem xmlns:ds="http://schemas.openxmlformats.org/officeDocument/2006/customXml" ds:itemID="{2CFBD137-7F25-4FA2-8C28-6E85B7760A48}"/>
</file>

<file path=customXml/itemProps3.xml><?xml version="1.0" encoding="utf-8"?>
<ds:datastoreItem xmlns:ds="http://schemas.openxmlformats.org/officeDocument/2006/customXml" ds:itemID="{9D743F14-07F8-4DFF-8956-680BD2DD7D22}"/>
</file>

<file path=customXml/itemProps4.xml><?xml version="1.0" encoding="utf-8"?>
<ds:datastoreItem xmlns:ds="http://schemas.openxmlformats.org/officeDocument/2006/customXml" ds:itemID="{5520E7E9-2BA4-46E1-AAB2-12B1252DE916}"/>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2018-02-09T09:32:00Z</cp:lastPrinted>
  <dcterms:created xsi:type="dcterms:W3CDTF">2018-03-14T14:57:00Z</dcterms:created>
  <dcterms:modified xsi:type="dcterms:W3CDTF">2018-03-14T16:03:00Z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