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5C4B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918DA87" w14:textId="4B01BB93" w:rsidR="009A2D37" w:rsidRPr="00C70AB6" w:rsidRDefault="00687E14" w:rsidP="00D50113">
      <w:pPr>
        <w:spacing w:after="120" w:line="240" w:lineRule="auto"/>
        <w:ind w:left="426" w:right="260"/>
        <w:jc w:val="both"/>
        <w:rPr>
          <w:rFonts w:ascii="Arial" w:hAnsi="Arial" w:cs="Arial"/>
        </w:rPr>
      </w:pPr>
      <w:r>
        <w:rPr>
          <w:rFonts w:ascii="Helvetica" w:eastAsia="Times New Roman" w:hAnsi="Helvetica" w:cs="Times New Roman"/>
          <w:color w:val="000000"/>
        </w:rPr>
        <w:t xml:space="preserve">CMAT5180/CMAT6180 </w:t>
      </w:r>
      <w:r w:rsidR="00C70AB6" w:rsidRPr="00C70AB6">
        <w:rPr>
          <w:rFonts w:ascii="Helvetica" w:eastAsia="Times New Roman" w:hAnsi="Helvetica" w:cs="Times New Roman"/>
          <w:color w:val="000000"/>
        </w:rPr>
        <w:t>Sound Design and Audio-Based Composition</w:t>
      </w:r>
    </w:p>
    <w:p w14:paraId="5984476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2B43CDE" w14:textId="0A7B4133" w:rsidR="009A2D37" w:rsidRPr="0036174D" w:rsidRDefault="00C70AB6" w:rsidP="00C70AB6">
      <w:pPr>
        <w:spacing w:after="120" w:line="240" w:lineRule="auto"/>
        <w:ind w:right="260" w:firstLine="426"/>
        <w:rPr>
          <w:rFonts w:ascii="Arial" w:hAnsi="Arial" w:cs="Arial"/>
          <w:iCs/>
        </w:rPr>
      </w:pPr>
      <w:r w:rsidRPr="00C70AB6">
        <w:rPr>
          <w:rFonts w:ascii="Arial" w:hAnsi="Arial" w:cs="Arial"/>
          <w:iCs/>
        </w:rPr>
        <w:t>Centre for Music and Audio Technology</w:t>
      </w:r>
      <w:r>
        <w:rPr>
          <w:rFonts w:ascii="Arial" w:hAnsi="Arial" w:cs="Arial"/>
          <w:iCs/>
        </w:rPr>
        <w:t xml:space="preserve"> (CMAT)</w:t>
      </w:r>
    </w:p>
    <w:p w14:paraId="178FF38E"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7F5F70" w14:textId="05570D0B" w:rsidR="009A2D37" w:rsidRPr="0036174D" w:rsidRDefault="00C70AB6" w:rsidP="00D50113">
      <w:pPr>
        <w:spacing w:after="120" w:line="240" w:lineRule="auto"/>
        <w:ind w:left="426" w:right="260"/>
        <w:rPr>
          <w:rFonts w:ascii="Arial" w:hAnsi="Arial" w:cs="Arial"/>
          <w:iCs/>
        </w:rPr>
      </w:pPr>
      <w:r>
        <w:rPr>
          <w:rFonts w:ascii="Arial" w:hAnsi="Arial" w:cs="Arial"/>
          <w:iCs/>
        </w:rPr>
        <w:t>Level 5</w:t>
      </w:r>
      <w:r w:rsidR="00687E14">
        <w:rPr>
          <w:rFonts w:ascii="Arial" w:hAnsi="Arial" w:cs="Arial"/>
          <w:iCs/>
        </w:rPr>
        <w:t xml:space="preserve"> (CMAT5180)</w:t>
      </w:r>
      <w:r w:rsidR="00C66BD8">
        <w:rPr>
          <w:rFonts w:ascii="Arial" w:hAnsi="Arial" w:cs="Arial"/>
          <w:iCs/>
        </w:rPr>
        <w:t xml:space="preserve"> and 6</w:t>
      </w:r>
      <w:r w:rsidR="00687E14">
        <w:rPr>
          <w:rFonts w:ascii="Arial" w:hAnsi="Arial" w:cs="Arial"/>
          <w:iCs/>
        </w:rPr>
        <w:t xml:space="preserve"> (CMAT6180)</w:t>
      </w:r>
    </w:p>
    <w:p w14:paraId="197CFEC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B476093" w14:textId="1E0303C6" w:rsidR="009A2D37" w:rsidRPr="0036174D" w:rsidRDefault="00C70AB6" w:rsidP="00D50113">
      <w:pPr>
        <w:spacing w:after="120" w:line="240" w:lineRule="auto"/>
        <w:ind w:left="426" w:right="260"/>
        <w:rPr>
          <w:rFonts w:ascii="Arial" w:hAnsi="Arial" w:cs="Arial"/>
        </w:rPr>
      </w:pPr>
      <w:r>
        <w:rPr>
          <w:rFonts w:ascii="Arial" w:hAnsi="Arial" w:cs="Arial"/>
        </w:rPr>
        <w:t>15 credits (7.5 ECTS)</w:t>
      </w:r>
    </w:p>
    <w:p w14:paraId="2C50D56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4177668" w14:textId="388068F8" w:rsidR="009A2D37" w:rsidRPr="0036174D" w:rsidRDefault="00C70AB6" w:rsidP="00D50113">
      <w:pPr>
        <w:spacing w:after="120" w:line="240" w:lineRule="auto"/>
        <w:ind w:left="426" w:right="260"/>
        <w:rPr>
          <w:rFonts w:ascii="Arial" w:hAnsi="Arial" w:cs="Arial"/>
          <w:iCs/>
        </w:rPr>
      </w:pPr>
      <w:r>
        <w:rPr>
          <w:rFonts w:ascii="Arial" w:hAnsi="Arial" w:cs="Arial"/>
          <w:iCs/>
        </w:rPr>
        <w:t>Term</w:t>
      </w:r>
      <w:r w:rsidR="00B10F06">
        <w:rPr>
          <w:rFonts w:ascii="Arial" w:hAnsi="Arial" w:cs="Arial"/>
          <w:iCs/>
        </w:rPr>
        <w:t xml:space="preserve"> 1</w:t>
      </w:r>
    </w:p>
    <w:p w14:paraId="0326512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0691E29" w14:textId="77777777" w:rsidR="005F7A3F" w:rsidRDefault="00C70AB6" w:rsidP="005F7A3F">
      <w:pPr>
        <w:spacing w:after="120" w:line="240" w:lineRule="auto"/>
        <w:ind w:left="426" w:right="260"/>
        <w:rPr>
          <w:rFonts w:ascii="Arial" w:hAnsi="Arial" w:cs="Arial"/>
          <w:iCs/>
        </w:rPr>
      </w:pPr>
      <w:r>
        <w:rPr>
          <w:rFonts w:ascii="Arial" w:hAnsi="Arial" w:cs="Arial"/>
          <w:iCs/>
        </w:rPr>
        <w:t xml:space="preserve">Prerequisite: </w:t>
      </w:r>
      <w:r w:rsidRPr="00C70AB6">
        <w:rPr>
          <w:rFonts w:ascii="Arial" w:hAnsi="Arial" w:cs="Arial"/>
          <w:iCs/>
        </w:rPr>
        <w:t>CMAT313</w:t>
      </w:r>
      <w:r w:rsidR="00687E14">
        <w:rPr>
          <w:rFonts w:ascii="Arial" w:hAnsi="Arial" w:cs="Arial"/>
          <w:iCs/>
        </w:rPr>
        <w:t>0</w:t>
      </w:r>
      <w:r>
        <w:rPr>
          <w:rFonts w:ascii="Arial" w:hAnsi="Arial" w:cs="Arial"/>
          <w:iCs/>
        </w:rPr>
        <w:t xml:space="preserve"> or </w:t>
      </w:r>
      <w:r w:rsidR="00955A9F" w:rsidRPr="00955A9F">
        <w:rPr>
          <w:rFonts w:ascii="Arial" w:hAnsi="Arial" w:cs="Arial"/>
          <w:iCs/>
        </w:rPr>
        <w:t>CMAT316</w:t>
      </w:r>
      <w:r w:rsidR="00687E14">
        <w:rPr>
          <w:rFonts w:ascii="Arial" w:hAnsi="Arial" w:cs="Arial"/>
          <w:iCs/>
        </w:rPr>
        <w:t>0</w:t>
      </w:r>
      <w:r w:rsidR="00955A9F" w:rsidRPr="00955A9F">
        <w:rPr>
          <w:rFonts w:ascii="Arial" w:hAnsi="Arial" w:cs="Arial"/>
          <w:iCs/>
        </w:rPr>
        <w:t xml:space="preserve"> </w:t>
      </w:r>
    </w:p>
    <w:p w14:paraId="59C45293" w14:textId="3BB6F944" w:rsidR="009A2D37" w:rsidRPr="00302082" w:rsidRDefault="009A2D37" w:rsidP="005F7A3F">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BA0C850" w14:textId="72F931A8" w:rsidR="009A2D37" w:rsidRPr="0036174D" w:rsidRDefault="00955A9F" w:rsidP="00955A9F">
      <w:pPr>
        <w:spacing w:after="120" w:line="240" w:lineRule="auto"/>
        <w:ind w:left="426" w:right="260"/>
        <w:rPr>
          <w:rFonts w:ascii="Arial" w:hAnsi="Arial" w:cs="Arial"/>
          <w:iCs/>
        </w:rPr>
      </w:pPr>
      <w:r w:rsidRPr="00340E52">
        <w:rPr>
          <w:rFonts w:ascii="Arial" w:hAnsi="Arial" w:cs="Arial"/>
        </w:rPr>
        <w:t>BSc</w:t>
      </w:r>
      <w:r>
        <w:rPr>
          <w:rFonts w:ascii="Arial" w:hAnsi="Arial" w:cs="Arial"/>
        </w:rPr>
        <w:t xml:space="preserve"> </w:t>
      </w:r>
      <w:r w:rsidRPr="00340E52">
        <w:rPr>
          <w:rFonts w:ascii="Arial" w:hAnsi="Arial" w:cs="Arial"/>
        </w:rPr>
        <w:t>(Hons) Music Technology</w:t>
      </w:r>
      <w:r>
        <w:rPr>
          <w:rFonts w:ascii="Arial" w:hAnsi="Arial" w:cs="Arial"/>
        </w:rPr>
        <w:t xml:space="preserve"> and Audio Production; BA (Hons) Music, Performance and Production; BA (Hons) Music Business and Production</w:t>
      </w:r>
    </w:p>
    <w:p w14:paraId="42318904" w14:textId="57095B20"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C66BD8" w:rsidRPr="00032687">
        <w:rPr>
          <w:rFonts w:ascii="Arial" w:hAnsi="Arial" w:cs="Arial"/>
          <w:b/>
        </w:rPr>
        <w:t>Level 5</w:t>
      </w:r>
      <w:r w:rsidR="00C66BD8">
        <w:rPr>
          <w:rFonts w:ascii="Arial" w:hAnsi="Arial" w:cs="Arial"/>
          <w:b/>
        </w:rPr>
        <w:t xml:space="preserve"> </w:t>
      </w:r>
      <w:r w:rsidR="00C729D7" w:rsidRPr="00302082">
        <w:rPr>
          <w:rFonts w:ascii="Arial" w:hAnsi="Arial" w:cs="Arial"/>
          <w:b/>
        </w:rPr>
        <w:t>students will be able to:</w:t>
      </w:r>
    </w:p>
    <w:p w14:paraId="156DFB05" w14:textId="2823C696" w:rsidR="005167C7" w:rsidRDefault="00126EEC" w:rsidP="00C66BD8">
      <w:pPr>
        <w:pStyle w:val="ListParagraph"/>
        <w:numPr>
          <w:ilvl w:val="0"/>
          <w:numId w:val="9"/>
        </w:numPr>
        <w:spacing w:after="120" w:line="240" w:lineRule="auto"/>
        <w:ind w:left="709" w:right="260"/>
        <w:rPr>
          <w:rFonts w:ascii="Arial" w:hAnsi="Arial" w:cs="Arial"/>
        </w:rPr>
      </w:pPr>
      <w:r>
        <w:rPr>
          <w:rFonts w:ascii="Arial" w:hAnsi="Arial" w:cs="Arial"/>
        </w:rPr>
        <w:t>r</w:t>
      </w:r>
      <w:r w:rsidR="00EF3798">
        <w:rPr>
          <w:rFonts w:ascii="Arial" w:hAnsi="Arial" w:cs="Arial"/>
        </w:rPr>
        <w:t xml:space="preserve">ecognise key facts and comment on </w:t>
      </w:r>
      <w:r w:rsidR="005167C7">
        <w:rPr>
          <w:rFonts w:ascii="Arial" w:hAnsi="Arial" w:cs="Arial"/>
        </w:rPr>
        <w:t>concepts, principles and theories relevant to contemporary music technology and audio production</w:t>
      </w:r>
      <w:r>
        <w:rPr>
          <w:rFonts w:ascii="Arial" w:hAnsi="Arial" w:cs="Arial"/>
        </w:rPr>
        <w:t>;</w:t>
      </w:r>
    </w:p>
    <w:p w14:paraId="01624423" w14:textId="5A474419" w:rsidR="009A2D37" w:rsidRDefault="00126EEC" w:rsidP="00C66BD8">
      <w:pPr>
        <w:pStyle w:val="ListParagraph"/>
        <w:numPr>
          <w:ilvl w:val="0"/>
          <w:numId w:val="9"/>
        </w:numPr>
        <w:spacing w:after="120" w:line="240" w:lineRule="auto"/>
        <w:ind w:left="709" w:right="260"/>
        <w:rPr>
          <w:rFonts w:ascii="Arial" w:hAnsi="Arial" w:cs="Arial"/>
        </w:rPr>
      </w:pPr>
      <w:r>
        <w:rPr>
          <w:rFonts w:ascii="Arial" w:hAnsi="Arial" w:cs="Arial"/>
        </w:rPr>
        <w:t>d</w:t>
      </w:r>
      <w:r w:rsidR="00955A9F">
        <w:rPr>
          <w:rFonts w:ascii="Arial" w:hAnsi="Arial" w:cs="Arial"/>
        </w:rPr>
        <w:t>emonstrate an awareness of contemporary audio technol</w:t>
      </w:r>
      <w:r>
        <w:rPr>
          <w:rFonts w:ascii="Arial" w:hAnsi="Arial" w:cs="Arial"/>
        </w:rPr>
        <w:t>ogies and their associated uses;</w:t>
      </w:r>
    </w:p>
    <w:p w14:paraId="31B85B3E" w14:textId="7A40205D" w:rsidR="00EF3798" w:rsidRDefault="00126EEC" w:rsidP="00C66BD8">
      <w:pPr>
        <w:pStyle w:val="ListParagraph"/>
        <w:numPr>
          <w:ilvl w:val="0"/>
          <w:numId w:val="9"/>
        </w:numPr>
        <w:spacing w:after="120" w:line="240" w:lineRule="auto"/>
        <w:ind w:left="709" w:right="260"/>
        <w:rPr>
          <w:rFonts w:ascii="Arial" w:hAnsi="Arial" w:cs="Arial"/>
        </w:rPr>
      </w:pPr>
      <w:proofErr w:type="gramStart"/>
      <w:r>
        <w:rPr>
          <w:rFonts w:ascii="Arial" w:hAnsi="Arial"/>
        </w:rPr>
        <w:t>w</w:t>
      </w:r>
      <w:r w:rsidR="00883B64">
        <w:rPr>
          <w:rFonts w:ascii="Arial" w:hAnsi="Arial"/>
        </w:rPr>
        <w:t>ork</w:t>
      </w:r>
      <w:proofErr w:type="gramEnd"/>
      <w:r w:rsidR="00883B64">
        <w:rPr>
          <w:rFonts w:ascii="Arial" w:hAnsi="Arial"/>
        </w:rPr>
        <w:t xml:space="preserve"> creatively with </w:t>
      </w:r>
      <w:r w:rsidR="00EF3798">
        <w:rPr>
          <w:rFonts w:ascii="Arial" w:hAnsi="Arial" w:cs="Arial"/>
        </w:rPr>
        <w:t>a wide range of tools, techniques and equipment,</w:t>
      </w:r>
      <w:r w:rsidR="00677BE8">
        <w:rPr>
          <w:rFonts w:ascii="Arial" w:hAnsi="Arial" w:cs="Arial"/>
        </w:rPr>
        <w:t xml:space="preserve"> including specialist software.</w:t>
      </w:r>
    </w:p>
    <w:p w14:paraId="6481B95C" w14:textId="77777777" w:rsidR="00C66BD8" w:rsidRDefault="00C66BD8" w:rsidP="00C66BD8">
      <w:pPr>
        <w:pStyle w:val="ListParagraph"/>
        <w:spacing w:after="120" w:line="240" w:lineRule="auto"/>
        <w:ind w:left="709" w:right="260"/>
        <w:rPr>
          <w:rFonts w:ascii="Arial" w:hAnsi="Arial" w:cs="Arial"/>
        </w:rPr>
      </w:pPr>
    </w:p>
    <w:p w14:paraId="520363C0" w14:textId="0279D393" w:rsidR="00C66BD8" w:rsidRPr="004652BF" w:rsidRDefault="00C66BD8" w:rsidP="004652BF">
      <w:pPr>
        <w:spacing w:after="120" w:line="240" w:lineRule="auto"/>
        <w:ind w:left="426" w:right="260"/>
        <w:rPr>
          <w:rFonts w:ascii="Arial" w:hAnsi="Arial" w:cs="Arial"/>
          <w:b/>
        </w:rPr>
      </w:pPr>
      <w:r w:rsidRPr="004652BF">
        <w:rPr>
          <w:rFonts w:ascii="Arial" w:hAnsi="Arial" w:cs="Arial"/>
          <w:b/>
        </w:rPr>
        <w:t>On successfully completing the module Level 6 students will be able to:</w:t>
      </w:r>
    </w:p>
    <w:p w14:paraId="2635DBDC" w14:textId="13EB25BC" w:rsidR="00C66BD8" w:rsidRDefault="00126EEC" w:rsidP="00C66BD8">
      <w:pPr>
        <w:pStyle w:val="ListParagraph"/>
        <w:numPr>
          <w:ilvl w:val="0"/>
          <w:numId w:val="9"/>
        </w:numPr>
        <w:spacing w:after="120" w:line="240" w:lineRule="auto"/>
        <w:ind w:left="709" w:right="260"/>
        <w:rPr>
          <w:rFonts w:ascii="Arial" w:hAnsi="Arial" w:cs="Arial"/>
        </w:rPr>
      </w:pPr>
      <w:r>
        <w:rPr>
          <w:rFonts w:ascii="Arial" w:hAnsi="Arial" w:cs="Arial"/>
        </w:rPr>
        <w:t>r</w:t>
      </w:r>
      <w:r w:rsidR="00C66BD8">
        <w:rPr>
          <w:rFonts w:ascii="Arial" w:hAnsi="Arial" w:cs="Arial"/>
        </w:rPr>
        <w:t xml:space="preserve">ecognise </w:t>
      </w:r>
      <w:r w:rsidR="009C22E6">
        <w:rPr>
          <w:rFonts w:ascii="Arial" w:hAnsi="Arial" w:cs="Arial"/>
        </w:rPr>
        <w:t xml:space="preserve">and </w:t>
      </w:r>
      <w:r w:rsidR="009C22E6">
        <w:rPr>
          <w:rFonts w:ascii="Arial" w:hAnsi="Arial"/>
        </w:rPr>
        <w:t>demonstrate a critical awareness of</w:t>
      </w:r>
      <w:r w:rsidR="009C22E6" w:rsidRPr="00216217">
        <w:rPr>
          <w:rFonts w:ascii="Arial" w:hAnsi="Arial"/>
        </w:rPr>
        <w:t xml:space="preserve"> </w:t>
      </w:r>
      <w:r w:rsidR="00C66BD8">
        <w:rPr>
          <w:rFonts w:ascii="Arial" w:hAnsi="Arial" w:cs="Arial"/>
        </w:rPr>
        <w:t>key facts</w:t>
      </w:r>
      <w:r w:rsidR="00883B64">
        <w:rPr>
          <w:rFonts w:ascii="Arial" w:hAnsi="Arial" w:cs="Arial"/>
        </w:rPr>
        <w:t>,</w:t>
      </w:r>
      <w:r w:rsidR="00C66BD8">
        <w:rPr>
          <w:rFonts w:ascii="Arial" w:hAnsi="Arial" w:cs="Arial"/>
        </w:rPr>
        <w:t xml:space="preserve"> and </w:t>
      </w:r>
      <w:r w:rsidR="00883B64">
        <w:rPr>
          <w:rFonts w:ascii="Arial" w:hAnsi="Arial" w:cs="Arial"/>
        </w:rPr>
        <w:t xml:space="preserve">evaluate and </w:t>
      </w:r>
      <w:r w:rsidR="00C66BD8">
        <w:rPr>
          <w:rFonts w:ascii="Arial" w:hAnsi="Arial" w:cs="Arial"/>
        </w:rPr>
        <w:t xml:space="preserve">comment on concepts, principles and theories relevant to contemporary music </w:t>
      </w:r>
      <w:r>
        <w:rPr>
          <w:rFonts w:ascii="Arial" w:hAnsi="Arial" w:cs="Arial"/>
        </w:rPr>
        <w:t>technology and audio production;</w:t>
      </w:r>
    </w:p>
    <w:p w14:paraId="7B403B38" w14:textId="63E903C5" w:rsidR="00C66BD8" w:rsidRDefault="00126EEC" w:rsidP="00C66BD8">
      <w:pPr>
        <w:pStyle w:val="ListParagraph"/>
        <w:numPr>
          <w:ilvl w:val="0"/>
          <w:numId w:val="9"/>
        </w:numPr>
        <w:spacing w:after="120" w:line="240" w:lineRule="auto"/>
        <w:ind w:left="709" w:right="260"/>
        <w:rPr>
          <w:rFonts w:ascii="Arial" w:hAnsi="Arial" w:cs="Arial"/>
        </w:rPr>
      </w:pPr>
      <w:r>
        <w:rPr>
          <w:rFonts w:ascii="Arial" w:hAnsi="Arial" w:cs="Arial"/>
        </w:rPr>
        <w:t>d</w:t>
      </w:r>
      <w:r w:rsidR="00C66BD8">
        <w:rPr>
          <w:rFonts w:ascii="Arial" w:hAnsi="Arial" w:cs="Arial"/>
        </w:rPr>
        <w:t xml:space="preserve">emonstrate an </w:t>
      </w:r>
      <w:r w:rsidR="00883B64">
        <w:rPr>
          <w:rFonts w:ascii="Arial" w:hAnsi="Arial"/>
        </w:rPr>
        <w:t>in-depth knowledge</w:t>
      </w:r>
      <w:r w:rsidR="00883B64" w:rsidRPr="00216217">
        <w:rPr>
          <w:rFonts w:ascii="Arial" w:hAnsi="Arial"/>
        </w:rPr>
        <w:t xml:space="preserve"> </w:t>
      </w:r>
      <w:r w:rsidR="00C66BD8">
        <w:rPr>
          <w:rFonts w:ascii="Arial" w:hAnsi="Arial" w:cs="Arial"/>
        </w:rPr>
        <w:t>of contemporary audio technologies and their associated uses</w:t>
      </w:r>
      <w:r>
        <w:rPr>
          <w:rFonts w:ascii="Arial" w:hAnsi="Arial" w:cs="Arial"/>
        </w:rPr>
        <w:t>;</w:t>
      </w:r>
    </w:p>
    <w:p w14:paraId="6A2CCB4D" w14:textId="5A473BBD" w:rsidR="00C66BD8" w:rsidRDefault="00126EEC" w:rsidP="00C66BD8">
      <w:pPr>
        <w:pStyle w:val="ListParagraph"/>
        <w:numPr>
          <w:ilvl w:val="0"/>
          <w:numId w:val="9"/>
        </w:numPr>
        <w:spacing w:after="120" w:line="240" w:lineRule="auto"/>
        <w:ind w:left="709" w:right="260"/>
        <w:rPr>
          <w:rFonts w:ascii="Arial" w:hAnsi="Arial" w:cs="Arial"/>
        </w:rPr>
      </w:pPr>
      <w:proofErr w:type="gramStart"/>
      <w:r>
        <w:rPr>
          <w:rFonts w:ascii="Arial" w:hAnsi="Arial"/>
        </w:rPr>
        <w:t>p</w:t>
      </w:r>
      <w:r w:rsidR="00883B64">
        <w:rPr>
          <w:rFonts w:ascii="Arial" w:hAnsi="Arial"/>
        </w:rPr>
        <w:t>r</w:t>
      </w:r>
      <w:r w:rsidR="00883B64" w:rsidRPr="004F34AC">
        <w:rPr>
          <w:rFonts w:ascii="Arial" w:hAnsi="Arial"/>
        </w:rPr>
        <w:t>oduce</w:t>
      </w:r>
      <w:proofErr w:type="gramEnd"/>
      <w:r w:rsidR="00883B64" w:rsidRPr="004F34AC">
        <w:rPr>
          <w:rFonts w:ascii="Arial" w:hAnsi="Arial"/>
        </w:rPr>
        <w:t xml:space="preserve"> advanced creative work that uses</w:t>
      </w:r>
      <w:r w:rsidR="00C66BD8">
        <w:rPr>
          <w:rFonts w:ascii="Arial" w:hAnsi="Arial" w:cs="Arial"/>
        </w:rPr>
        <w:t xml:space="preserve"> a wide range of tools, techniques and equipment,</w:t>
      </w:r>
      <w:r w:rsidR="00677BE8">
        <w:rPr>
          <w:rFonts w:ascii="Arial" w:hAnsi="Arial" w:cs="Arial"/>
        </w:rPr>
        <w:t xml:space="preserve"> including specialist software.</w:t>
      </w:r>
    </w:p>
    <w:p w14:paraId="71444E6E" w14:textId="77777777" w:rsidR="00C66BD8" w:rsidRPr="00C66BD8" w:rsidRDefault="00C66BD8" w:rsidP="00C66BD8">
      <w:pPr>
        <w:spacing w:after="120" w:line="240" w:lineRule="auto"/>
        <w:ind w:right="260"/>
        <w:rPr>
          <w:rFonts w:ascii="Arial" w:hAnsi="Arial" w:cs="Arial"/>
        </w:rPr>
      </w:pPr>
    </w:p>
    <w:p w14:paraId="31DC927C" w14:textId="3108A4DB"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652BF">
        <w:rPr>
          <w:rFonts w:ascii="Arial" w:hAnsi="Arial" w:cs="Arial"/>
          <w:b/>
        </w:rPr>
        <w:t xml:space="preserve">Level 5 </w:t>
      </w:r>
      <w:r w:rsidR="00C729D7" w:rsidRPr="00302082">
        <w:rPr>
          <w:rFonts w:ascii="Arial" w:hAnsi="Arial" w:cs="Arial"/>
          <w:b/>
        </w:rPr>
        <w:t>students will be able to:</w:t>
      </w:r>
    </w:p>
    <w:p w14:paraId="4BF6245D" w14:textId="71BFB63B" w:rsidR="00EF3798" w:rsidRDefault="00126EEC" w:rsidP="00EF3798">
      <w:pPr>
        <w:pStyle w:val="ListParagraph"/>
        <w:numPr>
          <w:ilvl w:val="0"/>
          <w:numId w:val="10"/>
        </w:numPr>
        <w:spacing w:after="120" w:line="240" w:lineRule="auto"/>
        <w:ind w:right="260"/>
        <w:rPr>
          <w:rFonts w:ascii="Arial" w:hAnsi="Arial" w:cs="Arial"/>
        </w:rPr>
      </w:pPr>
      <w:r>
        <w:rPr>
          <w:rFonts w:ascii="Arial" w:hAnsi="Arial" w:cs="Arial"/>
        </w:rPr>
        <w:t>a</w:t>
      </w:r>
      <w:r w:rsidR="00EF3798">
        <w:rPr>
          <w:rFonts w:ascii="Arial" w:hAnsi="Arial" w:cs="Arial"/>
        </w:rPr>
        <w:t>ssimilate theoretical and aesthetic systems of thought an</w:t>
      </w:r>
      <w:r>
        <w:rPr>
          <w:rFonts w:ascii="Arial" w:hAnsi="Arial" w:cs="Arial"/>
        </w:rPr>
        <w:t>d to relate theory to practice;</w:t>
      </w:r>
    </w:p>
    <w:p w14:paraId="1D9CD983" w14:textId="53667A03" w:rsidR="00EF3798" w:rsidRDefault="00126EEC" w:rsidP="00EF3798">
      <w:pPr>
        <w:pStyle w:val="ListParagraph"/>
        <w:numPr>
          <w:ilvl w:val="0"/>
          <w:numId w:val="10"/>
        </w:numPr>
        <w:spacing w:after="120" w:line="240" w:lineRule="auto"/>
        <w:ind w:right="260"/>
        <w:rPr>
          <w:rFonts w:ascii="Arial" w:hAnsi="Arial" w:cs="Arial"/>
        </w:rPr>
      </w:pPr>
      <w:r>
        <w:rPr>
          <w:rFonts w:ascii="Arial" w:hAnsi="Arial" w:cs="Arial"/>
        </w:rPr>
        <w:t>s</w:t>
      </w:r>
      <w:r w:rsidR="00EF3798">
        <w:rPr>
          <w:rFonts w:ascii="Arial" w:hAnsi="Arial" w:cs="Arial"/>
        </w:rPr>
        <w:t>ynthesize inputs (knowledge, materials, information) in order to generate outputs in writt</w:t>
      </w:r>
      <w:r>
        <w:rPr>
          <w:rFonts w:ascii="Arial" w:hAnsi="Arial" w:cs="Arial"/>
        </w:rPr>
        <w:t>en, aural and practical format;</w:t>
      </w:r>
    </w:p>
    <w:p w14:paraId="400F9BB9" w14:textId="4165E0DB" w:rsidR="00EF3798" w:rsidRDefault="00126EEC" w:rsidP="00EF3798">
      <w:pPr>
        <w:pStyle w:val="ListParagraph"/>
        <w:numPr>
          <w:ilvl w:val="0"/>
          <w:numId w:val="10"/>
        </w:numPr>
        <w:spacing w:after="120" w:line="240" w:lineRule="auto"/>
        <w:ind w:right="260"/>
        <w:rPr>
          <w:rFonts w:ascii="Arial" w:hAnsi="Arial" w:cs="Arial"/>
        </w:rPr>
      </w:pPr>
      <w:proofErr w:type="gramStart"/>
      <w:r>
        <w:rPr>
          <w:rFonts w:ascii="Arial" w:hAnsi="Arial" w:cs="Arial"/>
        </w:rPr>
        <w:t>m</w:t>
      </w:r>
      <w:r w:rsidR="00EF3798">
        <w:rPr>
          <w:rFonts w:ascii="Arial" w:hAnsi="Arial" w:cs="Arial"/>
        </w:rPr>
        <w:t>anage</w:t>
      </w:r>
      <w:proofErr w:type="gramEnd"/>
      <w:r w:rsidR="00EF3798">
        <w:rPr>
          <w:rFonts w:ascii="Arial" w:hAnsi="Arial" w:cs="Arial"/>
        </w:rPr>
        <w:t xml:space="preserve"> time and resources effectively, plan and set priorities</w:t>
      </w:r>
      <w:r w:rsidR="00677BE8">
        <w:rPr>
          <w:rFonts w:ascii="Arial" w:hAnsi="Arial" w:cs="Arial"/>
        </w:rPr>
        <w:t>.</w:t>
      </w:r>
    </w:p>
    <w:p w14:paraId="2E155F63" w14:textId="77777777" w:rsidR="004652BF" w:rsidRDefault="004652BF" w:rsidP="004652BF">
      <w:pPr>
        <w:pStyle w:val="ListParagraph"/>
        <w:spacing w:after="120" w:line="240" w:lineRule="auto"/>
        <w:ind w:left="786" w:right="260"/>
        <w:rPr>
          <w:rFonts w:ascii="Arial" w:hAnsi="Arial" w:cs="Arial"/>
        </w:rPr>
      </w:pPr>
    </w:p>
    <w:p w14:paraId="634206FE" w14:textId="3147B588" w:rsidR="004652BF" w:rsidRPr="00302082" w:rsidRDefault="004652BF" w:rsidP="004652BF">
      <w:pPr>
        <w:spacing w:after="120" w:line="240" w:lineRule="auto"/>
        <w:ind w:left="426" w:right="260"/>
        <w:rPr>
          <w:rFonts w:ascii="Arial" w:hAnsi="Arial" w:cs="Arial"/>
          <w:b/>
        </w:rPr>
      </w:pPr>
      <w:r w:rsidRPr="00302082">
        <w:rPr>
          <w:rFonts w:ascii="Arial" w:hAnsi="Arial" w:cs="Arial"/>
          <w:b/>
        </w:rPr>
        <w:t xml:space="preserve">On successfully completing the module </w:t>
      </w:r>
      <w:r>
        <w:rPr>
          <w:rFonts w:ascii="Arial" w:hAnsi="Arial" w:cs="Arial"/>
          <w:b/>
        </w:rPr>
        <w:t xml:space="preserve">Level </w:t>
      </w:r>
      <w:r w:rsidR="00C77E0C">
        <w:rPr>
          <w:rFonts w:ascii="Arial" w:hAnsi="Arial" w:cs="Arial"/>
          <w:b/>
        </w:rPr>
        <w:t>6</w:t>
      </w:r>
      <w:r>
        <w:rPr>
          <w:rFonts w:ascii="Arial" w:hAnsi="Arial" w:cs="Arial"/>
          <w:b/>
        </w:rPr>
        <w:t xml:space="preserve"> </w:t>
      </w:r>
      <w:r w:rsidRPr="00302082">
        <w:rPr>
          <w:rFonts w:ascii="Arial" w:hAnsi="Arial" w:cs="Arial"/>
          <w:b/>
        </w:rPr>
        <w:t>students will be able to:</w:t>
      </w:r>
    </w:p>
    <w:p w14:paraId="77133C3A" w14:textId="6553EDF8" w:rsidR="004652BF" w:rsidRDefault="00126EEC" w:rsidP="004652BF">
      <w:pPr>
        <w:pStyle w:val="ListParagraph"/>
        <w:numPr>
          <w:ilvl w:val="0"/>
          <w:numId w:val="10"/>
        </w:numPr>
        <w:spacing w:after="120" w:line="240" w:lineRule="auto"/>
        <w:ind w:right="260"/>
        <w:rPr>
          <w:rFonts w:ascii="Arial" w:hAnsi="Arial" w:cs="Arial"/>
        </w:rPr>
      </w:pPr>
      <w:r>
        <w:rPr>
          <w:rFonts w:ascii="Arial" w:hAnsi="Arial" w:cs="Arial"/>
        </w:rPr>
        <w:t>d</w:t>
      </w:r>
      <w:r w:rsidR="00E26C2F">
        <w:rPr>
          <w:rFonts w:ascii="Arial" w:hAnsi="Arial" w:cs="Arial"/>
        </w:rPr>
        <w:t>emonstrate a systematic understanding of</w:t>
      </w:r>
      <w:r w:rsidR="004652BF">
        <w:rPr>
          <w:rFonts w:ascii="Arial" w:hAnsi="Arial" w:cs="Arial"/>
        </w:rPr>
        <w:t xml:space="preserve"> theoretical and aesthetic systems of thought a</w:t>
      </w:r>
      <w:r>
        <w:rPr>
          <w:rFonts w:ascii="Arial" w:hAnsi="Arial" w:cs="Arial"/>
        </w:rPr>
        <w:t>nd to relate theory to practice;</w:t>
      </w:r>
      <w:r w:rsidR="004652BF">
        <w:rPr>
          <w:rFonts w:ascii="Arial" w:hAnsi="Arial" w:cs="Arial"/>
        </w:rPr>
        <w:t xml:space="preserve"> </w:t>
      </w:r>
    </w:p>
    <w:p w14:paraId="3A3D3193" w14:textId="16519262" w:rsidR="003E3AAA" w:rsidRDefault="00126EEC" w:rsidP="003E3AAA">
      <w:pPr>
        <w:pStyle w:val="ListParagraph"/>
        <w:numPr>
          <w:ilvl w:val="0"/>
          <w:numId w:val="10"/>
        </w:numPr>
        <w:spacing w:after="120" w:line="240" w:lineRule="auto"/>
        <w:ind w:right="260"/>
        <w:rPr>
          <w:rFonts w:ascii="Arial" w:hAnsi="Arial" w:cs="Arial"/>
        </w:rPr>
      </w:pPr>
      <w:r>
        <w:rPr>
          <w:rFonts w:ascii="Arial" w:hAnsi="Arial" w:cs="Arial"/>
        </w:rPr>
        <w:t>s</w:t>
      </w:r>
      <w:r w:rsidR="004652BF">
        <w:rPr>
          <w:rFonts w:ascii="Arial" w:hAnsi="Arial" w:cs="Arial"/>
        </w:rPr>
        <w:t>ynthesize</w:t>
      </w:r>
      <w:r w:rsidR="00905A7F">
        <w:rPr>
          <w:rFonts w:ascii="Arial" w:hAnsi="Arial" w:cs="Arial"/>
        </w:rPr>
        <w:t xml:space="preserve"> and deploy accurately</w:t>
      </w:r>
      <w:r w:rsidR="004652BF">
        <w:rPr>
          <w:rFonts w:ascii="Arial" w:hAnsi="Arial" w:cs="Arial"/>
        </w:rPr>
        <w:t xml:space="preserve"> inputs (knowledge, materials, information) in order to generate outputs in writt</w:t>
      </w:r>
      <w:r>
        <w:rPr>
          <w:rFonts w:ascii="Arial" w:hAnsi="Arial" w:cs="Arial"/>
        </w:rPr>
        <w:t>en, aural and practical format;</w:t>
      </w:r>
    </w:p>
    <w:p w14:paraId="04F91908" w14:textId="6451B0EE" w:rsidR="004652BF" w:rsidRPr="003E3AAA" w:rsidRDefault="00126EEC" w:rsidP="003E3AAA">
      <w:pPr>
        <w:pStyle w:val="ListParagraph"/>
        <w:numPr>
          <w:ilvl w:val="0"/>
          <w:numId w:val="10"/>
        </w:numPr>
        <w:spacing w:after="120" w:line="240" w:lineRule="auto"/>
        <w:ind w:right="260"/>
        <w:rPr>
          <w:rFonts w:ascii="Arial" w:hAnsi="Arial" w:cs="Arial"/>
        </w:rPr>
      </w:pPr>
      <w:proofErr w:type="gramStart"/>
      <w:r>
        <w:rPr>
          <w:rFonts w:ascii="Arial" w:hAnsi="Arial" w:cs="Arial"/>
        </w:rPr>
        <w:lastRenderedPageBreak/>
        <w:t>m</w:t>
      </w:r>
      <w:r w:rsidR="004652BF" w:rsidRPr="003E3AAA">
        <w:rPr>
          <w:rFonts w:ascii="Arial" w:hAnsi="Arial" w:cs="Arial"/>
        </w:rPr>
        <w:t>anage</w:t>
      </w:r>
      <w:proofErr w:type="gramEnd"/>
      <w:r w:rsidR="004652BF" w:rsidRPr="003E3AAA">
        <w:rPr>
          <w:rFonts w:ascii="Arial" w:hAnsi="Arial" w:cs="Arial"/>
        </w:rPr>
        <w:t xml:space="preserve"> time</w:t>
      </w:r>
      <w:r w:rsidR="0098498A">
        <w:rPr>
          <w:rFonts w:ascii="Arial" w:hAnsi="Arial" w:cs="Arial"/>
        </w:rPr>
        <w:t>,</w:t>
      </w:r>
      <w:r w:rsidR="004652BF" w:rsidRPr="003E3AAA">
        <w:rPr>
          <w:rFonts w:ascii="Arial" w:hAnsi="Arial" w:cs="Arial"/>
        </w:rPr>
        <w:t xml:space="preserve"> resources </w:t>
      </w:r>
      <w:r w:rsidR="0098498A">
        <w:rPr>
          <w:rFonts w:ascii="Arial" w:hAnsi="Arial" w:cs="Arial"/>
        </w:rPr>
        <w:t xml:space="preserve">and own learning </w:t>
      </w:r>
      <w:r w:rsidR="004652BF" w:rsidRPr="003E3AAA">
        <w:rPr>
          <w:rFonts w:ascii="Arial" w:hAnsi="Arial" w:cs="Arial"/>
        </w:rPr>
        <w:t>effect</w:t>
      </w:r>
      <w:r w:rsidR="00677BE8">
        <w:rPr>
          <w:rFonts w:ascii="Arial" w:hAnsi="Arial" w:cs="Arial"/>
        </w:rPr>
        <w:t>ively, plan and set priorities.</w:t>
      </w:r>
    </w:p>
    <w:p w14:paraId="0BFD789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608996B" w14:textId="3BFBB0B4" w:rsidR="009A2D37" w:rsidRPr="0036174D" w:rsidRDefault="00DC15CE" w:rsidP="00D50113">
      <w:pPr>
        <w:spacing w:after="120" w:line="240" w:lineRule="auto"/>
        <w:ind w:left="426" w:right="260"/>
        <w:rPr>
          <w:rFonts w:ascii="Arial" w:hAnsi="Arial" w:cs="Arial"/>
          <w:iCs/>
        </w:rPr>
      </w:pPr>
      <w:r>
        <w:rPr>
          <w:rFonts w:ascii="Helvetica" w:eastAsia="Times New Roman" w:hAnsi="Helvetica" w:cs="Times New Roman"/>
          <w:color w:val="000000"/>
        </w:rPr>
        <w:t>The</w:t>
      </w:r>
      <w:r w:rsidRPr="00322144">
        <w:rPr>
          <w:rFonts w:ascii="Helvetica" w:eastAsia="Times New Roman" w:hAnsi="Helvetica" w:cs="Times New Roman"/>
          <w:color w:val="000000"/>
        </w:rPr>
        <w:t xml:space="preserve"> module explores advanced audio design techniques and critical listening skills demonstrated and applied in specific music contexts. Students will develop the ability to discern and analyse </w:t>
      </w:r>
      <w:r>
        <w:rPr>
          <w:rFonts w:ascii="Helvetica" w:eastAsia="Times New Roman" w:hAnsi="Helvetica" w:cs="Times New Roman"/>
          <w:color w:val="000000"/>
        </w:rPr>
        <w:t xml:space="preserve">sound </w:t>
      </w:r>
      <w:r w:rsidRPr="00322144">
        <w:rPr>
          <w:rFonts w:ascii="Helvetica" w:eastAsia="Times New Roman" w:hAnsi="Helvetica" w:cs="Times New Roman"/>
          <w:color w:val="000000"/>
        </w:rPr>
        <w:t>characteristics, record and sculpt sonic events to create original sound design, and produce advanced creative work that explores the rich potential offered by sound processing and arranging techniques. Students will look into works of significant composers in the field, and will be taught through a series of interactive seminars, studying both the aesthetics and the technology of audio-based composition and sound design.</w:t>
      </w:r>
    </w:p>
    <w:p w14:paraId="62F25FCE"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18EA6B" w14:textId="06F77621" w:rsidR="0036544A" w:rsidRDefault="0036544A" w:rsidP="00DC15CE">
      <w:pPr>
        <w:spacing w:after="0"/>
        <w:ind w:left="851"/>
        <w:rPr>
          <w:rFonts w:ascii="Arial" w:hAnsi="Arial"/>
          <w:color w:val="000000"/>
        </w:rPr>
      </w:pPr>
      <w:r>
        <w:rPr>
          <w:rFonts w:ascii="Arial" w:hAnsi="Arial"/>
          <w:color w:val="000000"/>
        </w:rPr>
        <w:t>Cox, C.</w:t>
      </w:r>
      <w:r w:rsidRPr="0036544A">
        <w:rPr>
          <w:rFonts w:ascii="Arial" w:hAnsi="Arial"/>
          <w:color w:val="000000"/>
        </w:rPr>
        <w:t xml:space="preserve"> and </w:t>
      </w:r>
      <w:r>
        <w:rPr>
          <w:rFonts w:ascii="Arial" w:hAnsi="Arial"/>
          <w:color w:val="000000"/>
        </w:rPr>
        <w:t>D. Warner</w:t>
      </w:r>
      <w:r w:rsidRPr="0036544A">
        <w:rPr>
          <w:rFonts w:ascii="Arial" w:hAnsi="Arial"/>
          <w:color w:val="000000"/>
        </w:rPr>
        <w:t xml:space="preserve"> </w:t>
      </w:r>
      <w:r>
        <w:rPr>
          <w:rFonts w:ascii="Arial" w:hAnsi="Arial"/>
          <w:color w:val="000000"/>
        </w:rPr>
        <w:t xml:space="preserve">(2007). </w:t>
      </w:r>
      <w:r w:rsidRPr="0036544A">
        <w:rPr>
          <w:rFonts w:ascii="Arial" w:hAnsi="Arial"/>
          <w:i/>
          <w:color w:val="000000"/>
        </w:rPr>
        <w:t>Audio Culture - Readings in Modern Music</w:t>
      </w:r>
      <w:r>
        <w:rPr>
          <w:rFonts w:ascii="Arial" w:hAnsi="Arial"/>
          <w:color w:val="000000"/>
        </w:rPr>
        <w:t xml:space="preserve">. </w:t>
      </w:r>
      <w:r w:rsidR="0048728F">
        <w:rPr>
          <w:rFonts w:ascii="Arial" w:hAnsi="Arial"/>
          <w:color w:val="000000"/>
        </w:rPr>
        <w:t>Oxford: Bloomsbury</w:t>
      </w:r>
      <w:r>
        <w:rPr>
          <w:rFonts w:ascii="Arial" w:hAnsi="Arial"/>
          <w:color w:val="000000"/>
        </w:rPr>
        <w:t>.</w:t>
      </w:r>
    </w:p>
    <w:p w14:paraId="713DAF37" w14:textId="7299203D" w:rsidR="00DC15CE" w:rsidRPr="00DC15CE" w:rsidRDefault="00DC15CE" w:rsidP="00DC15CE">
      <w:pPr>
        <w:spacing w:after="0"/>
        <w:ind w:left="851"/>
        <w:rPr>
          <w:rFonts w:ascii="Arial" w:hAnsi="Arial"/>
          <w:color w:val="000000"/>
        </w:rPr>
      </w:pPr>
      <w:r w:rsidRPr="00DC15CE">
        <w:rPr>
          <w:rFonts w:ascii="Arial" w:hAnsi="Arial"/>
          <w:color w:val="000000"/>
        </w:rPr>
        <w:t xml:space="preserve">Emmerson, S. </w:t>
      </w:r>
      <w:r w:rsidR="00003EB6" w:rsidRPr="00003EB6">
        <w:rPr>
          <w:rFonts w:ascii="Arial" w:hAnsi="Arial"/>
          <w:color w:val="000000"/>
        </w:rPr>
        <w:t xml:space="preserve">and </w:t>
      </w:r>
      <w:proofErr w:type="spellStart"/>
      <w:r w:rsidR="00003EB6" w:rsidRPr="00003EB6">
        <w:rPr>
          <w:rFonts w:ascii="Arial" w:hAnsi="Arial"/>
          <w:color w:val="000000"/>
        </w:rPr>
        <w:t>Landy</w:t>
      </w:r>
      <w:proofErr w:type="spellEnd"/>
      <w:r w:rsidR="00003EB6" w:rsidRPr="00003EB6">
        <w:rPr>
          <w:rFonts w:ascii="Arial" w:hAnsi="Arial"/>
          <w:color w:val="000000"/>
        </w:rPr>
        <w:t xml:space="preserve"> </w:t>
      </w:r>
      <w:r w:rsidR="00003EB6">
        <w:rPr>
          <w:rFonts w:ascii="Arial" w:hAnsi="Arial"/>
          <w:color w:val="000000"/>
        </w:rPr>
        <w:t xml:space="preserve">L. </w:t>
      </w:r>
      <w:r w:rsidR="00003EB6" w:rsidRPr="00003EB6">
        <w:rPr>
          <w:rFonts w:ascii="Arial" w:hAnsi="Arial"/>
          <w:color w:val="000000"/>
        </w:rPr>
        <w:t>(</w:t>
      </w:r>
      <w:proofErr w:type="spellStart"/>
      <w:proofErr w:type="gramStart"/>
      <w:r w:rsidR="00003EB6" w:rsidRPr="00003EB6">
        <w:rPr>
          <w:rFonts w:ascii="Arial" w:hAnsi="Arial"/>
          <w:color w:val="000000"/>
        </w:rPr>
        <w:t>eds</w:t>
      </w:r>
      <w:proofErr w:type="spellEnd"/>
      <w:proofErr w:type="gramEnd"/>
      <w:r w:rsidR="00003EB6" w:rsidRPr="00003EB6">
        <w:rPr>
          <w:rFonts w:ascii="Arial" w:hAnsi="Arial"/>
          <w:color w:val="000000"/>
        </w:rPr>
        <w:t xml:space="preserve">) (2016). </w:t>
      </w:r>
      <w:r w:rsidR="00003EB6" w:rsidRPr="002A4B88">
        <w:rPr>
          <w:rFonts w:ascii="Arial" w:hAnsi="Arial"/>
          <w:i/>
          <w:color w:val="000000"/>
        </w:rPr>
        <w:t>Expanding the Horizon of Electroacoustic Music Analysis</w:t>
      </w:r>
      <w:r w:rsidR="00003EB6" w:rsidRPr="00003EB6">
        <w:rPr>
          <w:rFonts w:ascii="Arial" w:hAnsi="Arial"/>
          <w:color w:val="000000"/>
        </w:rPr>
        <w:t xml:space="preserve">. </w:t>
      </w:r>
      <w:r w:rsidR="00003EB6">
        <w:rPr>
          <w:rFonts w:ascii="Arial" w:hAnsi="Arial"/>
          <w:color w:val="000000"/>
        </w:rPr>
        <w:t xml:space="preserve">Cambridge: </w:t>
      </w:r>
      <w:r w:rsidR="00003EB6" w:rsidRPr="00003EB6">
        <w:rPr>
          <w:rFonts w:ascii="Arial" w:hAnsi="Arial"/>
          <w:color w:val="000000"/>
        </w:rPr>
        <w:t>Cambridge University Press.</w:t>
      </w:r>
    </w:p>
    <w:p w14:paraId="6677B382" w14:textId="591BC7C4" w:rsidR="00DC15CE" w:rsidRDefault="00DC15CE" w:rsidP="00DC15CE">
      <w:pPr>
        <w:spacing w:after="0"/>
        <w:ind w:left="851"/>
        <w:rPr>
          <w:rFonts w:ascii="Arial" w:hAnsi="Arial"/>
          <w:color w:val="000000"/>
        </w:rPr>
      </w:pPr>
      <w:proofErr w:type="spellStart"/>
      <w:r w:rsidRPr="00DC15CE">
        <w:rPr>
          <w:rFonts w:ascii="Arial" w:hAnsi="Arial"/>
          <w:color w:val="000000"/>
        </w:rPr>
        <w:t>Landy</w:t>
      </w:r>
      <w:proofErr w:type="spellEnd"/>
      <w:r w:rsidRPr="00DC15CE">
        <w:rPr>
          <w:rFonts w:ascii="Arial" w:hAnsi="Arial"/>
          <w:color w:val="000000"/>
        </w:rPr>
        <w:t xml:space="preserve">, L. (2007). </w:t>
      </w:r>
      <w:r w:rsidRPr="00DC15CE">
        <w:rPr>
          <w:rFonts w:ascii="Arial" w:hAnsi="Arial"/>
          <w:i/>
          <w:color w:val="000000"/>
        </w:rPr>
        <w:t>Understanding the Art of Sound Organisation</w:t>
      </w:r>
      <w:r w:rsidRPr="00DC15CE">
        <w:rPr>
          <w:rFonts w:ascii="Arial" w:hAnsi="Arial"/>
          <w:color w:val="000000"/>
        </w:rPr>
        <w:t xml:space="preserve">. </w:t>
      </w:r>
      <w:proofErr w:type="gramStart"/>
      <w:r w:rsidR="00A64D45">
        <w:rPr>
          <w:rFonts w:ascii="Arial" w:hAnsi="Arial"/>
          <w:color w:val="000000"/>
        </w:rPr>
        <w:t>Cambridge</w:t>
      </w:r>
      <w:r w:rsidRPr="00DC15CE">
        <w:rPr>
          <w:rFonts w:ascii="Arial" w:hAnsi="Arial"/>
          <w:color w:val="000000"/>
        </w:rPr>
        <w:t>.:</w:t>
      </w:r>
      <w:proofErr w:type="gramEnd"/>
      <w:r w:rsidRPr="00DC15CE">
        <w:rPr>
          <w:rFonts w:ascii="Arial" w:hAnsi="Arial"/>
          <w:color w:val="000000"/>
        </w:rPr>
        <w:t xml:space="preserve"> MIT Press.</w:t>
      </w:r>
    </w:p>
    <w:p w14:paraId="6B0D9B34" w14:textId="756498EA" w:rsidR="006D4743" w:rsidRDefault="006D4743" w:rsidP="00DC15CE">
      <w:pPr>
        <w:spacing w:after="0"/>
        <w:ind w:left="851"/>
        <w:rPr>
          <w:rFonts w:ascii="Arial" w:hAnsi="Arial"/>
          <w:color w:val="000000"/>
        </w:rPr>
      </w:pPr>
      <w:r w:rsidRPr="006D4743">
        <w:rPr>
          <w:rFonts w:ascii="Arial" w:hAnsi="Arial"/>
          <w:color w:val="000000"/>
        </w:rPr>
        <w:t>Moore</w:t>
      </w:r>
      <w:r>
        <w:rPr>
          <w:rFonts w:ascii="Arial" w:hAnsi="Arial"/>
          <w:color w:val="000000"/>
        </w:rPr>
        <w:t xml:space="preserve"> A.</w:t>
      </w:r>
      <w:r w:rsidRPr="006D4743">
        <w:rPr>
          <w:rFonts w:ascii="Arial" w:hAnsi="Arial"/>
          <w:color w:val="000000"/>
        </w:rPr>
        <w:t xml:space="preserve"> (2016). </w:t>
      </w:r>
      <w:r w:rsidRPr="002A4B88">
        <w:rPr>
          <w:rFonts w:ascii="Arial" w:hAnsi="Arial"/>
          <w:i/>
          <w:color w:val="000000"/>
        </w:rPr>
        <w:t>Sonic Art</w:t>
      </w:r>
      <w:r w:rsidRPr="006D4743">
        <w:rPr>
          <w:rFonts w:ascii="Arial" w:hAnsi="Arial"/>
          <w:color w:val="000000"/>
        </w:rPr>
        <w:t xml:space="preserve">. </w:t>
      </w:r>
      <w:r w:rsidR="00162730">
        <w:rPr>
          <w:rFonts w:ascii="Arial" w:hAnsi="Arial"/>
          <w:color w:val="000000"/>
        </w:rPr>
        <w:t xml:space="preserve">Oxon: </w:t>
      </w:r>
      <w:r w:rsidRPr="006D4743">
        <w:rPr>
          <w:rFonts w:ascii="Arial" w:hAnsi="Arial"/>
          <w:color w:val="000000"/>
        </w:rPr>
        <w:t>Routledge.</w:t>
      </w:r>
    </w:p>
    <w:p w14:paraId="10E657A6" w14:textId="258608F6" w:rsidR="00AD44FE" w:rsidRPr="00DC15CE" w:rsidRDefault="00AD44FE" w:rsidP="00DC15CE">
      <w:pPr>
        <w:spacing w:after="0"/>
        <w:ind w:left="851"/>
        <w:rPr>
          <w:rFonts w:ascii="Arial" w:hAnsi="Arial"/>
          <w:color w:val="000000"/>
        </w:rPr>
      </w:pPr>
      <w:r w:rsidRPr="00AD44FE">
        <w:rPr>
          <w:rFonts w:ascii="Arial" w:hAnsi="Arial"/>
          <w:color w:val="000000"/>
        </w:rPr>
        <w:t xml:space="preserve">Roads </w:t>
      </w:r>
      <w:r>
        <w:rPr>
          <w:rFonts w:ascii="Arial" w:hAnsi="Arial"/>
          <w:color w:val="000000"/>
        </w:rPr>
        <w:t xml:space="preserve">C. </w:t>
      </w:r>
      <w:r w:rsidRPr="00AD44FE">
        <w:rPr>
          <w:rFonts w:ascii="Arial" w:hAnsi="Arial"/>
          <w:color w:val="000000"/>
        </w:rPr>
        <w:t xml:space="preserve">(2015). </w:t>
      </w:r>
      <w:r w:rsidRPr="002A4B88">
        <w:rPr>
          <w:rFonts w:ascii="Arial" w:hAnsi="Arial"/>
          <w:i/>
          <w:color w:val="000000"/>
        </w:rPr>
        <w:t>Composing Electronic Music</w:t>
      </w:r>
      <w:r w:rsidRPr="00AD44FE">
        <w:rPr>
          <w:rFonts w:ascii="Arial" w:hAnsi="Arial"/>
          <w:color w:val="000000"/>
        </w:rPr>
        <w:t xml:space="preserve">. </w:t>
      </w:r>
      <w:r>
        <w:rPr>
          <w:rFonts w:ascii="Arial" w:hAnsi="Arial"/>
          <w:color w:val="000000"/>
        </w:rPr>
        <w:t xml:space="preserve">Oxford: </w:t>
      </w:r>
      <w:r w:rsidRPr="00AD44FE">
        <w:rPr>
          <w:rFonts w:ascii="Arial" w:hAnsi="Arial"/>
          <w:color w:val="000000"/>
        </w:rPr>
        <w:t>Oxford University Press.</w:t>
      </w:r>
    </w:p>
    <w:p w14:paraId="192E7D09" w14:textId="77777777" w:rsidR="00DC15CE" w:rsidRPr="00DC15CE" w:rsidRDefault="00DC15CE" w:rsidP="00DC15CE">
      <w:pPr>
        <w:spacing w:after="0"/>
        <w:ind w:left="851"/>
        <w:rPr>
          <w:rFonts w:ascii="Arial" w:hAnsi="Arial"/>
          <w:color w:val="000000"/>
        </w:rPr>
      </w:pPr>
      <w:r w:rsidRPr="00DC15CE">
        <w:rPr>
          <w:rFonts w:ascii="Arial" w:hAnsi="Arial"/>
          <w:lang w:val="en-US"/>
        </w:rPr>
        <w:t>Smalley, D. (1997). ‘</w:t>
      </w:r>
      <w:proofErr w:type="spellStart"/>
      <w:r w:rsidRPr="00DC15CE">
        <w:rPr>
          <w:rFonts w:ascii="Arial" w:hAnsi="Arial"/>
          <w:lang w:val="en-US"/>
        </w:rPr>
        <w:t>Spectromorphology</w:t>
      </w:r>
      <w:proofErr w:type="spellEnd"/>
      <w:r w:rsidRPr="00DC15CE">
        <w:rPr>
          <w:rFonts w:ascii="Arial" w:hAnsi="Arial"/>
          <w:lang w:val="en-US"/>
        </w:rPr>
        <w:t>: explaining sound-shapes’.</w:t>
      </w:r>
      <w:r w:rsidRPr="00DC15CE">
        <w:rPr>
          <w:rFonts w:ascii="Arial" w:hAnsi="Arial"/>
          <w:i/>
          <w:lang w:val="en-US"/>
        </w:rPr>
        <w:t xml:space="preserve"> </w:t>
      </w:r>
      <w:proofErr w:type="spellStart"/>
      <w:r w:rsidRPr="00DC15CE">
        <w:rPr>
          <w:rFonts w:ascii="Arial" w:hAnsi="Arial"/>
          <w:i/>
          <w:lang w:val="en-US"/>
        </w:rPr>
        <w:t>Organised</w:t>
      </w:r>
      <w:proofErr w:type="spellEnd"/>
      <w:r w:rsidRPr="00DC15CE">
        <w:rPr>
          <w:rFonts w:ascii="Arial" w:hAnsi="Arial"/>
          <w:i/>
          <w:lang w:val="en-US"/>
        </w:rPr>
        <w:t xml:space="preserve"> Sound</w:t>
      </w:r>
      <w:r w:rsidRPr="00DC15CE">
        <w:rPr>
          <w:rFonts w:ascii="Arial" w:hAnsi="Arial"/>
          <w:lang w:val="en-US"/>
        </w:rPr>
        <w:t>, Vol. 2, pp. 107-126.</w:t>
      </w:r>
    </w:p>
    <w:p w14:paraId="07525C0C" w14:textId="277F90F2" w:rsidR="009A2D37" w:rsidRDefault="00DC15CE" w:rsidP="00DC15CE">
      <w:pPr>
        <w:spacing w:after="120" w:line="240" w:lineRule="auto"/>
        <w:ind w:left="851" w:right="260"/>
        <w:jc w:val="both"/>
        <w:rPr>
          <w:rFonts w:ascii="Arial" w:hAnsi="Arial"/>
          <w:color w:val="000000"/>
        </w:rPr>
      </w:pPr>
      <w:proofErr w:type="spellStart"/>
      <w:r w:rsidRPr="00DC15CE">
        <w:rPr>
          <w:rFonts w:ascii="Arial" w:hAnsi="Arial"/>
          <w:color w:val="000000"/>
        </w:rPr>
        <w:t>Wishart</w:t>
      </w:r>
      <w:proofErr w:type="spellEnd"/>
      <w:r w:rsidRPr="00DC15CE">
        <w:rPr>
          <w:rFonts w:ascii="Arial" w:hAnsi="Arial"/>
          <w:color w:val="000000"/>
        </w:rPr>
        <w:t xml:space="preserve">, T. (1996). </w:t>
      </w:r>
      <w:r w:rsidRPr="00DC15CE">
        <w:rPr>
          <w:rFonts w:ascii="Arial" w:hAnsi="Arial"/>
          <w:i/>
          <w:color w:val="000000"/>
        </w:rPr>
        <w:t>On Sonic Art</w:t>
      </w:r>
      <w:r w:rsidRPr="00DC15CE">
        <w:rPr>
          <w:rFonts w:ascii="Arial" w:hAnsi="Arial"/>
          <w:color w:val="000000"/>
        </w:rPr>
        <w:t>. Reading: Harwood Academic Publishers.</w:t>
      </w:r>
    </w:p>
    <w:p w14:paraId="724B6CD6" w14:textId="77777777" w:rsidR="00AD44FE" w:rsidRPr="00DC15CE" w:rsidRDefault="00AD44FE" w:rsidP="00DC15CE">
      <w:pPr>
        <w:spacing w:after="120" w:line="240" w:lineRule="auto"/>
        <w:ind w:left="851" w:right="260"/>
        <w:jc w:val="both"/>
        <w:rPr>
          <w:rFonts w:ascii="Arial" w:hAnsi="Arial" w:cs="Arial"/>
        </w:rPr>
      </w:pPr>
    </w:p>
    <w:p w14:paraId="7DA1F5A6"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3D7AD20" w14:textId="241975A0" w:rsidR="00D50A3A" w:rsidRDefault="00D50A3A" w:rsidP="007475C3">
      <w:pPr>
        <w:spacing w:before="60" w:after="0"/>
        <w:ind w:left="360" w:right="-330"/>
        <w:rPr>
          <w:rFonts w:ascii="Arial" w:hAnsi="Arial" w:cs="Arial"/>
          <w:iCs/>
        </w:rPr>
      </w:pPr>
      <w:r>
        <w:rPr>
          <w:rFonts w:ascii="Arial" w:hAnsi="Arial" w:cs="Arial"/>
          <w:iCs/>
        </w:rPr>
        <w:t>This module will be taught by means of lectures, workshops and a group tutorial session.</w:t>
      </w:r>
      <w:bookmarkStart w:id="0" w:name="_GoBack"/>
      <w:bookmarkEnd w:id="0"/>
    </w:p>
    <w:p w14:paraId="5F5FBC04" w14:textId="3684411E" w:rsidR="007475C3" w:rsidRPr="007475C3" w:rsidRDefault="00EE4A82" w:rsidP="007475C3">
      <w:pPr>
        <w:spacing w:before="60" w:after="0"/>
        <w:ind w:left="360" w:right="-330"/>
        <w:rPr>
          <w:rFonts w:ascii="Arial" w:hAnsi="Arial" w:cs="Arial"/>
          <w:iCs/>
        </w:rPr>
      </w:pPr>
      <w:r>
        <w:rPr>
          <w:rFonts w:ascii="Arial" w:hAnsi="Arial" w:cs="Arial"/>
          <w:iCs/>
        </w:rPr>
        <w:t xml:space="preserve">Total Contact Hours: </w:t>
      </w:r>
      <w:r>
        <w:rPr>
          <w:rFonts w:ascii="Arial" w:hAnsi="Arial" w:cs="Arial"/>
          <w:iCs/>
        </w:rPr>
        <w:tab/>
      </w:r>
      <w:r>
        <w:rPr>
          <w:rFonts w:ascii="Arial" w:hAnsi="Arial" w:cs="Arial"/>
          <w:iCs/>
        </w:rPr>
        <w:tab/>
        <w:t xml:space="preserve"> 22</w:t>
      </w:r>
    </w:p>
    <w:p w14:paraId="76BCD77E" w14:textId="5BCC143D" w:rsidR="007475C3" w:rsidRPr="007475C3" w:rsidRDefault="00EE4A82" w:rsidP="007475C3">
      <w:pPr>
        <w:spacing w:before="60" w:after="0"/>
        <w:ind w:left="360" w:right="-330"/>
        <w:rPr>
          <w:rFonts w:ascii="Arial" w:hAnsi="Arial" w:cs="Arial"/>
          <w:iCs/>
        </w:rPr>
      </w:pPr>
      <w:r>
        <w:rPr>
          <w:rFonts w:ascii="Arial" w:hAnsi="Arial" w:cs="Arial"/>
          <w:iCs/>
        </w:rPr>
        <w:t>Independent Study Hours:</w:t>
      </w:r>
      <w:r>
        <w:rPr>
          <w:rFonts w:ascii="Arial" w:hAnsi="Arial" w:cs="Arial"/>
          <w:iCs/>
        </w:rPr>
        <w:tab/>
        <w:t>128</w:t>
      </w:r>
    </w:p>
    <w:p w14:paraId="4959D179" w14:textId="45A3E825" w:rsidR="0036174D" w:rsidRDefault="007475C3" w:rsidP="007475C3">
      <w:pPr>
        <w:spacing w:after="120" w:line="240" w:lineRule="auto"/>
        <w:ind w:left="360" w:right="260"/>
        <w:rPr>
          <w:rFonts w:ascii="Arial" w:hAnsi="Arial" w:cs="Arial"/>
          <w:iCs/>
        </w:rPr>
      </w:pPr>
      <w:r w:rsidRPr="007475C3">
        <w:rPr>
          <w:rFonts w:ascii="Arial" w:hAnsi="Arial" w:cs="Arial"/>
          <w:iCs/>
        </w:rPr>
        <w:t xml:space="preserve">Total Study Hours: </w:t>
      </w:r>
      <w:r w:rsidRPr="007475C3">
        <w:rPr>
          <w:rFonts w:ascii="Arial" w:hAnsi="Arial" w:cs="Arial"/>
          <w:iCs/>
        </w:rPr>
        <w:tab/>
      </w:r>
      <w:r w:rsidRPr="007475C3">
        <w:rPr>
          <w:rFonts w:ascii="Arial" w:hAnsi="Arial" w:cs="Arial"/>
          <w:iCs/>
        </w:rPr>
        <w:tab/>
        <w:t>150</w:t>
      </w:r>
    </w:p>
    <w:p w14:paraId="74E43829" w14:textId="77777777" w:rsidR="00AD44FE" w:rsidRDefault="00AD44FE" w:rsidP="007475C3">
      <w:pPr>
        <w:spacing w:after="120" w:line="240" w:lineRule="auto"/>
        <w:ind w:left="360" w:right="260"/>
        <w:rPr>
          <w:rFonts w:ascii="Arial" w:hAnsi="Arial" w:cs="Arial"/>
          <w:iCs/>
        </w:rPr>
      </w:pPr>
    </w:p>
    <w:p w14:paraId="15C5E5A7"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26B967E4" w14:textId="6862C3C1" w:rsidR="0048463F" w:rsidRDefault="0048463F" w:rsidP="00640957">
      <w:pPr>
        <w:pStyle w:val="ListParagraph"/>
        <w:spacing w:after="120"/>
        <w:ind w:left="0"/>
        <w:rPr>
          <w:rFonts w:ascii="Arial" w:hAnsi="Arial" w:cs="Arial"/>
          <w:iCs/>
        </w:rPr>
      </w:pPr>
      <w:r>
        <w:rPr>
          <w:rFonts w:ascii="Arial" w:hAnsi="Arial" w:cs="Arial"/>
          <w:iCs/>
        </w:rPr>
        <w:t xml:space="preserve">13.1 </w:t>
      </w:r>
      <w:r w:rsidRPr="00CD77EA">
        <w:rPr>
          <w:rFonts w:ascii="Arial" w:hAnsi="Arial" w:cs="Arial"/>
          <w:iCs/>
        </w:rPr>
        <w:t>Main assessment methods</w:t>
      </w:r>
    </w:p>
    <w:p w14:paraId="57AA0B5A" w14:textId="12AF839C" w:rsidR="00AD44FE" w:rsidRDefault="00AD44FE" w:rsidP="00621F48">
      <w:pPr>
        <w:spacing w:before="60" w:after="0"/>
        <w:ind w:left="426" w:right="-24"/>
        <w:rPr>
          <w:rFonts w:ascii="Arial" w:hAnsi="Arial" w:cs="Arial"/>
          <w:iCs/>
        </w:rPr>
      </w:pPr>
      <w:r>
        <w:rPr>
          <w:rFonts w:ascii="Arial" w:hAnsi="Arial" w:cs="Arial"/>
          <w:iCs/>
        </w:rPr>
        <w:t>Assessment for Level 5 students:</w:t>
      </w:r>
    </w:p>
    <w:p w14:paraId="611B825F" w14:textId="1D24C1A6" w:rsidR="00881087" w:rsidRPr="00621F48" w:rsidRDefault="00881087" w:rsidP="00621F48">
      <w:pPr>
        <w:spacing w:before="60" w:after="0"/>
        <w:ind w:left="426" w:right="-24"/>
        <w:rPr>
          <w:rFonts w:ascii="Arial" w:hAnsi="Arial" w:cs="Arial"/>
          <w:iCs/>
        </w:rPr>
      </w:pPr>
      <w:r w:rsidRPr="00621F48">
        <w:rPr>
          <w:rFonts w:ascii="Arial" w:hAnsi="Arial" w:cs="Arial"/>
          <w:iCs/>
        </w:rPr>
        <w:t xml:space="preserve">Portfolio </w:t>
      </w:r>
      <w:r w:rsidR="00126EEC">
        <w:rPr>
          <w:rFonts w:ascii="Arial" w:hAnsi="Arial" w:cs="Arial"/>
          <w:iCs/>
        </w:rPr>
        <w:t>(</w:t>
      </w:r>
      <w:r w:rsidR="00126EEC" w:rsidRPr="00621F48">
        <w:rPr>
          <w:rFonts w:ascii="Arial" w:hAnsi="Arial" w:cs="Arial"/>
          <w:iCs/>
        </w:rPr>
        <w:t>100%</w:t>
      </w:r>
      <w:r w:rsidR="00126EEC">
        <w:rPr>
          <w:rFonts w:ascii="Arial" w:hAnsi="Arial" w:cs="Arial"/>
          <w:iCs/>
        </w:rPr>
        <w:t xml:space="preserve">): Audio Exercises </w:t>
      </w:r>
      <w:r w:rsidR="00AD44FE">
        <w:rPr>
          <w:rFonts w:ascii="Arial" w:hAnsi="Arial" w:cs="Arial"/>
          <w:iCs/>
        </w:rPr>
        <w:t>(</w:t>
      </w:r>
      <w:r w:rsidR="00BB43A3">
        <w:rPr>
          <w:rFonts w:ascii="Arial" w:hAnsi="Arial" w:cs="Arial"/>
          <w:iCs/>
        </w:rPr>
        <w:t>25</w:t>
      </w:r>
      <w:r w:rsidR="00AD44FE">
        <w:rPr>
          <w:rFonts w:ascii="Arial" w:hAnsi="Arial" w:cs="Arial"/>
          <w:iCs/>
        </w:rPr>
        <w:t xml:space="preserve">%) </w:t>
      </w:r>
      <w:r w:rsidR="00126EEC">
        <w:rPr>
          <w:rFonts w:ascii="Arial" w:hAnsi="Arial" w:cs="Arial"/>
          <w:iCs/>
        </w:rPr>
        <w:t xml:space="preserve">and a </w:t>
      </w:r>
      <w:r w:rsidR="00BA450F">
        <w:rPr>
          <w:rFonts w:ascii="Arial" w:hAnsi="Arial" w:cs="Arial"/>
          <w:iCs/>
        </w:rPr>
        <w:t>3</w:t>
      </w:r>
      <w:r w:rsidR="00126EEC">
        <w:rPr>
          <w:rFonts w:ascii="Arial" w:hAnsi="Arial" w:cs="Arial"/>
          <w:iCs/>
        </w:rPr>
        <w:t>-</w:t>
      </w:r>
      <w:r w:rsidRPr="00621F48">
        <w:rPr>
          <w:rFonts w:ascii="Arial" w:hAnsi="Arial" w:cs="Arial"/>
          <w:iCs/>
        </w:rPr>
        <w:t>min Miniature Stereo Compositio</w:t>
      </w:r>
      <w:r w:rsidR="00126EEC">
        <w:rPr>
          <w:rFonts w:ascii="Arial" w:hAnsi="Arial" w:cs="Arial"/>
          <w:iCs/>
        </w:rPr>
        <w:t xml:space="preserve">n </w:t>
      </w:r>
      <w:r w:rsidR="00AD44FE">
        <w:rPr>
          <w:rFonts w:ascii="Arial" w:hAnsi="Arial" w:cs="Arial"/>
          <w:iCs/>
        </w:rPr>
        <w:t xml:space="preserve">(60%) </w:t>
      </w:r>
      <w:r w:rsidR="00126EEC">
        <w:rPr>
          <w:rFonts w:ascii="Arial" w:hAnsi="Arial" w:cs="Arial"/>
          <w:iCs/>
        </w:rPr>
        <w:t xml:space="preserve">with </w:t>
      </w:r>
      <w:r w:rsidR="00BA450F">
        <w:rPr>
          <w:rFonts w:ascii="Arial" w:hAnsi="Arial" w:cs="Arial"/>
          <w:iCs/>
        </w:rPr>
        <w:t xml:space="preserve">600 </w:t>
      </w:r>
      <w:r w:rsidR="00126EEC">
        <w:rPr>
          <w:rFonts w:ascii="Arial" w:hAnsi="Arial" w:cs="Arial"/>
          <w:iCs/>
        </w:rPr>
        <w:t>words written report</w:t>
      </w:r>
      <w:r w:rsidR="00BB43A3">
        <w:rPr>
          <w:rFonts w:ascii="Arial" w:hAnsi="Arial" w:cs="Arial"/>
          <w:iCs/>
        </w:rPr>
        <w:t xml:space="preserve"> (15</w:t>
      </w:r>
      <w:r w:rsidR="00AD44FE">
        <w:rPr>
          <w:rFonts w:ascii="Arial" w:hAnsi="Arial" w:cs="Arial"/>
          <w:iCs/>
        </w:rPr>
        <w:t>%)</w:t>
      </w:r>
      <w:r w:rsidR="00126EEC">
        <w:rPr>
          <w:rFonts w:ascii="Arial" w:hAnsi="Arial" w:cs="Arial"/>
          <w:iCs/>
        </w:rPr>
        <w:t>.</w:t>
      </w:r>
      <w:r w:rsidRPr="00621F48">
        <w:rPr>
          <w:rFonts w:ascii="Arial" w:hAnsi="Arial" w:cs="Arial"/>
          <w:iCs/>
        </w:rPr>
        <w:t xml:space="preserve"> </w:t>
      </w:r>
    </w:p>
    <w:p w14:paraId="775E2EA7" w14:textId="468D8FAC" w:rsidR="00AD44FE" w:rsidRDefault="00AD44FE" w:rsidP="00AD44FE">
      <w:pPr>
        <w:spacing w:before="60" w:after="0"/>
        <w:ind w:left="426" w:right="-24"/>
        <w:rPr>
          <w:rFonts w:ascii="Arial" w:hAnsi="Arial" w:cs="Arial"/>
          <w:iCs/>
        </w:rPr>
      </w:pPr>
      <w:r>
        <w:rPr>
          <w:rFonts w:ascii="Arial" w:hAnsi="Arial" w:cs="Arial"/>
          <w:iCs/>
        </w:rPr>
        <w:t>Assessment for Level 6 students:</w:t>
      </w:r>
    </w:p>
    <w:p w14:paraId="7330A5F0" w14:textId="628FC0B4" w:rsidR="00AD44FE" w:rsidRDefault="00AD44FE" w:rsidP="00AD44FE">
      <w:pPr>
        <w:spacing w:before="60" w:after="0"/>
        <w:ind w:left="426" w:right="-24"/>
        <w:rPr>
          <w:rFonts w:ascii="Arial" w:hAnsi="Arial" w:cs="Arial"/>
          <w:iCs/>
        </w:rPr>
      </w:pPr>
      <w:r w:rsidRPr="00621F48">
        <w:rPr>
          <w:rFonts w:ascii="Arial" w:hAnsi="Arial" w:cs="Arial"/>
          <w:iCs/>
        </w:rPr>
        <w:t xml:space="preserve">Portfolio </w:t>
      </w:r>
      <w:r>
        <w:rPr>
          <w:rFonts w:ascii="Arial" w:hAnsi="Arial" w:cs="Arial"/>
          <w:iCs/>
        </w:rPr>
        <w:t>(</w:t>
      </w:r>
      <w:r w:rsidRPr="00621F48">
        <w:rPr>
          <w:rFonts w:ascii="Arial" w:hAnsi="Arial" w:cs="Arial"/>
          <w:iCs/>
        </w:rPr>
        <w:t>100%</w:t>
      </w:r>
      <w:r>
        <w:rPr>
          <w:rFonts w:ascii="Arial" w:hAnsi="Arial" w:cs="Arial"/>
          <w:iCs/>
        </w:rPr>
        <w:t>): Audio Exercises (</w:t>
      </w:r>
      <w:r w:rsidR="00BB43A3">
        <w:rPr>
          <w:rFonts w:ascii="Arial" w:hAnsi="Arial" w:cs="Arial"/>
          <w:iCs/>
        </w:rPr>
        <w:t>25</w:t>
      </w:r>
      <w:r>
        <w:rPr>
          <w:rFonts w:ascii="Arial" w:hAnsi="Arial" w:cs="Arial"/>
          <w:iCs/>
        </w:rPr>
        <w:t>%) and a 3-</w:t>
      </w:r>
      <w:r w:rsidRPr="00621F48">
        <w:rPr>
          <w:rFonts w:ascii="Arial" w:hAnsi="Arial" w:cs="Arial"/>
          <w:iCs/>
        </w:rPr>
        <w:t>min Miniature Stereo Compositio</w:t>
      </w:r>
      <w:r>
        <w:rPr>
          <w:rFonts w:ascii="Arial" w:hAnsi="Arial" w:cs="Arial"/>
          <w:iCs/>
        </w:rPr>
        <w:t xml:space="preserve">n (60%) with 600 words written </w:t>
      </w:r>
      <w:r w:rsidR="00BB43A3">
        <w:rPr>
          <w:rFonts w:ascii="Arial" w:hAnsi="Arial" w:cs="Arial"/>
          <w:iCs/>
        </w:rPr>
        <w:t>report (15</w:t>
      </w:r>
      <w:r>
        <w:rPr>
          <w:rFonts w:ascii="Arial" w:hAnsi="Arial" w:cs="Arial"/>
          <w:iCs/>
        </w:rPr>
        <w:t>%).</w:t>
      </w:r>
      <w:r w:rsidRPr="00621F48">
        <w:rPr>
          <w:rFonts w:ascii="Arial" w:hAnsi="Arial" w:cs="Arial"/>
          <w:iCs/>
        </w:rPr>
        <w:t xml:space="preserve"> </w:t>
      </w:r>
    </w:p>
    <w:p w14:paraId="63397053" w14:textId="20EEC472" w:rsidR="0048463F" w:rsidRDefault="004E6203" w:rsidP="00AD44FE">
      <w:pPr>
        <w:spacing w:before="60" w:after="0"/>
        <w:ind w:left="426" w:right="-24"/>
        <w:rPr>
          <w:rFonts w:ascii="Arial" w:hAnsi="Arial" w:cs="Arial"/>
          <w:iCs/>
        </w:rPr>
      </w:pPr>
      <w:r w:rsidRPr="00E65236">
        <w:rPr>
          <w:rFonts w:ascii="Arial" w:hAnsi="Arial" w:cs="Arial"/>
          <w:iCs/>
        </w:rPr>
        <w:t xml:space="preserve">Level </w:t>
      </w:r>
      <w:r>
        <w:rPr>
          <w:rFonts w:ascii="Arial" w:hAnsi="Arial" w:cs="Arial"/>
          <w:iCs/>
        </w:rPr>
        <w:t xml:space="preserve">6 </w:t>
      </w:r>
      <w:r w:rsidRPr="00E65236">
        <w:rPr>
          <w:rFonts w:ascii="Arial" w:hAnsi="Arial" w:cs="Arial"/>
          <w:iCs/>
        </w:rPr>
        <w:t>students will be given separate coursework briefs which refer to more advanced compositional theories that the student is expected to engage with in their work.</w:t>
      </w:r>
    </w:p>
    <w:p w14:paraId="02F30B81" w14:textId="77777777" w:rsidR="004E6203" w:rsidRPr="00621F48" w:rsidRDefault="004E6203" w:rsidP="00AD44FE">
      <w:pPr>
        <w:spacing w:before="60" w:after="0"/>
        <w:ind w:left="426" w:right="-24"/>
        <w:rPr>
          <w:rFonts w:ascii="Arial" w:hAnsi="Arial" w:cs="Arial"/>
          <w:iCs/>
        </w:rPr>
      </w:pPr>
    </w:p>
    <w:p w14:paraId="0B1DB74C" w14:textId="466EF83E" w:rsidR="0048463F" w:rsidRDefault="0048463F" w:rsidP="0048463F">
      <w:pPr>
        <w:pStyle w:val="ListParagraph"/>
        <w:spacing w:after="120"/>
        <w:ind w:left="0"/>
        <w:rPr>
          <w:rFonts w:ascii="Arial" w:hAnsi="Arial" w:cs="Arial"/>
          <w:iCs/>
        </w:rPr>
      </w:pPr>
      <w:r>
        <w:rPr>
          <w:rFonts w:ascii="Arial" w:hAnsi="Arial" w:cs="Arial"/>
          <w:iCs/>
        </w:rPr>
        <w:t>13.2 Re</w:t>
      </w:r>
      <w:r w:rsidRPr="00CD77EA">
        <w:rPr>
          <w:rFonts w:ascii="Arial" w:hAnsi="Arial" w:cs="Arial"/>
          <w:iCs/>
        </w:rPr>
        <w:t>assessment methods</w:t>
      </w:r>
    </w:p>
    <w:p w14:paraId="529B35F7" w14:textId="2625CBC2" w:rsidR="00AD44FE" w:rsidRDefault="008A7338" w:rsidP="00621F48">
      <w:pPr>
        <w:spacing w:after="120"/>
        <w:ind w:left="426"/>
        <w:rPr>
          <w:rFonts w:ascii="Arial" w:hAnsi="Arial" w:cs="Arial"/>
          <w:iCs/>
        </w:rPr>
      </w:pPr>
      <w:r>
        <w:rPr>
          <w:rFonts w:ascii="Arial" w:hAnsi="Arial" w:cs="Arial"/>
          <w:iCs/>
        </w:rPr>
        <w:t>L</w:t>
      </w:r>
      <w:r w:rsidR="0048463F">
        <w:rPr>
          <w:rFonts w:ascii="Arial" w:hAnsi="Arial" w:cs="Arial"/>
          <w:iCs/>
        </w:rPr>
        <w:t>ike for like.</w:t>
      </w:r>
    </w:p>
    <w:p w14:paraId="42146AE8" w14:textId="77777777" w:rsidR="005F7A3F" w:rsidRDefault="005F7A3F" w:rsidP="00621F48">
      <w:pPr>
        <w:spacing w:after="120"/>
        <w:ind w:left="426"/>
        <w:rPr>
          <w:rFonts w:ascii="Arial" w:hAnsi="Arial" w:cs="Arial"/>
          <w:iCs/>
        </w:rPr>
      </w:pPr>
    </w:p>
    <w:p w14:paraId="24561329" w14:textId="77777777" w:rsidR="005F7A3F" w:rsidRDefault="005F7A3F" w:rsidP="00621F48">
      <w:pPr>
        <w:spacing w:after="120"/>
        <w:ind w:left="426"/>
        <w:rPr>
          <w:rFonts w:ascii="Arial" w:hAnsi="Arial" w:cs="Arial"/>
          <w:iCs/>
        </w:rPr>
      </w:pPr>
    </w:p>
    <w:p w14:paraId="1529CD4F" w14:textId="77777777" w:rsidR="005F7A3F" w:rsidRPr="00621F48" w:rsidRDefault="005F7A3F" w:rsidP="00621F48">
      <w:pPr>
        <w:spacing w:after="120"/>
        <w:ind w:left="426"/>
        <w:rPr>
          <w:rFonts w:ascii="Arial" w:hAnsi="Arial" w:cs="Arial"/>
          <w:iCs/>
        </w:rPr>
      </w:pPr>
    </w:p>
    <w:p w14:paraId="1FBD91A4" w14:textId="7CFE95BB" w:rsidR="00274ED7" w:rsidRPr="00640957" w:rsidRDefault="006F3F8B" w:rsidP="00640957">
      <w:pPr>
        <w:pStyle w:val="ListParagraph"/>
        <w:numPr>
          <w:ilvl w:val="0"/>
          <w:numId w:val="1"/>
        </w:numPr>
        <w:spacing w:after="120" w:line="240" w:lineRule="auto"/>
        <w:ind w:left="284" w:right="260" w:hanging="284"/>
        <w:jc w:val="both"/>
        <w:rPr>
          <w:rFonts w:ascii="Arial" w:hAnsi="Arial" w:cs="Arial"/>
          <w:b/>
          <w:iCs/>
        </w:rPr>
      </w:pPr>
      <w:r w:rsidRPr="00640957">
        <w:rPr>
          <w:rFonts w:ascii="Arial" w:hAnsi="Arial" w:cs="Arial"/>
          <w:b/>
          <w:iCs/>
        </w:rPr>
        <w:t xml:space="preserve">Map of </w:t>
      </w:r>
      <w:r w:rsidR="002A7F48" w:rsidRPr="00640957">
        <w:rPr>
          <w:rFonts w:ascii="Arial" w:hAnsi="Arial" w:cs="Arial"/>
          <w:b/>
          <w:iCs/>
        </w:rPr>
        <w:t xml:space="preserve">module learning outcomes </w:t>
      </w:r>
      <w:r w:rsidR="00B30E07" w:rsidRPr="00640957">
        <w:rPr>
          <w:rFonts w:ascii="Arial" w:hAnsi="Arial" w:cs="Arial"/>
          <w:b/>
          <w:iCs/>
        </w:rPr>
        <w:t>(sections 8 &amp; 9)</w:t>
      </w:r>
      <w:r w:rsidR="002A7F48" w:rsidRPr="00640957">
        <w:rPr>
          <w:rFonts w:ascii="Arial" w:hAnsi="Arial" w:cs="Arial"/>
          <w:b/>
          <w:iCs/>
        </w:rPr>
        <w:t xml:space="preserve"> to l</w:t>
      </w:r>
      <w:r w:rsidRPr="00640957">
        <w:rPr>
          <w:rFonts w:ascii="Arial" w:hAnsi="Arial" w:cs="Arial"/>
          <w:b/>
          <w:iCs/>
        </w:rPr>
        <w:t>earning</w:t>
      </w:r>
      <w:r w:rsidR="00B30E07" w:rsidRPr="00640957">
        <w:rPr>
          <w:rFonts w:ascii="Arial" w:hAnsi="Arial" w:cs="Arial"/>
          <w:b/>
          <w:iCs/>
        </w:rPr>
        <w:t xml:space="preserve"> and </w:t>
      </w:r>
      <w:r w:rsidR="002A7F48" w:rsidRPr="00640957">
        <w:rPr>
          <w:rFonts w:ascii="Arial" w:hAnsi="Arial" w:cs="Arial"/>
          <w:b/>
          <w:iCs/>
        </w:rPr>
        <w:t>teaching m</w:t>
      </w:r>
      <w:r w:rsidR="00B30E07" w:rsidRPr="00640957">
        <w:rPr>
          <w:rFonts w:ascii="Arial" w:hAnsi="Arial" w:cs="Arial"/>
          <w:b/>
          <w:iCs/>
        </w:rPr>
        <w:t>ethods (section12</w:t>
      </w:r>
      <w:r w:rsidRPr="00640957">
        <w:rPr>
          <w:rFonts w:ascii="Arial" w:hAnsi="Arial" w:cs="Arial"/>
          <w:b/>
          <w:iCs/>
        </w:rPr>
        <w:t>) and m</w:t>
      </w:r>
      <w:r w:rsidR="002A7F48" w:rsidRPr="00640957">
        <w:rPr>
          <w:rFonts w:ascii="Arial" w:hAnsi="Arial" w:cs="Arial"/>
          <w:b/>
          <w:iCs/>
        </w:rPr>
        <w:t>ethods of a</w:t>
      </w:r>
      <w:r w:rsidR="00B30E07" w:rsidRPr="00640957">
        <w:rPr>
          <w:rFonts w:ascii="Arial" w:hAnsi="Arial" w:cs="Arial"/>
          <w:b/>
          <w:iCs/>
        </w:rPr>
        <w:t>ssessment (section 13</w:t>
      </w:r>
      <w:r w:rsidR="00EF4933" w:rsidRPr="00640957">
        <w:rPr>
          <w:rFonts w:ascii="Arial" w:hAnsi="Arial" w:cs="Arial"/>
          <w:b/>
          <w:iCs/>
        </w:rPr>
        <w:t>)</w:t>
      </w:r>
    </w:p>
    <w:tbl>
      <w:tblPr>
        <w:tblStyle w:val="TableGrid"/>
        <w:tblW w:w="7514" w:type="dxa"/>
        <w:tblInd w:w="108" w:type="dxa"/>
        <w:tblLayout w:type="fixed"/>
        <w:tblLook w:val="04A0" w:firstRow="1" w:lastRow="0" w:firstColumn="1" w:lastColumn="0" w:noHBand="0" w:noVBand="1"/>
      </w:tblPr>
      <w:tblGrid>
        <w:gridCol w:w="1730"/>
        <w:gridCol w:w="964"/>
        <w:gridCol w:w="964"/>
        <w:gridCol w:w="964"/>
        <w:gridCol w:w="964"/>
        <w:gridCol w:w="964"/>
        <w:gridCol w:w="964"/>
      </w:tblGrid>
      <w:tr w:rsidR="00015F2A" w:rsidRPr="00302082" w14:paraId="2DCED2DE" w14:textId="626AF6B8" w:rsidTr="005F7A3F">
        <w:tc>
          <w:tcPr>
            <w:tcW w:w="1730" w:type="dxa"/>
            <w:shd w:val="clear" w:color="auto" w:fill="D9D9D9" w:themeFill="background1" w:themeFillShade="D9"/>
          </w:tcPr>
          <w:p w14:paraId="4688FF11" w14:textId="77777777" w:rsidR="00015F2A" w:rsidRPr="00302082" w:rsidRDefault="00015F2A" w:rsidP="00302082">
            <w:pPr>
              <w:spacing w:after="120"/>
              <w:ind w:left="33"/>
              <w:rPr>
                <w:rFonts w:ascii="Arial" w:hAnsi="Arial" w:cs="Arial"/>
                <w:b/>
              </w:rPr>
            </w:pPr>
            <w:r w:rsidRPr="00302082">
              <w:rPr>
                <w:rFonts w:ascii="Arial" w:hAnsi="Arial" w:cs="Arial"/>
                <w:b/>
              </w:rPr>
              <w:t>Module learning outcome</w:t>
            </w:r>
          </w:p>
        </w:tc>
        <w:tc>
          <w:tcPr>
            <w:tcW w:w="964" w:type="dxa"/>
          </w:tcPr>
          <w:p w14:paraId="026B4FCC" w14:textId="1EDB5009" w:rsidR="00015F2A" w:rsidRPr="00302082" w:rsidRDefault="00015F2A" w:rsidP="00302082">
            <w:pPr>
              <w:spacing w:after="120"/>
              <w:rPr>
                <w:rFonts w:ascii="Arial" w:hAnsi="Arial" w:cs="Arial"/>
                <w:i/>
              </w:rPr>
            </w:pPr>
            <w:r w:rsidRPr="00302082">
              <w:rPr>
                <w:rFonts w:ascii="Arial" w:hAnsi="Arial" w:cs="Arial"/>
                <w:i/>
              </w:rPr>
              <w:t>8.1</w:t>
            </w:r>
            <w:r>
              <w:rPr>
                <w:rFonts w:ascii="Arial" w:hAnsi="Arial" w:cs="Arial"/>
                <w:i/>
              </w:rPr>
              <w:t>/8.4</w:t>
            </w:r>
          </w:p>
        </w:tc>
        <w:tc>
          <w:tcPr>
            <w:tcW w:w="964" w:type="dxa"/>
          </w:tcPr>
          <w:p w14:paraId="69E0FDAE" w14:textId="5E9A1EB1" w:rsidR="00015F2A" w:rsidRPr="00302082" w:rsidRDefault="00015F2A" w:rsidP="00302082">
            <w:pPr>
              <w:spacing w:after="120"/>
              <w:rPr>
                <w:rFonts w:ascii="Arial" w:hAnsi="Arial" w:cs="Arial"/>
                <w:i/>
              </w:rPr>
            </w:pPr>
            <w:r w:rsidRPr="00302082">
              <w:rPr>
                <w:rFonts w:ascii="Arial" w:hAnsi="Arial" w:cs="Arial"/>
                <w:i/>
              </w:rPr>
              <w:t>8.2</w:t>
            </w:r>
            <w:r>
              <w:rPr>
                <w:rFonts w:ascii="Arial" w:hAnsi="Arial" w:cs="Arial"/>
                <w:i/>
              </w:rPr>
              <w:t>/8.5</w:t>
            </w:r>
          </w:p>
        </w:tc>
        <w:tc>
          <w:tcPr>
            <w:tcW w:w="964" w:type="dxa"/>
          </w:tcPr>
          <w:p w14:paraId="7770DB5F" w14:textId="599859B2" w:rsidR="00015F2A" w:rsidRPr="00302082" w:rsidRDefault="00015F2A" w:rsidP="00302082">
            <w:pPr>
              <w:spacing w:after="120"/>
              <w:rPr>
                <w:rFonts w:ascii="Arial" w:hAnsi="Arial" w:cs="Arial"/>
                <w:i/>
              </w:rPr>
            </w:pPr>
            <w:r w:rsidRPr="00302082">
              <w:rPr>
                <w:rFonts w:ascii="Arial" w:hAnsi="Arial" w:cs="Arial"/>
                <w:i/>
              </w:rPr>
              <w:t>8.3</w:t>
            </w:r>
            <w:r>
              <w:rPr>
                <w:rFonts w:ascii="Arial" w:hAnsi="Arial" w:cs="Arial"/>
                <w:i/>
              </w:rPr>
              <w:t>/8.6</w:t>
            </w:r>
          </w:p>
        </w:tc>
        <w:tc>
          <w:tcPr>
            <w:tcW w:w="964" w:type="dxa"/>
          </w:tcPr>
          <w:p w14:paraId="54D233E8" w14:textId="0E0E6E4C" w:rsidR="00015F2A" w:rsidRPr="00302082" w:rsidRDefault="00015F2A" w:rsidP="00302082">
            <w:pPr>
              <w:spacing w:after="120"/>
              <w:rPr>
                <w:rFonts w:ascii="Arial" w:hAnsi="Arial" w:cs="Arial"/>
                <w:i/>
              </w:rPr>
            </w:pPr>
            <w:r w:rsidRPr="00302082">
              <w:rPr>
                <w:rFonts w:ascii="Arial" w:hAnsi="Arial" w:cs="Arial"/>
                <w:i/>
              </w:rPr>
              <w:t>9.1</w:t>
            </w:r>
            <w:r>
              <w:rPr>
                <w:rFonts w:ascii="Arial" w:hAnsi="Arial" w:cs="Arial"/>
                <w:i/>
              </w:rPr>
              <w:t>/9.4</w:t>
            </w:r>
          </w:p>
        </w:tc>
        <w:tc>
          <w:tcPr>
            <w:tcW w:w="964" w:type="dxa"/>
          </w:tcPr>
          <w:p w14:paraId="1F1E3F6C" w14:textId="5AAA0298" w:rsidR="00015F2A" w:rsidRPr="00302082" w:rsidRDefault="00015F2A" w:rsidP="00302082">
            <w:pPr>
              <w:spacing w:after="120"/>
              <w:rPr>
                <w:rFonts w:ascii="Arial" w:hAnsi="Arial" w:cs="Arial"/>
                <w:i/>
              </w:rPr>
            </w:pPr>
            <w:r w:rsidRPr="00302082">
              <w:rPr>
                <w:rFonts w:ascii="Arial" w:hAnsi="Arial" w:cs="Arial"/>
                <w:i/>
              </w:rPr>
              <w:t>9.2</w:t>
            </w:r>
            <w:r>
              <w:rPr>
                <w:rFonts w:ascii="Arial" w:hAnsi="Arial" w:cs="Arial"/>
                <w:i/>
              </w:rPr>
              <w:t>/9.5</w:t>
            </w:r>
          </w:p>
        </w:tc>
        <w:tc>
          <w:tcPr>
            <w:tcW w:w="964" w:type="dxa"/>
          </w:tcPr>
          <w:p w14:paraId="6673DA8A" w14:textId="473268C5" w:rsidR="00015F2A" w:rsidRPr="00302082" w:rsidRDefault="00015F2A" w:rsidP="00302082">
            <w:pPr>
              <w:spacing w:after="120"/>
              <w:rPr>
                <w:rFonts w:ascii="Arial" w:hAnsi="Arial" w:cs="Arial"/>
                <w:i/>
              </w:rPr>
            </w:pPr>
            <w:r w:rsidRPr="00302082">
              <w:rPr>
                <w:rFonts w:ascii="Arial" w:hAnsi="Arial" w:cs="Arial"/>
                <w:i/>
              </w:rPr>
              <w:t>9.3</w:t>
            </w:r>
            <w:r>
              <w:rPr>
                <w:rFonts w:ascii="Arial" w:hAnsi="Arial" w:cs="Arial"/>
                <w:i/>
              </w:rPr>
              <w:t>/9.6</w:t>
            </w:r>
          </w:p>
        </w:tc>
      </w:tr>
      <w:tr w:rsidR="00015F2A" w:rsidRPr="00302082" w14:paraId="49502F95" w14:textId="448ADE4D" w:rsidTr="005F7A3F">
        <w:tc>
          <w:tcPr>
            <w:tcW w:w="1730" w:type="dxa"/>
            <w:shd w:val="clear" w:color="auto" w:fill="D9D9D9" w:themeFill="background1" w:themeFillShade="D9"/>
          </w:tcPr>
          <w:p w14:paraId="727C4E7C" w14:textId="77777777" w:rsidR="00015F2A" w:rsidRPr="00302082" w:rsidRDefault="00015F2A" w:rsidP="00302082">
            <w:pPr>
              <w:spacing w:after="120"/>
              <w:rPr>
                <w:rFonts w:ascii="Arial" w:hAnsi="Arial" w:cs="Arial"/>
                <w:b/>
              </w:rPr>
            </w:pPr>
            <w:r w:rsidRPr="00302082">
              <w:rPr>
                <w:rFonts w:ascii="Arial" w:hAnsi="Arial" w:cs="Arial"/>
                <w:b/>
              </w:rPr>
              <w:t>Learning/ teaching method</w:t>
            </w:r>
          </w:p>
        </w:tc>
        <w:tc>
          <w:tcPr>
            <w:tcW w:w="964" w:type="dxa"/>
          </w:tcPr>
          <w:p w14:paraId="7F785808" w14:textId="77777777" w:rsidR="00015F2A" w:rsidRPr="00302082" w:rsidRDefault="00015F2A" w:rsidP="00302082">
            <w:pPr>
              <w:spacing w:after="120"/>
              <w:rPr>
                <w:rFonts w:ascii="Arial" w:hAnsi="Arial" w:cs="Arial"/>
                <w:b/>
              </w:rPr>
            </w:pPr>
          </w:p>
        </w:tc>
        <w:tc>
          <w:tcPr>
            <w:tcW w:w="964" w:type="dxa"/>
          </w:tcPr>
          <w:p w14:paraId="46D6178D" w14:textId="77777777" w:rsidR="00015F2A" w:rsidRPr="00302082" w:rsidRDefault="00015F2A" w:rsidP="00302082">
            <w:pPr>
              <w:spacing w:after="120"/>
              <w:rPr>
                <w:rFonts w:ascii="Arial" w:hAnsi="Arial" w:cs="Arial"/>
                <w:b/>
              </w:rPr>
            </w:pPr>
          </w:p>
        </w:tc>
        <w:tc>
          <w:tcPr>
            <w:tcW w:w="964" w:type="dxa"/>
          </w:tcPr>
          <w:p w14:paraId="1E5264C0" w14:textId="77777777" w:rsidR="00015F2A" w:rsidRPr="00302082" w:rsidRDefault="00015F2A" w:rsidP="00302082">
            <w:pPr>
              <w:spacing w:after="120"/>
              <w:rPr>
                <w:rFonts w:ascii="Arial" w:hAnsi="Arial" w:cs="Arial"/>
                <w:b/>
              </w:rPr>
            </w:pPr>
          </w:p>
        </w:tc>
        <w:tc>
          <w:tcPr>
            <w:tcW w:w="964" w:type="dxa"/>
          </w:tcPr>
          <w:p w14:paraId="5F51E615" w14:textId="6E3D2828" w:rsidR="00015F2A" w:rsidRPr="00302082" w:rsidRDefault="00015F2A" w:rsidP="00302082">
            <w:pPr>
              <w:spacing w:after="120"/>
              <w:rPr>
                <w:rFonts w:ascii="Arial" w:hAnsi="Arial" w:cs="Arial"/>
                <w:b/>
              </w:rPr>
            </w:pPr>
          </w:p>
        </w:tc>
        <w:tc>
          <w:tcPr>
            <w:tcW w:w="964" w:type="dxa"/>
          </w:tcPr>
          <w:p w14:paraId="63F49B8D" w14:textId="77777777" w:rsidR="00015F2A" w:rsidRPr="00302082" w:rsidRDefault="00015F2A" w:rsidP="00302082">
            <w:pPr>
              <w:spacing w:after="120"/>
              <w:rPr>
                <w:rFonts w:ascii="Arial" w:hAnsi="Arial" w:cs="Arial"/>
                <w:b/>
              </w:rPr>
            </w:pPr>
          </w:p>
        </w:tc>
        <w:tc>
          <w:tcPr>
            <w:tcW w:w="964" w:type="dxa"/>
          </w:tcPr>
          <w:p w14:paraId="3A006DF4" w14:textId="77777777" w:rsidR="00015F2A" w:rsidRPr="00302082" w:rsidRDefault="00015F2A" w:rsidP="00302082">
            <w:pPr>
              <w:spacing w:after="120"/>
              <w:rPr>
                <w:rFonts w:ascii="Arial" w:hAnsi="Arial" w:cs="Arial"/>
                <w:b/>
              </w:rPr>
            </w:pPr>
          </w:p>
        </w:tc>
      </w:tr>
      <w:tr w:rsidR="00015F2A" w:rsidRPr="00302082" w14:paraId="690A49C4" w14:textId="0A9FA2A0" w:rsidTr="005F7A3F">
        <w:tc>
          <w:tcPr>
            <w:tcW w:w="1730" w:type="dxa"/>
          </w:tcPr>
          <w:p w14:paraId="243E55E0" w14:textId="77777777" w:rsidR="00015F2A" w:rsidRPr="002B64BE" w:rsidRDefault="00015F2A" w:rsidP="00302082">
            <w:pPr>
              <w:spacing w:after="120"/>
              <w:rPr>
                <w:rFonts w:ascii="Arial" w:hAnsi="Arial" w:cs="Arial"/>
              </w:rPr>
            </w:pPr>
            <w:r w:rsidRPr="002B64BE">
              <w:rPr>
                <w:rFonts w:ascii="Arial" w:hAnsi="Arial" w:cs="Arial"/>
              </w:rPr>
              <w:t>Private Study</w:t>
            </w:r>
          </w:p>
        </w:tc>
        <w:tc>
          <w:tcPr>
            <w:tcW w:w="964" w:type="dxa"/>
          </w:tcPr>
          <w:p w14:paraId="40720F17" w14:textId="0DAFC008" w:rsidR="00015F2A" w:rsidRPr="00621F48" w:rsidRDefault="00015F2A" w:rsidP="00621F48">
            <w:pPr>
              <w:spacing w:after="120"/>
              <w:jc w:val="center"/>
              <w:rPr>
                <w:rFonts w:ascii="Arial" w:hAnsi="Arial" w:cs="Arial"/>
              </w:rPr>
            </w:pPr>
            <w:r w:rsidRPr="00621F48">
              <w:rPr>
                <w:rFonts w:ascii="Arial" w:hAnsi="Arial" w:cs="Arial"/>
              </w:rPr>
              <w:t>x</w:t>
            </w:r>
          </w:p>
        </w:tc>
        <w:tc>
          <w:tcPr>
            <w:tcW w:w="964" w:type="dxa"/>
          </w:tcPr>
          <w:p w14:paraId="72B9A903" w14:textId="2A66AD6D"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5795D91E" w14:textId="4018031E"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7211F264" w14:textId="4AB2411F"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358CD526" w14:textId="4E1E4A1E"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76D9DF27" w14:textId="7B0E309E" w:rsidR="00015F2A" w:rsidRPr="00621F48" w:rsidRDefault="00015F2A" w:rsidP="00621F48">
            <w:pPr>
              <w:spacing w:after="120"/>
              <w:jc w:val="center"/>
              <w:rPr>
                <w:rFonts w:ascii="Arial" w:hAnsi="Arial" w:cs="Arial"/>
              </w:rPr>
            </w:pPr>
            <w:r>
              <w:rPr>
                <w:rFonts w:ascii="Arial" w:hAnsi="Arial" w:cs="Arial"/>
              </w:rPr>
              <w:t>x</w:t>
            </w:r>
          </w:p>
        </w:tc>
      </w:tr>
      <w:tr w:rsidR="00015F2A" w:rsidRPr="00302082" w14:paraId="557B5612" w14:textId="77777777" w:rsidTr="005F7A3F">
        <w:tc>
          <w:tcPr>
            <w:tcW w:w="1730" w:type="dxa"/>
          </w:tcPr>
          <w:p w14:paraId="7B5A23C9" w14:textId="77A1DCE2" w:rsidR="00015F2A" w:rsidRDefault="00015F2A" w:rsidP="00302082">
            <w:pPr>
              <w:spacing w:after="120"/>
              <w:rPr>
                <w:rFonts w:ascii="Arial" w:hAnsi="Arial" w:cs="Arial"/>
              </w:rPr>
            </w:pPr>
            <w:r>
              <w:rPr>
                <w:rFonts w:ascii="Arial" w:hAnsi="Arial" w:cs="Arial"/>
              </w:rPr>
              <w:t>Lecture</w:t>
            </w:r>
          </w:p>
        </w:tc>
        <w:tc>
          <w:tcPr>
            <w:tcW w:w="964" w:type="dxa"/>
          </w:tcPr>
          <w:p w14:paraId="605E1840" w14:textId="00419A1E" w:rsidR="00015F2A" w:rsidRDefault="00015F2A" w:rsidP="00621F48">
            <w:pPr>
              <w:spacing w:after="120"/>
              <w:jc w:val="center"/>
              <w:rPr>
                <w:rFonts w:ascii="Arial" w:hAnsi="Arial" w:cs="Arial"/>
              </w:rPr>
            </w:pPr>
            <w:r>
              <w:rPr>
                <w:rFonts w:ascii="Arial" w:hAnsi="Arial" w:cs="Arial"/>
              </w:rPr>
              <w:t>x</w:t>
            </w:r>
          </w:p>
        </w:tc>
        <w:tc>
          <w:tcPr>
            <w:tcW w:w="964" w:type="dxa"/>
          </w:tcPr>
          <w:p w14:paraId="14D547E3" w14:textId="2854FD9C" w:rsidR="00015F2A" w:rsidRDefault="00015F2A" w:rsidP="00621F48">
            <w:pPr>
              <w:spacing w:after="120"/>
              <w:jc w:val="center"/>
              <w:rPr>
                <w:rFonts w:ascii="Arial" w:hAnsi="Arial" w:cs="Arial"/>
              </w:rPr>
            </w:pPr>
            <w:r>
              <w:rPr>
                <w:rFonts w:ascii="Arial" w:hAnsi="Arial" w:cs="Arial"/>
              </w:rPr>
              <w:t>x</w:t>
            </w:r>
          </w:p>
        </w:tc>
        <w:tc>
          <w:tcPr>
            <w:tcW w:w="964" w:type="dxa"/>
          </w:tcPr>
          <w:p w14:paraId="553393E0" w14:textId="77777777" w:rsidR="00015F2A" w:rsidRDefault="00015F2A" w:rsidP="00621F48">
            <w:pPr>
              <w:spacing w:after="120"/>
              <w:jc w:val="center"/>
              <w:rPr>
                <w:rFonts w:ascii="Arial" w:hAnsi="Arial" w:cs="Arial"/>
              </w:rPr>
            </w:pPr>
          </w:p>
        </w:tc>
        <w:tc>
          <w:tcPr>
            <w:tcW w:w="964" w:type="dxa"/>
          </w:tcPr>
          <w:p w14:paraId="31AF4DD9" w14:textId="7CC83C57" w:rsidR="00015F2A" w:rsidRDefault="00015F2A" w:rsidP="00621F48">
            <w:pPr>
              <w:spacing w:after="120"/>
              <w:jc w:val="center"/>
              <w:rPr>
                <w:rFonts w:ascii="Arial" w:hAnsi="Arial" w:cs="Arial"/>
              </w:rPr>
            </w:pPr>
            <w:r>
              <w:rPr>
                <w:rFonts w:ascii="Arial" w:hAnsi="Arial" w:cs="Arial"/>
              </w:rPr>
              <w:t>x</w:t>
            </w:r>
          </w:p>
        </w:tc>
        <w:tc>
          <w:tcPr>
            <w:tcW w:w="964" w:type="dxa"/>
          </w:tcPr>
          <w:p w14:paraId="2D4A3AFA" w14:textId="77777777" w:rsidR="00015F2A" w:rsidRDefault="00015F2A" w:rsidP="00621F48">
            <w:pPr>
              <w:spacing w:after="120"/>
              <w:jc w:val="center"/>
              <w:rPr>
                <w:rFonts w:ascii="Arial" w:hAnsi="Arial" w:cs="Arial"/>
              </w:rPr>
            </w:pPr>
          </w:p>
        </w:tc>
        <w:tc>
          <w:tcPr>
            <w:tcW w:w="964" w:type="dxa"/>
          </w:tcPr>
          <w:p w14:paraId="13C544B1" w14:textId="77777777" w:rsidR="00015F2A" w:rsidRPr="00621F48" w:rsidRDefault="00015F2A" w:rsidP="00621F48">
            <w:pPr>
              <w:spacing w:after="120"/>
              <w:jc w:val="center"/>
              <w:rPr>
                <w:rFonts w:ascii="Arial" w:hAnsi="Arial" w:cs="Arial"/>
              </w:rPr>
            </w:pPr>
          </w:p>
        </w:tc>
      </w:tr>
      <w:tr w:rsidR="00015F2A" w:rsidRPr="00302082" w14:paraId="21574D7F" w14:textId="7ADDFC0D" w:rsidTr="005F7A3F">
        <w:tc>
          <w:tcPr>
            <w:tcW w:w="1730" w:type="dxa"/>
          </w:tcPr>
          <w:p w14:paraId="4ABCCB01" w14:textId="3A33193C" w:rsidR="00015F2A" w:rsidRPr="00621F48" w:rsidRDefault="00015F2A" w:rsidP="00302082">
            <w:pPr>
              <w:spacing w:after="120"/>
              <w:rPr>
                <w:rFonts w:ascii="Arial" w:hAnsi="Arial" w:cs="Arial"/>
              </w:rPr>
            </w:pPr>
            <w:r>
              <w:rPr>
                <w:rFonts w:ascii="Arial" w:hAnsi="Arial" w:cs="Arial"/>
              </w:rPr>
              <w:t>Workshop</w:t>
            </w:r>
          </w:p>
        </w:tc>
        <w:tc>
          <w:tcPr>
            <w:tcW w:w="964" w:type="dxa"/>
          </w:tcPr>
          <w:p w14:paraId="631E7198" w14:textId="62778F09"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21F8BCE5" w14:textId="1FB7479B"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5E736D83" w14:textId="5542B809"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0CB1DC72" w14:textId="4903F9EF"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1E62B62A" w14:textId="0F28D908"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4BF33E4D" w14:textId="2D1ACBCB" w:rsidR="00015F2A" w:rsidRPr="00621F48" w:rsidRDefault="00015F2A" w:rsidP="00621F48">
            <w:pPr>
              <w:spacing w:after="120"/>
              <w:jc w:val="center"/>
              <w:rPr>
                <w:rFonts w:ascii="Arial" w:hAnsi="Arial" w:cs="Arial"/>
              </w:rPr>
            </w:pPr>
          </w:p>
        </w:tc>
      </w:tr>
      <w:tr w:rsidR="00015F2A" w:rsidRPr="00302082" w14:paraId="51CAEC85" w14:textId="77777777" w:rsidTr="005F7A3F">
        <w:tc>
          <w:tcPr>
            <w:tcW w:w="1730" w:type="dxa"/>
          </w:tcPr>
          <w:p w14:paraId="2AD53FF4" w14:textId="37AE1205" w:rsidR="00015F2A" w:rsidRPr="00302082" w:rsidRDefault="00015F2A" w:rsidP="00ED2DEB">
            <w:pPr>
              <w:spacing w:after="120"/>
              <w:rPr>
                <w:rFonts w:ascii="Arial" w:hAnsi="Arial" w:cs="Arial"/>
                <w:i/>
              </w:rPr>
            </w:pPr>
            <w:r>
              <w:rPr>
                <w:rFonts w:ascii="Arial" w:hAnsi="Arial" w:cs="Arial"/>
              </w:rPr>
              <w:t xml:space="preserve">Group </w:t>
            </w:r>
            <w:r w:rsidRPr="00032687">
              <w:rPr>
                <w:rFonts w:ascii="Arial" w:hAnsi="Arial" w:cs="Arial"/>
              </w:rPr>
              <w:t>Tutorial</w:t>
            </w:r>
          </w:p>
        </w:tc>
        <w:tc>
          <w:tcPr>
            <w:tcW w:w="964" w:type="dxa"/>
          </w:tcPr>
          <w:p w14:paraId="6116F801" w14:textId="5F555C28" w:rsidR="00015F2A" w:rsidRPr="00621F48" w:rsidRDefault="00015F2A" w:rsidP="00ED2DEB">
            <w:pPr>
              <w:spacing w:after="120"/>
              <w:jc w:val="center"/>
              <w:rPr>
                <w:rFonts w:ascii="Arial" w:hAnsi="Arial" w:cs="Arial"/>
              </w:rPr>
            </w:pPr>
            <w:r>
              <w:rPr>
                <w:rFonts w:ascii="Arial" w:hAnsi="Arial" w:cs="Arial"/>
              </w:rPr>
              <w:t>x</w:t>
            </w:r>
          </w:p>
        </w:tc>
        <w:tc>
          <w:tcPr>
            <w:tcW w:w="964" w:type="dxa"/>
          </w:tcPr>
          <w:p w14:paraId="4935295C" w14:textId="77777777" w:rsidR="00015F2A" w:rsidRPr="00621F48" w:rsidRDefault="00015F2A" w:rsidP="00ED2DEB">
            <w:pPr>
              <w:spacing w:after="120"/>
              <w:jc w:val="center"/>
              <w:rPr>
                <w:rFonts w:ascii="Arial" w:hAnsi="Arial" w:cs="Arial"/>
              </w:rPr>
            </w:pPr>
            <w:r>
              <w:rPr>
                <w:rFonts w:ascii="Arial" w:hAnsi="Arial" w:cs="Arial"/>
              </w:rPr>
              <w:t>x</w:t>
            </w:r>
          </w:p>
        </w:tc>
        <w:tc>
          <w:tcPr>
            <w:tcW w:w="964" w:type="dxa"/>
          </w:tcPr>
          <w:p w14:paraId="178096F3" w14:textId="77777777" w:rsidR="00015F2A" w:rsidRPr="00621F48" w:rsidRDefault="00015F2A" w:rsidP="00ED2DEB">
            <w:pPr>
              <w:spacing w:after="120"/>
              <w:jc w:val="center"/>
              <w:rPr>
                <w:rFonts w:ascii="Arial" w:hAnsi="Arial" w:cs="Arial"/>
              </w:rPr>
            </w:pPr>
          </w:p>
        </w:tc>
        <w:tc>
          <w:tcPr>
            <w:tcW w:w="964" w:type="dxa"/>
          </w:tcPr>
          <w:p w14:paraId="0C1B66B9" w14:textId="77777777" w:rsidR="00015F2A" w:rsidRPr="00621F48" w:rsidRDefault="00015F2A" w:rsidP="00ED2DEB">
            <w:pPr>
              <w:spacing w:after="120"/>
              <w:jc w:val="center"/>
              <w:rPr>
                <w:rFonts w:ascii="Arial" w:hAnsi="Arial" w:cs="Arial"/>
              </w:rPr>
            </w:pPr>
            <w:r>
              <w:rPr>
                <w:rFonts w:ascii="Arial" w:hAnsi="Arial" w:cs="Arial"/>
              </w:rPr>
              <w:t>x</w:t>
            </w:r>
          </w:p>
        </w:tc>
        <w:tc>
          <w:tcPr>
            <w:tcW w:w="964" w:type="dxa"/>
          </w:tcPr>
          <w:p w14:paraId="124088B3" w14:textId="77777777" w:rsidR="00015F2A" w:rsidRPr="00621F48" w:rsidRDefault="00015F2A" w:rsidP="00ED2DEB">
            <w:pPr>
              <w:spacing w:after="120"/>
              <w:jc w:val="center"/>
              <w:rPr>
                <w:rFonts w:ascii="Arial" w:hAnsi="Arial" w:cs="Arial"/>
              </w:rPr>
            </w:pPr>
            <w:r>
              <w:rPr>
                <w:rFonts w:ascii="Arial" w:hAnsi="Arial" w:cs="Arial"/>
              </w:rPr>
              <w:t>x</w:t>
            </w:r>
          </w:p>
        </w:tc>
        <w:tc>
          <w:tcPr>
            <w:tcW w:w="964" w:type="dxa"/>
          </w:tcPr>
          <w:p w14:paraId="50C8E510" w14:textId="77777777" w:rsidR="00015F2A" w:rsidRPr="00621F48" w:rsidRDefault="00015F2A" w:rsidP="00ED2DEB">
            <w:pPr>
              <w:spacing w:after="120"/>
              <w:jc w:val="center"/>
              <w:rPr>
                <w:rFonts w:ascii="Arial" w:hAnsi="Arial" w:cs="Arial"/>
              </w:rPr>
            </w:pPr>
          </w:p>
        </w:tc>
      </w:tr>
      <w:tr w:rsidR="00015F2A" w:rsidRPr="00302082" w14:paraId="26E10F22" w14:textId="653424B2" w:rsidTr="005F7A3F">
        <w:tc>
          <w:tcPr>
            <w:tcW w:w="1730" w:type="dxa"/>
          </w:tcPr>
          <w:p w14:paraId="3EA5F4CD" w14:textId="77777777" w:rsidR="00015F2A" w:rsidRPr="00302082" w:rsidRDefault="00015F2A" w:rsidP="00302082">
            <w:pPr>
              <w:spacing w:after="120"/>
              <w:rPr>
                <w:rFonts w:ascii="Arial" w:hAnsi="Arial" w:cs="Arial"/>
                <w:i/>
              </w:rPr>
            </w:pPr>
          </w:p>
        </w:tc>
        <w:tc>
          <w:tcPr>
            <w:tcW w:w="964" w:type="dxa"/>
          </w:tcPr>
          <w:p w14:paraId="32209736" w14:textId="77777777" w:rsidR="00015F2A" w:rsidRPr="00302082" w:rsidRDefault="00015F2A" w:rsidP="00302082">
            <w:pPr>
              <w:spacing w:after="120"/>
              <w:rPr>
                <w:rFonts w:ascii="Arial" w:hAnsi="Arial" w:cs="Arial"/>
                <w:b/>
              </w:rPr>
            </w:pPr>
          </w:p>
        </w:tc>
        <w:tc>
          <w:tcPr>
            <w:tcW w:w="964" w:type="dxa"/>
          </w:tcPr>
          <w:p w14:paraId="2755C09F" w14:textId="77777777" w:rsidR="00015F2A" w:rsidRPr="00302082" w:rsidRDefault="00015F2A" w:rsidP="00302082">
            <w:pPr>
              <w:spacing w:after="120"/>
              <w:rPr>
                <w:rFonts w:ascii="Arial" w:hAnsi="Arial" w:cs="Arial"/>
                <w:b/>
              </w:rPr>
            </w:pPr>
          </w:p>
        </w:tc>
        <w:tc>
          <w:tcPr>
            <w:tcW w:w="964" w:type="dxa"/>
          </w:tcPr>
          <w:p w14:paraId="1FCB4A9D" w14:textId="77777777" w:rsidR="00015F2A" w:rsidRPr="00302082" w:rsidRDefault="00015F2A" w:rsidP="00302082">
            <w:pPr>
              <w:spacing w:after="120"/>
              <w:rPr>
                <w:rFonts w:ascii="Arial" w:hAnsi="Arial" w:cs="Arial"/>
                <w:b/>
              </w:rPr>
            </w:pPr>
          </w:p>
        </w:tc>
        <w:tc>
          <w:tcPr>
            <w:tcW w:w="964" w:type="dxa"/>
          </w:tcPr>
          <w:p w14:paraId="4758DE1A" w14:textId="3D269F6F" w:rsidR="00015F2A" w:rsidRPr="00302082" w:rsidRDefault="00015F2A" w:rsidP="00302082">
            <w:pPr>
              <w:spacing w:after="120"/>
              <w:rPr>
                <w:rFonts w:ascii="Arial" w:hAnsi="Arial" w:cs="Arial"/>
                <w:b/>
              </w:rPr>
            </w:pPr>
          </w:p>
        </w:tc>
        <w:tc>
          <w:tcPr>
            <w:tcW w:w="964" w:type="dxa"/>
          </w:tcPr>
          <w:p w14:paraId="374D7745" w14:textId="77777777" w:rsidR="00015F2A" w:rsidRPr="00302082" w:rsidRDefault="00015F2A" w:rsidP="00302082">
            <w:pPr>
              <w:spacing w:after="120"/>
              <w:rPr>
                <w:rFonts w:ascii="Arial" w:hAnsi="Arial" w:cs="Arial"/>
                <w:b/>
              </w:rPr>
            </w:pPr>
          </w:p>
        </w:tc>
        <w:tc>
          <w:tcPr>
            <w:tcW w:w="964" w:type="dxa"/>
          </w:tcPr>
          <w:p w14:paraId="31E55428" w14:textId="77777777" w:rsidR="00015F2A" w:rsidRPr="00302082" w:rsidRDefault="00015F2A" w:rsidP="00302082">
            <w:pPr>
              <w:spacing w:after="120"/>
              <w:rPr>
                <w:rFonts w:ascii="Arial" w:hAnsi="Arial" w:cs="Arial"/>
                <w:b/>
              </w:rPr>
            </w:pPr>
          </w:p>
        </w:tc>
      </w:tr>
      <w:tr w:rsidR="00015F2A" w:rsidRPr="00302082" w14:paraId="3732A277" w14:textId="2C5639D0" w:rsidTr="005F7A3F">
        <w:tc>
          <w:tcPr>
            <w:tcW w:w="1730" w:type="dxa"/>
            <w:shd w:val="clear" w:color="auto" w:fill="D9D9D9" w:themeFill="background1" w:themeFillShade="D9"/>
          </w:tcPr>
          <w:p w14:paraId="230E6172" w14:textId="77777777" w:rsidR="00015F2A" w:rsidRPr="00302082" w:rsidRDefault="00015F2A" w:rsidP="00302082">
            <w:pPr>
              <w:spacing w:after="120"/>
              <w:rPr>
                <w:rFonts w:ascii="Arial" w:hAnsi="Arial" w:cs="Arial"/>
                <w:b/>
              </w:rPr>
            </w:pPr>
            <w:r w:rsidRPr="00302082">
              <w:rPr>
                <w:rFonts w:ascii="Arial" w:hAnsi="Arial" w:cs="Arial"/>
                <w:b/>
              </w:rPr>
              <w:t>Assessment method</w:t>
            </w:r>
          </w:p>
        </w:tc>
        <w:tc>
          <w:tcPr>
            <w:tcW w:w="964" w:type="dxa"/>
          </w:tcPr>
          <w:p w14:paraId="67A57ED0" w14:textId="77777777" w:rsidR="00015F2A" w:rsidRPr="00302082" w:rsidRDefault="00015F2A" w:rsidP="00302082">
            <w:pPr>
              <w:spacing w:after="120"/>
              <w:rPr>
                <w:rFonts w:ascii="Arial" w:hAnsi="Arial" w:cs="Arial"/>
                <w:b/>
              </w:rPr>
            </w:pPr>
          </w:p>
        </w:tc>
        <w:tc>
          <w:tcPr>
            <w:tcW w:w="964" w:type="dxa"/>
          </w:tcPr>
          <w:p w14:paraId="52FED37E" w14:textId="77777777" w:rsidR="00015F2A" w:rsidRPr="00302082" w:rsidRDefault="00015F2A" w:rsidP="00302082">
            <w:pPr>
              <w:spacing w:after="120"/>
              <w:rPr>
                <w:rFonts w:ascii="Arial" w:hAnsi="Arial" w:cs="Arial"/>
                <w:b/>
              </w:rPr>
            </w:pPr>
          </w:p>
        </w:tc>
        <w:tc>
          <w:tcPr>
            <w:tcW w:w="964" w:type="dxa"/>
          </w:tcPr>
          <w:p w14:paraId="15047220" w14:textId="77777777" w:rsidR="00015F2A" w:rsidRPr="00302082" w:rsidRDefault="00015F2A" w:rsidP="00302082">
            <w:pPr>
              <w:spacing w:after="120"/>
              <w:rPr>
                <w:rFonts w:ascii="Arial" w:hAnsi="Arial" w:cs="Arial"/>
                <w:b/>
              </w:rPr>
            </w:pPr>
          </w:p>
        </w:tc>
        <w:tc>
          <w:tcPr>
            <w:tcW w:w="964" w:type="dxa"/>
          </w:tcPr>
          <w:p w14:paraId="42C42142" w14:textId="7AE47713" w:rsidR="00015F2A" w:rsidRPr="00302082" w:rsidRDefault="00015F2A" w:rsidP="00302082">
            <w:pPr>
              <w:spacing w:after="120"/>
              <w:rPr>
                <w:rFonts w:ascii="Arial" w:hAnsi="Arial" w:cs="Arial"/>
                <w:b/>
              </w:rPr>
            </w:pPr>
          </w:p>
        </w:tc>
        <w:tc>
          <w:tcPr>
            <w:tcW w:w="964" w:type="dxa"/>
          </w:tcPr>
          <w:p w14:paraId="793CA622" w14:textId="77777777" w:rsidR="00015F2A" w:rsidRPr="00302082" w:rsidRDefault="00015F2A" w:rsidP="00302082">
            <w:pPr>
              <w:spacing w:after="120"/>
              <w:rPr>
                <w:rFonts w:ascii="Arial" w:hAnsi="Arial" w:cs="Arial"/>
                <w:b/>
              </w:rPr>
            </w:pPr>
          </w:p>
        </w:tc>
        <w:tc>
          <w:tcPr>
            <w:tcW w:w="964" w:type="dxa"/>
          </w:tcPr>
          <w:p w14:paraId="26BE594B" w14:textId="77777777" w:rsidR="00015F2A" w:rsidRPr="00302082" w:rsidRDefault="00015F2A" w:rsidP="00302082">
            <w:pPr>
              <w:spacing w:after="120"/>
              <w:rPr>
                <w:rFonts w:ascii="Arial" w:hAnsi="Arial" w:cs="Arial"/>
                <w:b/>
              </w:rPr>
            </w:pPr>
          </w:p>
        </w:tc>
      </w:tr>
      <w:tr w:rsidR="00015F2A" w:rsidRPr="00302082" w14:paraId="15D4DEBB" w14:textId="77777777" w:rsidTr="005F7A3F">
        <w:tc>
          <w:tcPr>
            <w:tcW w:w="1730" w:type="dxa"/>
          </w:tcPr>
          <w:p w14:paraId="5D6CB0FB" w14:textId="162D13D2" w:rsidR="00015F2A" w:rsidRPr="002B64BE" w:rsidRDefault="00015F2A" w:rsidP="00302082">
            <w:pPr>
              <w:spacing w:after="120"/>
              <w:rPr>
                <w:rFonts w:ascii="Arial" w:hAnsi="Arial" w:cs="Arial"/>
              </w:rPr>
            </w:pPr>
            <w:r>
              <w:rPr>
                <w:rFonts w:ascii="Arial" w:hAnsi="Arial" w:cs="Arial"/>
              </w:rPr>
              <w:t>Audio Exercises</w:t>
            </w:r>
          </w:p>
        </w:tc>
        <w:tc>
          <w:tcPr>
            <w:tcW w:w="964" w:type="dxa"/>
          </w:tcPr>
          <w:p w14:paraId="2DCE8140" w14:textId="77777777" w:rsidR="00015F2A" w:rsidRPr="00621F48" w:rsidRDefault="00015F2A" w:rsidP="00621F48">
            <w:pPr>
              <w:spacing w:after="120"/>
              <w:jc w:val="center"/>
              <w:rPr>
                <w:rFonts w:ascii="Arial" w:hAnsi="Arial" w:cs="Arial"/>
              </w:rPr>
            </w:pPr>
          </w:p>
        </w:tc>
        <w:tc>
          <w:tcPr>
            <w:tcW w:w="964" w:type="dxa"/>
          </w:tcPr>
          <w:p w14:paraId="66413596" w14:textId="05355AFA" w:rsidR="00015F2A" w:rsidRDefault="00BA450F" w:rsidP="00621F48">
            <w:pPr>
              <w:spacing w:after="120"/>
              <w:jc w:val="center"/>
              <w:rPr>
                <w:rFonts w:ascii="Arial" w:hAnsi="Arial" w:cs="Arial"/>
              </w:rPr>
            </w:pPr>
            <w:r>
              <w:rPr>
                <w:rFonts w:ascii="Arial" w:hAnsi="Arial" w:cs="Arial"/>
              </w:rPr>
              <w:t>x</w:t>
            </w:r>
          </w:p>
        </w:tc>
        <w:tc>
          <w:tcPr>
            <w:tcW w:w="964" w:type="dxa"/>
          </w:tcPr>
          <w:p w14:paraId="6EB1A450" w14:textId="1970CCD2" w:rsidR="00015F2A" w:rsidRDefault="00BA450F" w:rsidP="00621F48">
            <w:pPr>
              <w:spacing w:after="120"/>
              <w:jc w:val="center"/>
              <w:rPr>
                <w:rFonts w:ascii="Arial" w:hAnsi="Arial" w:cs="Arial"/>
              </w:rPr>
            </w:pPr>
            <w:r>
              <w:rPr>
                <w:rFonts w:ascii="Arial" w:hAnsi="Arial" w:cs="Arial"/>
              </w:rPr>
              <w:t>x</w:t>
            </w:r>
          </w:p>
        </w:tc>
        <w:tc>
          <w:tcPr>
            <w:tcW w:w="964" w:type="dxa"/>
          </w:tcPr>
          <w:p w14:paraId="49B981AC" w14:textId="7FCEF8D3" w:rsidR="00015F2A" w:rsidRDefault="00BA450F" w:rsidP="00621F48">
            <w:pPr>
              <w:spacing w:after="120"/>
              <w:jc w:val="center"/>
              <w:rPr>
                <w:rFonts w:ascii="Arial" w:hAnsi="Arial" w:cs="Arial"/>
              </w:rPr>
            </w:pPr>
            <w:r>
              <w:rPr>
                <w:rFonts w:ascii="Arial" w:hAnsi="Arial" w:cs="Arial"/>
              </w:rPr>
              <w:t>x</w:t>
            </w:r>
          </w:p>
        </w:tc>
        <w:tc>
          <w:tcPr>
            <w:tcW w:w="964" w:type="dxa"/>
          </w:tcPr>
          <w:p w14:paraId="6CB08663" w14:textId="422CB222" w:rsidR="00015F2A" w:rsidRDefault="00BA450F" w:rsidP="00621F48">
            <w:pPr>
              <w:spacing w:after="120"/>
              <w:jc w:val="center"/>
              <w:rPr>
                <w:rFonts w:ascii="Arial" w:hAnsi="Arial" w:cs="Arial"/>
              </w:rPr>
            </w:pPr>
            <w:r>
              <w:rPr>
                <w:rFonts w:ascii="Arial" w:hAnsi="Arial" w:cs="Arial"/>
              </w:rPr>
              <w:t>x</w:t>
            </w:r>
          </w:p>
        </w:tc>
        <w:tc>
          <w:tcPr>
            <w:tcW w:w="964" w:type="dxa"/>
          </w:tcPr>
          <w:p w14:paraId="4B207B2D" w14:textId="47BAA961" w:rsidR="00015F2A" w:rsidRDefault="00BA450F" w:rsidP="00621F48">
            <w:pPr>
              <w:spacing w:after="120"/>
              <w:jc w:val="center"/>
              <w:rPr>
                <w:rFonts w:ascii="Arial" w:hAnsi="Arial" w:cs="Arial"/>
              </w:rPr>
            </w:pPr>
            <w:r>
              <w:rPr>
                <w:rFonts w:ascii="Arial" w:hAnsi="Arial" w:cs="Arial"/>
              </w:rPr>
              <w:t>x</w:t>
            </w:r>
          </w:p>
        </w:tc>
      </w:tr>
      <w:tr w:rsidR="00015F2A" w:rsidRPr="00302082" w14:paraId="1330EB1E" w14:textId="77777777" w:rsidTr="005F7A3F">
        <w:tc>
          <w:tcPr>
            <w:tcW w:w="1730" w:type="dxa"/>
          </w:tcPr>
          <w:p w14:paraId="204D444C" w14:textId="0596E931" w:rsidR="00015F2A" w:rsidRPr="002B64BE" w:rsidRDefault="00015F2A" w:rsidP="00015F2A">
            <w:pPr>
              <w:spacing w:after="120"/>
              <w:rPr>
                <w:rFonts w:ascii="Arial" w:hAnsi="Arial" w:cs="Arial"/>
              </w:rPr>
            </w:pPr>
            <w:r>
              <w:rPr>
                <w:rFonts w:ascii="Arial" w:hAnsi="Arial" w:cs="Arial"/>
              </w:rPr>
              <w:t xml:space="preserve">Miniature Stereo Composition </w:t>
            </w:r>
          </w:p>
        </w:tc>
        <w:tc>
          <w:tcPr>
            <w:tcW w:w="964" w:type="dxa"/>
          </w:tcPr>
          <w:p w14:paraId="4F41CB89" w14:textId="77777777" w:rsidR="00015F2A" w:rsidRPr="00621F48" w:rsidRDefault="00015F2A" w:rsidP="00621F48">
            <w:pPr>
              <w:spacing w:after="120"/>
              <w:jc w:val="center"/>
              <w:rPr>
                <w:rFonts w:ascii="Arial" w:hAnsi="Arial" w:cs="Arial"/>
              </w:rPr>
            </w:pPr>
          </w:p>
        </w:tc>
        <w:tc>
          <w:tcPr>
            <w:tcW w:w="964" w:type="dxa"/>
          </w:tcPr>
          <w:p w14:paraId="2A2A1BE4" w14:textId="6AEFCBA9" w:rsidR="00015F2A" w:rsidRDefault="00BA450F" w:rsidP="00621F48">
            <w:pPr>
              <w:spacing w:after="120"/>
              <w:jc w:val="center"/>
              <w:rPr>
                <w:rFonts w:ascii="Arial" w:hAnsi="Arial" w:cs="Arial"/>
              </w:rPr>
            </w:pPr>
            <w:r>
              <w:rPr>
                <w:rFonts w:ascii="Arial" w:hAnsi="Arial" w:cs="Arial"/>
              </w:rPr>
              <w:t>x</w:t>
            </w:r>
          </w:p>
        </w:tc>
        <w:tc>
          <w:tcPr>
            <w:tcW w:w="964" w:type="dxa"/>
          </w:tcPr>
          <w:p w14:paraId="2C7CBA7E" w14:textId="176E5C13" w:rsidR="00015F2A" w:rsidRDefault="00BA450F" w:rsidP="00621F48">
            <w:pPr>
              <w:spacing w:after="120"/>
              <w:jc w:val="center"/>
              <w:rPr>
                <w:rFonts w:ascii="Arial" w:hAnsi="Arial" w:cs="Arial"/>
              </w:rPr>
            </w:pPr>
            <w:r>
              <w:rPr>
                <w:rFonts w:ascii="Arial" w:hAnsi="Arial" w:cs="Arial"/>
              </w:rPr>
              <w:t>x</w:t>
            </w:r>
          </w:p>
        </w:tc>
        <w:tc>
          <w:tcPr>
            <w:tcW w:w="964" w:type="dxa"/>
          </w:tcPr>
          <w:p w14:paraId="4B2C3E52" w14:textId="5F00BEB6" w:rsidR="00015F2A" w:rsidRDefault="00BA450F" w:rsidP="00621F48">
            <w:pPr>
              <w:spacing w:after="120"/>
              <w:jc w:val="center"/>
              <w:rPr>
                <w:rFonts w:ascii="Arial" w:hAnsi="Arial" w:cs="Arial"/>
              </w:rPr>
            </w:pPr>
            <w:r>
              <w:rPr>
                <w:rFonts w:ascii="Arial" w:hAnsi="Arial" w:cs="Arial"/>
              </w:rPr>
              <w:t>x</w:t>
            </w:r>
          </w:p>
        </w:tc>
        <w:tc>
          <w:tcPr>
            <w:tcW w:w="964" w:type="dxa"/>
          </w:tcPr>
          <w:p w14:paraId="7B5FADBF" w14:textId="3AA1291B" w:rsidR="00015F2A" w:rsidRDefault="00BA450F" w:rsidP="00621F48">
            <w:pPr>
              <w:spacing w:after="120"/>
              <w:jc w:val="center"/>
              <w:rPr>
                <w:rFonts w:ascii="Arial" w:hAnsi="Arial" w:cs="Arial"/>
              </w:rPr>
            </w:pPr>
            <w:r>
              <w:rPr>
                <w:rFonts w:ascii="Arial" w:hAnsi="Arial" w:cs="Arial"/>
              </w:rPr>
              <w:t>x</w:t>
            </w:r>
          </w:p>
        </w:tc>
        <w:tc>
          <w:tcPr>
            <w:tcW w:w="964" w:type="dxa"/>
          </w:tcPr>
          <w:p w14:paraId="2099700D" w14:textId="53B2B43E" w:rsidR="00015F2A" w:rsidRDefault="00BA450F" w:rsidP="00621F48">
            <w:pPr>
              <w:spacing w:after="120"/>
              <w:jc w:val="center"/>
              <w:rPr>
                <w:rFonts w:ascii="Arial" w:hAnsi="Arial" w:cs="Arial"/>
              </w:rPr>
            </w:pPr>
            <w:r>
              <w:rPr>
                <w:rFonts w:ascii="Arial" w:hAnsi="Arial" w:cs="Arial"/>
              </w:rPr>
              <w:t>x</w:t>
            </w:r>
          </w:p>
        </w:tc>
      </w:tr>
      <w:tr w:rsidR="00015F2A" w:rsidRPr="00302082" w14:paraId="29433A5E" w14:textId="77777777" w:rsidTr="005F7A3F">
        <w:tc>
          <w:tcPr>
            <w:tcW w:w="1730" w:type="dxa"/>
          </w:tcPr>
          <w:p w14:paraId="6C9B3241" w14:textId="7502C044" w:rsidR="00015F2A" w:rsidRPr="002B64BE" w:rsidRDefault="00015F2A" w:rsidP="00015F2A">
            <w:pPr>
              <w:spacing w:after="120"/>
              <w:rPr>
                <w:rFonts w:ascii="Arial" w:hAnsi="Arial" w:cs="Arial"/>
              </w:rPr>
            </w:pPr>
            <w:r>
              <w:rPr>
                <w:rFonts w:ascii="Arial" w:hAnsi="Arial" w:cs="Arial"/>
              </w:rPr>
              <w:t xml:space="preserve">Written Report </w:t>
            </w:r>
          </w:p>
        </w:tc>
        <w:tc>
          <w:tcPr>
            <w:tcW w:w="964" w:type="dxa"/>
          </w:tcPr>
          <w:p w14:paraId="18E3D875" w14:textId="0F9C960E" w:rsidR="00015F2A" w:rsidRPr="00621F48" w:rsidRDefault="00BA450F" w:rsidP="00621F48">
            <w:pPr>
              <w:spacing w:after="120"/>
              <w:jc w:val="center"/>
              <w:rPr>
                <w:rFonts w:ascii="Arial" w:hAnsi="Arial" w:cs="Arial"/>
              </w:rPr>
            </w:pPr>
            <w:r>
              <w:rPr>
                <w:rFonts w:ascii="Arial" w:hAnsi="Arial" w:cs="Arial"/>
              </w:rPr>
              <w:t>x</w:t>
            </w:r>
          </w:p>
        </w:tc>
        <w:tc>
          <w:tcPr>
            <w:tcW w:w="964" w:type="dxa"/>
          </w:tcPr>
          <w:p w14:paraId="77F3C942" w14:textId="0C64FDFF" w:rsidR="00015F2A" w:rsidRDefault="00BA450F" w:rsidP="00621F48">
            <w:pPr>
              <w:spacing w:after="120"/>
              <w:jc w:val="center"/>
              <w:rPr>
                <w:rFonts w:ascii="Arial" w:hAnsi="Arial" w:cs="Arial"/>
              </w:rPr>
            </w:pPr>
            <w:r>
              <w:rPr>
                <w:rFonts w:ascii="Arial" w:hAnsi="Arial" w:cs="Arial"/>
              </w:rPr>
              <w:t>x</w:t>
            </w:r>
          </w:p>
        </w:tc>
        <w:tc>
          <w:tcPr>
            <w:tcW w:w="964" w:type="dxa"/>
          </w:tcPr>
          <w:p w14:paraId="5E7CD120" w14:textId="77777777" w:rsidR="00015F2A" w:rsidRDefault="00015F2A" w:rsidP="00621F48">
            <w:pPr>
              <w:spacing w:after="120"/>
              <w:jc w:val="center"/>
              <w:rPr>
                <w:rFonts w:ascii="Arial" w:hAnsi="Arial" w:cs="Arial"/>
              </w:rPr>
            </w:pPr>
          </w:p>
        </w:tc>
        <w:tc>
          <w:tcPr>
            <w:tcW w:w="964" w:type="dxa"/>
          </w:tcPr>
          <w:p w14:paraId="49D081F4" w14:textId="09B99AA6" w:rsidR="00015F2A" w:rsidRDefault="00BA450F" w:rsidP="00621F48">
            <w:pPr>
              <w:spacing w:after="120"/>
              <w:jc w:val="center"/>
              <w:rPr>
                <w:rFonts w:ascii="Arial" w:hAnsi="Arial" w:cs="Arial"/>
              </w:rPr>
            </w:pPr>
            <w:r>
              <w:rPr>
                <w:rFonts w:ascii="Arial" w:hAnsi="Arial" w:cs="Arial"/>
              </w:rPr>
              <w:t>x</w:t>
            </w:r>
          </w:p>
        </w:tc>
        <w:tc>
          <w:tcPr>
            <w:tcW w:w="964" w:type="dxa"/>
          </w:tcPr>
          <w:p w14:paraId="5F163A24" w14:textId="306E89E7" w:rsidR="00015F2A" w:rsidRDefault="00BA450F" w:rsidP="00621F48">
            <w:pPr>
              <w:spacing w:after="120"/>
              <w:jc w:val="center"/>
              <w:rPr>
                <w:rFonts w:ascii="Arial" w:hAnsi="Arial" w:cs="Arial"/>
              </w:rPr>
            </w:pPr>
            <w:r>
              <w:rPr>
                <w:rFonts w:ascii="Arial" w:hAnsi="Arial" w:cs="Arial"/>
              </w:rPr>
              <w:t>x</w:t>
            </w:r>
          </w:p>
        </w:tc>
        <w:tc>
          <w:tcPr>
            <w:tcW w:w="964" w:type="dxa"/>
          </w:tcPr>
          <w:p w14:paraId="72C1625F" w14:textId="1BAD3438" w:rsidR="00015F2A" w:rsidRDefault="00BA450F" w:rsidP="00621F48">
            <w:pPr>
              <w:spacing w:after="120"/>
              <w:jc w:val="center"/>
              <w:rPr>
                <w:rFonts w:ascii="Arial" w:hAnsi="Arial" w:cs="Arial"/>
              </w:rPr>
            </w:pPr>
            <w:r>
              <w:rPr>
                <w:rFonts w:ascii="Arial" w:hAnsi="Arial" w:cs="Arial"/>
              </w:rPr>
              <w:t>x</w:t>
            </w:r>
          </w:p>
        </w:tc>
      </w:tr>
    </w:tbl>
    <w:p w14:paraId="13776751" w14:textId="77777777" w:rsidR="007A6245" w:rsidRDefault="007A6245" w:rsidP="00302082">
      <w:pPr>
        <w:spacing w:after="120" w:line="240" w:lineRule="auto"/>
        <w:ind w:left="426" w:right="260"/>
        <w:rPr>
          <w:rFonts w:ascii="Arial" w:hAnsi="Arial" w:cs="Arial"/>
          <w:b/>
          <w:iCs/>
        </w:rPr>
      </w:pPr>
    </w:p>
    <w:p w14:paraId="66C33F0D" w14:textId="77777777" w:rsidR="00D50113" w:rsidRPr="00D50113" w:rsidRDefault="002A7F48">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B56D180" w14:textId="45476ED0"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1E0718">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B01E6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8B157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C3F535"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5A2F72E" w14:textId="77777777" w:rsidR="00D50113" w:rsidRDefault="00D50113" w:rsidP="00D50113">
      <w:pPr>
        <w:spacing w:after="120" w:line="240" w:lineRule="auto"/>
        <w:ind w:left="426" w:right="260"/>
        <w:rPr>
          <w:rFonts w:ascii="Arial" w:hAnsi="Arial" w:cs="Arial"/>
          <w:iCs/>
        </w:rPr>
      </w:pPr>
    </w:p>
    <w:p w14:paraId="57F15C2D" w14:textId="77777777" w:rsidR="009A2D37" w:rsidRDefault="002A7F48">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28367A9" w14:textId="662CBA8C" w:rsidR="00225A59" w:rsidRPr="00225A59" w:rsidRDefault="00225A59" w:rsidP="00225A59">
      <w:pPr>
        <w:spacing w:after="120" w:line="240" w:lineRule="auto"/>
        <w:ind w:left="426" w:right="260"/>
        <w:jc w:val="both"/>
        <w:rPr>
          <w:rFonts w:ascii="Arial" w:hAnsi="Arial" w:cs="Arial"/>
        </w:rPr>
      </w:pPr>
      <w:r w:rsidRPr="00225A59">
        <w:rPr>
          <w:rFonts w:ascii="Arial" w:hAnsi="Arial" w:cs="Arial"/>
        </w:rPr>
        <w:t>Medway, CMAT</w:t>
      </w:r>
    </w:p>
    <w:p w14:paraId="616A1A97" w14:textId="77777777" w:rsidR="002A7F48" w:rsidRDefault="002A7F48" w:rsidP="002A7F48">
      <w:pPr>
        <w:spacing w:after="120" w:line="240" w:lineRule="auto"/>
        <w:ind w:left="426" w:right="260"/>
        <w:jc w:val="both"/>
        <w:rPr>
          <w:rFonts w:ascii="Arial" w:hAnsi="Arial" w:cs="Arial"/>
          <w:b/>
        </w:rPr>
      </w:pPr>
    </w:p>
    <w:p w14:paraId="3E8AF071" w14:textId="77777777" w:rsidR="002A7F48" w:rsidRPr="002A7F48" w:rsidRDefault="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336F3DE" w14:textId="64D632A3" w:rsidR="002A7F48" w:rsidRPr="002A7F48" w:rsidRDefault="00436C6A" w:rsidP="002A7F48">
      <w:pPr>
        <w:autoSpaceDE w:val="0"/>
        <w:autoSpaceDN w:val="0"/>
        <w:adjustRightInd w:val="0"/>
        <w:spacing w:after="120" w:line="240" w:lineRule="auto"/>
        <w:ind w:left="425" w:right="261"/>
        <w:jc w:val="both"/>
        <w:rPr>
          <w:rFonts w:ascii="Arial" w:hAnsi="Arial" w:cs="Arial"/>
        </w:rPr>
      </w:pPr>
      <w:r>
        <w:rPr>
          <w:rFonts w:ascii="Arial" w:hAnsi="Arial" w:cs="Arial"/>
          <w:iCs/>
        </w:rPr>
        <w:t>This module encourages investigation and experimentation into areas of research developed in different nations, including understanding and interpretation of sound events and contexts, and the variety of meanings they may take. It looks at theories and artists from the UK, France, Austria, USA and Canada among others. The portfolio may draw influences from a variety of cultures</w:t>
      </w:r>
      <w:r w:rsidR="00397BE5">
        <w:rPr>
          <w:rFonts w:ascii="Arial" w:hAnsi="Arial" w:cs="Arial"/>
          <w:iCs/>
        </w:rPr>
        <w:t xml:space="preserve">, </w:t>
      </w:r>
      <w:r w:rsidR="00C25C18">
        <w:rPr>
          <w:rFonts w:ascii="Arial" w:hAnsi="Arial" w:cs="Arial"/>
          <w:iCs/>
        </w:rPr>
        <w:t xml:space="preserve">sonic </w:t>
      </w:r>
      <w:r w:rsidR="00397BE5">
        <w:rPr>
          <w:rFonts w:ascii="Arial" w:hAnsi="Arial" w:cs="Arial"/>
          <w:iCs/>
        </w:rPr>
        <w:t>environments</w:t>
      </w:r>
      <w:r>
        <w:rPr>
          <w:rFonts w:ascii="Arial" w:hAnsi="Arial" w:cs="Arial"/>
          <w:iCs/>
        </w:rPr>
        <w:t xml:space="preserve"> and approaches to sound</w:t>
      </w:r>
      <w:r w:rsidR="004D09B8">
        <w:rPr>
          <w:rFonts w:ascii="Arial" w:hAnsi="Arial" w:cs="Arial"/>
          <w:iCs/>
        </w:rPr>
        <w:t xml:space="preserve"> processing</w:t>
      </w:r>
      <w:r>
        <w:rPr>
          <w:rFonts w:ascii="Arial" w:hAnsi="Arial" w:cs="Arial"/>
          <w:iCs/>
        </w:rPr>
        <w:t>.</w:t>
      </w:r>
    </w:p>
    <w:p w14:paraId="1E367D2B" w14:textId="77777777" w:rsidR="009A2D37" w:rsidRDefault="009A2D37" w:rsidP="00D50113">
      <w:pPr>
        <w:spacing w:after="120" w:line="240" w:lineRule="auto"/>
        <w:ind w:left="426" w:right="260"/>
        <w:rPr>
          <w:rFonts w:ascii="Arial" w:hAnsi="Arial" w:cs="Arial"/>
          <w:iCs/>
        </w:rPr>
      </w:pPr>
    </w:p>
    <w:p w14:paraId="7539019B" w14:textId="77777777" w:rsidR="00641D6D" w:rsidRPr="00302082" w:rsidRDefault="00641D6D" w:rsidP="002A7F48">
      <w:pPr>
        <w:pBdr>
          <w:bottom w:val="single" w:sz="6" w:space="1" w:color="auto"/>
        </w:pBdr>
        <w:spacing w:after="120" w:line="240" w:lineRule="auto"/>
        <w:ind w:right="261"/>
        <w:rPr>
          <w:rFonts w:ascii="Arial" w:hAnsi="Arial" w:cs="Arial"/>
        </w:rPr>
      </w:pPr>
    </w:p>
    <w:p w14:paraId="26FF8CA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C381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3EFF5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FB186B6" w14:textId="77777777" w:rsidTr="00694309">
        <w:trPr>
          <w:trHeight w:val="317"/>
        </w:trPr>
        <w:tc>
          <w:tcPr>
            <w:tcW w:w="1526" w:type="dxa"/>
          </w:tcPr>
          <w:p w14:paraId="4AD5EF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C53598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9F369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AFDF3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B7196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F96C03" w14:textId="77777777" w:rsidTr="00694309">
        <w:trPr>
          <w:trHeight w:val="305"/>
        </w:trPr>
        <w:tc>
          <w:tcPr>
            <w:tcW w:w="1526" w:type="dxa"/>
          </w:tcPr>
          <w:p w14:paraId="0889E616" w14:textId="77777777" w:rsidR="00422B69" w:rsidRPr="00302082" w:rsidRDefault="00422B69" w:rsidP="00302082">
            <w:pPr>
              <w:spacing w:after="120"/>
              <w:ind w:right="-330"/>
              <w:rPr>
                <w:rFonts w:ascii="Arial" w:hAnsi="Arial" w:cs="Arial"/>
              </w:rPr>
            </w:pPr>
          </w:p>
        </w:tc>
        <w:tc>
          <w:tcPr>
            <w:tcW w:w="1701" w:type="dxa"/>
          </w:tcPr>
          <w:p w14:paraId="2D4C981C" w14:textId="77777777" w:rsidR="00422B69" w:rsidRPr="00302082" w:rsidRDefault="00422B69" w:rsidP="00302082">
            <w:pPr>
              <w:spacing w:after="120"/>
              <w:ind w:right="-330"/>
              <w:rPr>
                <w:rFonts w:ascii="Arial" w:hAnsi="Arial" w:cs="Arial"/>
              </w:rPr>
            </w:pPr>
          </w:p>
        </w:tc>
        <w:tc>
          <w:tcPr>
            <w:tcW w:w="2410" w:type="dxa"/>
          </w:tcPr>
          <w:p w14:paraId="6E7433E6" w14:textId="77777777" w:rsidR="00422B69" w:rsidRPr="00302082" w:rsidRDefault="00422B69" w:rsidP="00302082">
            <w:pPr>
              <w:spacing w:after="120"/>
              <w:ind w:right="-330"/>
              <w:rPr>
                <w:rFonts w:ascii="Arial" w:hAnsi="Arial" w:cs="Arial"/>
              </w:rPr>
            </w:pPr>
          </w:p>
        </w:tc>
        <w:tc>
          <w:tcPr>
            <w:tcW w:w="2448" w:type="dxa"/>
          </w:tcPr>
          <w:p w14:paraId="7AF7F490" w14:textId="77777777" w:rsidR="00422B69" w:rsidRPr="00302082" w:rsidRDefault="00422B69" w:rsidP="00302082">
            <w:pPr>
              <w:spacing w:after="120"/>
              <w:ind w:right="-330"/>
              <w:rPr>
                <w:rFonts w:ascii="Arial" w:hAnsi="Arial" w:cs="Arial"/>
              </w:rPr>
            </w:pPr>
          </w:p>
        </w:tc>
        <w:tc>
          <w:tcPr>
            <w:tcW w:w="2597" w:type="dxa"/>
          </w:tcPr>
          <w:p w14:paraId="156E3BD1" w14:textId="77777777" w:rsidR="00422B69" w:rsidRPr="00302082" w:rsidRDefault="00422B69" w:rsidP="00302082">
            <w:pPr>
              <w:spacing w:after="120"/>
              <w:ind w:right="-330"/>
              <w:rPr>
                <w:rFonts w:ascii="Arial" w:hAnsi="Arial" w:cs="Arial"/>
              </w:rPr>
            </w:pPr>
          </w:p>
        </w:tc>
      </w:tr>
      <w:tr w:rsidR="00302082" w:rsidRPr="00302082" w14:paraId="67320501" w14:textId="77777777" w:rsidTr="00694309">
        <w:trPr>
          <w:trHeight w:val="305"/>
        </w:trPr>
        <w:tc>
          <w:tcPr>
            <w:tcW w:w="1526" w:type="dxa"/>
          </w:tcPr>
          <w:p w14:paraId="3BB17393" w14:textId="77777777" w:rsidR="00422B69" w:rsidRPr="00302082" w:rsidRDefault="00422B69" w:rsidP="00302082">
            <w:pPr>
              <w:spacing w:after="120"/>
              <w:ind w:right="-330"/>
              <w:rPr>
                <w:rFonts w:ascii="Arial" w:hAnsi="Arial" w:cs="Arial"/>
              </w:rPr>
            </w:pPr>
          </w:p>
        </w:tc>
        <w:tc>
          <w:tcPr>
            <w:tcW w:w="1701" w:type="dxa"/>
          </w:tcPr>
          <w:p w14:paraId="21ABA8FE" w14:textId="77777777" w:rsidR="00422B69" w:rsidRPr="00302082" w:rsidRDefault="00422B69" w:rsidP="00302082">
            <w:pPr>
              <w:spacing w:after="120"/>
              <w:ind w:right="-330"/>
              <w:rPr>
                <w:rFonts w:ascii="Arial" w:hAnsi="Arial" w:cs="Arial"/>
              </w:rPr>
            </w:pPr>
          </w:p>
        </w:tc>
        <w:tc>
          <w:tcPr>
            <w:tcW w:w="2410" w:type="dxa"/>
          </w:tcPr>
          <w:p w14:paraId="517EE2E7" w14:textId="77777777" w:rsidR="00422B69" w:rsidRPr="00302082" w:rsidRDefault="00422B69" w:rsidP="00302082">
            <w:pPr>
              <w:spacing w:after="120"/>
              <w:ind w:right="-330"/>
              <w:rPr>
                <w:rFonts w:ascii="Arial" w:hAnsi="Arial" w:cs="Arial"/>
              </w:rPr>
            </w:pPr>
          </w:p>
        </w:tc>
        <w:tc>
          <w:tcPr>
            <w:tcW w:w="2448" w:type="dxa"/>
          </w:tcPr>
          <w:p w14:paraId="0BD38E77" w14:textId="77777777" w:rsidR="00422B69" w:rsidRPr="00302082" w:rsidRDefault="00422B69" w:rsidP="00302082">
            <w:pPr>
              <w:spacing w:after="120"/>
              <w:ind w:right="-330"/>
              <w:rPr>
                <w:rFonts w:ascii="Arial" w:hAnsi="Arial" w:cs="Arial"/>
              </w:rPr>
            </w:pPr>
          </w:p>
        </w:tc>
        <w:tc>
          <w:tcPr>
            <w:tcW w:w="2597" w:type="dxa"/>
          </w:tcPr>
          <w:p w14:paraId="4E0D16D7" w14:textId="77777777" w:rsidR="00422B69" w:rsidRPr="00302082" w:rsidRDefault="00422B69" w:rsidP="00302082">
            <w:pPr>
              <w:spacing w:after="120"/>
              <w:ind w:right="-330"/>
              <w:rPr>
                <w:rFonts w:ascii="Arial" w:hAnsi="Arial" w:cs="Arial"/>
              </w:rPr>
            </w:pPr>
          </w:p>
        </w:tc>
      </w:tr>
    </w:tbl>
    <w:p w14:paraId="04F6DB79" w14:textId="77777777" w:rsidR="00D83563" w:rsidRPr="00302082" w:rsidRDefault="00D83563" w:rsidP="00302082">
      <w:pPr>
        <w:spacing w:after="120" w:line="240" w:lineRule="auto"/>
        <w:ind w:right="-330"/>
        <w:rPr>
          <w:rFonts w:ascii="Arial" w:hAnsi="Arial" w:cs="Arial"/>
        </w:rPr>
      </w:pPr>
    </w:p>
    <w:sectPr w:rsidR="00D83563" w:rsidRPr="00302082" w:rsidSect="005F7A3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C6B11" w16cid:durableId="1E15A5E6"/>
  <w16cid:commentId w16cid:paraId="01F1A41B" w16cid:durableId="1E15A74F"/>
  <w16cid:commentId w16cid:paraId="041DA42A" w16cid:durableId="1E15A5E7"/>
  <w16cid:commentId w16cid:paraId="58839127" w16cid:durableId="1E15A5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1CBC1" w14:textId="77777777" w:rsidR="00552ACD" w:rsidRDefault="00552ACD" w:rsidP="009A2D37">
      <w:pPr>
        <w:spacing w:after="0" w:line="240" w:lineRule="auto"/>
      </w:pPr>
      <w:r>
        <w:separator/>
      </w:r>
    </w:p>
  </w:endnote>
  <w:endnote w:type="continuationSeparator" w:id="0">
    <w:p w14:paraId="328D502E" w14:textId="77777777" w:rsidR="00552ACD" w:rsidRDefault="00552ACD" w:rsidP="009A2D37">
      <w:pPr>
        <w:spacing w:after="0" w:line="240" w:lineRule="auto"/>
      </w:pPr>
      <w:r>
        <w:continuationSeparator/>
      </w:r>
    </w:p>
  </w:endnote>
  <w:endnote w:type="continuationNotice" w:id="1">
    <w:p w14:paraId="1499E7FE" w14:textId="77777777" w:rsidR="00552ACD" w:rsidRDefault="00552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libri"/>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7E1A462" w14:textId="77777777" w:rsidR="008B2543" w:rsidRDefault="0019787E" w:rsidP="009A2D37">
        <w:pPr>
          <w:pStyle w:val="Footer"/>
          <w:jc w:val="center"/>
        </w:pPr>
        <w:r>
          <w:fldChar w:fldCharType="begin"/>
        </w:r>
        <w:r>
          <w:instrText xml:space="preserve"> PAGE   \* MERGEFORMAT </w:instrText>
        </w:r>
        <w:r>
          <w:fldChar w:fldCharType="separate"/>
        </w:r>
        <w:r w:rsidR="00D50A3A">
          <w:rPr>
            <w:noProof/>
          </w:rPr>
          <w:t>4</w:t>
        </w:r>
        <w:r>
          <w:rPr>
            <w:noProof/>
          </w:rPr>
          <w:fldChar w:fldCharType="end"/>
        </w:r>
      </w:p>
    </w:sdtContent>
  </w:sdt>
  <w:p w14:paraId="466C04C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C4666" w14:textId="77777777" w:rsidR="00552ACD" w:rsidRDefault="00552ACD" w:rsidP="009A2D37">
      <w:pPr>
        <w:spacing w:after="0" w:line="240" w:lineRule="auto"/>
      </w:pPr>
      <w:r>
        <w:separator/>
      </w:r>
    </w:p>
  </w:footnote>
  <w:footnote w:type="continuationSeparator" w:id="0">
    <w:p w14:paraId="1C066021" w14:textId="77777777" w:rsidR="00552ACD" w:rsidRDefault="00552ACD" w:rsidP="009A2D37">
      <w:pPr>
        <w:spacing w:after="0" w:line="240" w:lineRule="auto"/>
      </w:pPr>
      <w:r>
        <w:continuationSeparator/>
      </w:r>
    </w:p>
  </w:footnote>
  <w:footnote w:type="continuationNotice" w:id="1">
    <w:p w14:paraId="6845511A" w14:textId="77777777" w:rsidR="00552ACD" w:rsidRDefault="00552A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31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57D3D6" wp14:editId="5A666A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65CE1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019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04D582" wp14:editId="227FB1C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05A041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7295A"/>
    <w:multiLevelType w:val="hybridMultilevel"/>
    <w:tmpl w:val="1BE2F1FE"/>
    <w:lvl w:ilvl="0" w:tplc="95CEA4F2">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0F4121"/>
    <w:multiLevelType w:val="multilevel"/>
    <w:tmpl w:val="99E68FAE"/>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4730FE8"/>
    <w:multiLevelType w:val="hybridMultilevel"/>
    <w:tmpl w:val="F8C40C6C"/>
    <w:lvl w:ilvl="0" w:tplc="DD46523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B10D4E"/>
    <w:multiLevelType w:val="hybridMultilevel"/>
    <w:tmpl w:val="273C73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F1B2F36"/>
    <w:multiLevelType w:val="hybridMultilevel"/>
    <w:tmpl w:val="65922B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C0F67"/>
    <w:multiLevelType w:val="hybridMultilevel"/>
    <w:tmpl w:val="B3F2BB6E"/>
    <w:lvl w:ilvl="0" w:tplc="D25A3D44">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74B545A"/>
    <w:multiLevelType w:val="hybridMultilevel"/>
    <w:tmpl w:val="5E42679C"/>
    <w:lvl w:ilvl="0" w:tplc="95CEA4F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3"/>
  </w:num>
  <w:num w:numId="8">
    <w:abstractNumId w:val="10"/>
  </w:num>
  <w:num w:numId="9">
    <w:abstractNumId w:val="7"/>
  </w:num>
  <w:num w:numId="10">
    <w:abstractNumId w:val="12"/>
  </w:num>
  <w:num w:numId="11">
    <w:abstractNumId w:val="6"/>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EB6"/>
    <w:rsid w:val="00005661"/>
    <w:rsid w:val="00010A16"/>
    <w:rsid w:val="0001243F"/>
    <w:rsid w:val="00015F2A"/>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EEC"/>
    <w:rsid w:val="001402AD"/>
    <w:rsid w:val="001540CE"/>
    <w:rsid w:val="0015717B"/>
    <w:rsid w:val="00157ACA"/>
    <w:rsid w:val="00160427"/>
    <w:rsid w:val="00162730"/>
    <w:rsid w:val="00162D46"/>
    <w:rsid w:val="0016566C"/>
    <w:rsid w:val="00172793"/>
    <w:rsid w:val="00180558"/>
    <w:rsid w:val="001811E5"/>
    <w:rsid w:val="00183B34"/>
    <w:rsid w:val="00185F46"/>
    <w:rsid w:val="00196C6A"/>
    <w:rsid w:val="0019787E"/>
    <w:rsid w:val="001A3D6C"/>
    <w:rsid w:val="001A425B"/>
    <w:rsid w:val="001B1B28"/>
    <w:rsid w:val="001B27FB"/>
    <w:rsid w:val="001C4A85"/>
    <w:rsid w:val="001C5443"/>
    <w:rsid w:val="001D0C7D"/>
    <w:rsid w:val="001D1F2D"/>
    <w:rsid w:val="001D2314"/>
    <w:rsid w:val="001D6398"/>
    <w:rsid w:val="001E0718"/>
    <w:rsid w:val="001E1F45"/>
    <w:rsid w:val="001E62C1"/>
    <w:rsid w:val="001F0779"/>
    <w:rsid w:val="001F3C3E"/>
    <w:rsid w:val="00201C5F"/>
    <w:rsid w:val="0020243A"/>
    <w:rsid w:val="0021578E"/>
    <w:rsid w:val="00225A59"/>
    <w:rsid w:val="00227582"/>
    <w:rsid w:val="002308BE"/>
    <w:rsid w:val="002407C0"/>
    <w:rsid w:val="002461AF"/>
    <w:rsid w:val="002465A1"/>
    <w:rsid w:val="00264576"/>
    <w:rsid w:val="0026585A"/>
    <w:rsid w:val="00266735"/>
    <w:rsid w:val="00273CF0"/>
    <w:rsid w:val="002748D4"/>
    <w:rsid w:val="00274ED7"/>
    <w:rsid w:val="0028461D"/>
    <w:rsid w:val="0028590C"/>
    <w:rsid w:val="002929BE"/>
    <w:rsid w:val="00292C46"/>
    <w:rsid w:val="002938D6"/>
    <w:rsid w:val="002939AE"/>
    <w:rsid w:val="00294B73"/>
    <w:rsid w:val="002A071E"/>
    <w:rsid w:val="002A0C18"/>
    <w:rsid w:val="002A219B"/>
    <w:rsid w:val="002A22DB"/>
    <w:rsid w:val="002A4B88"/>
    <w:rsid w:val="002A7F48"/>
    <w:rsid w:val="002B20F5"/>
    <w:rsid w:val="002B2A1A"/>
    <w:rsid w:val="002B64BE"/>
    <w:rsid w:val="002B71F2"/>
    <w:rsid w:val="002B7C29"/>
    <w:rsid w:val="002C375F"/>
    <w:rsid w:val="002E71C0"/>
    <w:rsid w:val="002E73C2"/>
    <w:rsid w:val="002F05F4"/>
    <w:rsid w:val="002F0CE4"/>
    <w:rsid w:val="002F23EF"/>
    <w:rsid w:val="002F2626"/>
    <w:rsid w:val="00302082"/>
    <w:rsid w:val="00306620"/>
    <w:rsid w:val="0031797B"/>
    <w:rsid w:val="003262B9"/>
    <w:rsid w:val="00334A02"/>
    <w:rsid w:val="00335875"/>
    <w:rsid w:val="00335FBE"/>
    <w:rsid w:val="00352D8E"/>
    <w:rsid w:val="00356B68"/>
    <w:rsid w:val="0035702D"/>
    <w:rsid w:val="003604D4"/>
    <w:rsid w:val="0036174D"/>
    <w:rsid w:val="003627B0"/>
    <w:rsid w:val="0036544A"/>
    <w:rsid w:val="00374DF6"/>
    <w:rsid w:val="003759B0"/>
    <w:rsid w:val="00375F84"/>
    <w:rsid w:val="00376E34"/>
    <w:rsid w:val="003804E7"/>
    <w:rsid w:val="003934D2"/>
    <w:rsid w:val="003973A1"/>
    <w:rsid w:val="00397BE5"/>
    <w:rsid w:val="003A5DA0"/>
    <w:rsid w:val="003A5EEB"/>
    <w:rsid w:val="003A6143"/>
    <w:rsid w:val="003B35F4"/>
    <w:rsid w:val="003B7C76"/>
    <w:rsid w:val="003C3E0C"/>
    <w:rsid w:val="003C776B"/>
    <w:rsid w:val="003D4A1C"/>
    <w:rsid w:val="003D7AA0"/>
    <w:rsid w:val="003E1FF7"/>
    <w:rsid w:val="003E311D"/>
    <w:rsid w:val="003E3AAA"/>
    <w:rsid w:val="003F08FF"/>
    <w:rsid w:val="003F4470"/>
    <w:rsid w:val="003F5A04"/>
    <w:rsid w:val="003F67CD"/>
    <w:rsid w:val="00402ED7"/>
    <w:rsid w:val="004114F8"/>
    <w:rsid w:val="00422B69"/>
    <w:rsid w:val="00423D86"/>
    <w:rsid w:val="00424C90"/>
    <w:rsid w:val="00436BE9"/>
    <w:rsid w:val="00436C6A"/>
    <w:rsid w:val="00441E76"/>
    <w:rsid w:val="004443DA"/>
    <w:rsid w:val="00446A75"/>
    <w:rsid w:val="004474A2"/>
    <w:rsid w:val="00460925"/>
    <w:rsid w:val="004652BF"/>
    <w:rsid w:val="00471C6C"/>
    <w:rsid w:val="00472023"/>
    <w:rsid w:val="0048463F"/>
    <w:rsid w:val="00486993"/>
    <w:rsid w:val="0048728F"/>
    <w:rsid w:val="00492DA4"/>
    <w:rsid w:val="00496AA3"/>
    <w:rsid w:val="00497C98"/>
    <w:rsid w:val="004A39D7"/>
    <w:rsid w:val="004A55FA"/>
    <w:rsid w:val="004B5D03"/>
    <w:rsid w:val="004C1EC4"/>
    <w:rsid w:val="004D035C"/>
    <w:rsid w:val="004D09B8"/>
    <w:rsid w:val="004E6203"/>
    <w:rsid w:val="004E7D00"/>
    <w:rsid w:val="004F3C18"/>
    <w:rsid w:val="004F4328"/>
    <w:rsid w:val="005005E4"/>
    <w:rsid w:val="00512520"/>
    <w:rsid w:val="00513689"/>
    <w:rsid w:val="0051375A"/>
    <w:rsid w:val="005167C7"/>
    <w:rsid w:val="00521097"/>
    <w:rsid w:val="00524072"/>
    <w:rsid w:val="0053059E"/>
    <w:rsid w:val="00532F6F"/>
    <w:rsid w:val="00533663"/>
    <w:rsid w:val="005460C2"/>
    <w:rsid w:val="005526FB"/>
    <w:rsid w:val="0055280A"/>
    <w:rsid w:val="00552ACD"/>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BEC"/>
    <w:rsid w:val="005C1A4F"/>
    <w:rsid w:val="005C27D7"/>
    <w:rsid w:val="005D7CD0"/>
    <w:rsid w:val="005E1A3A"/>
    <w:rsid w:val="005E6ADC"/>
    <w:rsid w:val="005E6D10"/>
    <w:rsid w:val="005E6D38"/>
    <w:rsid w:val="005E7B3F"/>
    <w:rsid w:val="005F040F"/>
    <w:rsid w:val="005F2C42"/>
    <w:rsid w:val="005F44C0"/>
    <w:rsid w:val="005F7A3F"/>
    <w:rsid w:val="006043FC"/>
    <w:rsid w:val="006050CF"/>
    <w:rsid w:val="00621F48"/>
    <w:rsid w:val="006253AA"/>
    <w:rsid w:val="00626023"/>
    <w:rsid w:val="00633150"/>
    <w:rsid w:val="00637A50"/>
    <w:rsid w:val="00640957"/>
    <w:rsid w:val="00641D6D"/>
    <w:rsid w:val="0064364E"/>
    <w:rsid w:val="006438F3"/>
    <w:rsid w:val="00647907"/>
    <w:rsid w:val="00651A82"/>
    <w:rsid w:val="006525E9"/>
    <w:rsid w:val="0066747B"/>
    <w:rsid w:val="006725EC"/>
    <w:rsid w:val="00674ED0"/>
    <w:rsid w:val="00677BE8"/>
    <w:rsid w:val="00682650"/>
    <w:rsid w:val="00683609"/>
    <w:rsid w:val="00684851"/>
    <w:rsid w:val="00687E14"/>
    <w:rsid w:val="00694309"/>
    <w:rsid w:val="00695285"/>
    <w:rsid w:val="006A6BB4"/>
    <w:rsid w:val="006A7FB0"/>
    <w:rsid w:val="006C2A9A"/>
    <w:rsid w:val="006C423D"/>
    <w:rsid w:val="006C46EF"/>
    <w:rsid w:val="006C4C67"/>
    <w:rsid w:val="006D13C0"/>
    <w:rsid w:val="006D41AB"/>
    <w:rsid w:val="006D444F"/>
    <w:rsid w:val="006D4743"/>
    <w:rsid w:val="006E089D"/>
    <w:rsid w:val="006F1A15"/>
    <w:rsid w:val="006F3F8B"/>
    <w:rsid w:val="00700488"/>
    <w:rsid w:val="00703404"/>
    <w:rsid w:val="00703F92"/>
    <w:rsid w:val="00704637"/>
    <w:rsid w:val="007105E4"/>
    <w:rsid w:val="00713103"/>
    <w:rsid w:val="00714EE5"/>
    <w:rsid w:val="00720270"/>
    <w:rsid w:val="00724362"/>
    <w:rsid w:val="0072610D"/>
    <w:rsid w:val="00727780"/>
    <w:rsid w:val="00734BEF"/>
    <w:rsid w:val="0073792C"/>
    <w:rsid w:val="0074243A"/>
    <w:rsid w:val="007475C3"/>
    <w:rsid w:val="00754069"/>
    <w:rsid w:val="007667DF"/>
    <w:rsid w:val="0077080B"/>
    <w:rsid w:val="0078045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2FE2"/>
    <w:rsid w:val="007F393D"/>
    <w:rsid w:val="008029AF"/>
    <w:rsid w:val="00802FFA"/>
    <w:rsid w:val="008102E5"/>
    <w:rsid w:val="008111B4"/>
    <w:rsid w:val="008133F0"/>
    <w:rsid w:val="00815880"/>
    <w:rsid w:val="0082322C"/>
    <w:rsid w:val="00823942"/>
    <w:rsid w:val="00827FFD"/>
    <w:rsid w:val="008335BB"/>
    <w:rsid w:val="00854535"/>
    <w:rsid w:val="00856EB3"/>
    <w:rsid w:val="00863C96"/>
    <w:rsid w:val="00864A72"/>
    <w:rsid w:val="00873E9F"/>
    <w:rsid w:val="00874047"/>
    <w:rsid w:val="008778CB"/>
    <w:rsid w:val="00881087"/>
    <w:rsid w:val="00881545"/>
    <w:rsid w:val="00883A3E"/>
    <w:rsid w:val="00883B64"/>
    <w:rsid w:val="0089148D"/>
    <w:rsid w:val="00891E0D"/>
    <w:rsid w:val="008A0F36"/>
    <w:rsid w:val="008A7338"/>
    <w:rsid w:val="008B2543"/>
    <w:rsid w:val="008B4B6E"/>
    <w:rsid w:val="008D1A6F"/>
    <w:rsid w:val="008D7401"/>
    <w:rsid w:val="00903DF6"/>
    <w:rsid w:val="00905A7F"/>
    <w:rsid w:val="00921CF6"/>
    <w:rsid w:val="00924EF0"/>
    <w:rsid w:val="009342E4"/>
    <w:rsid w:val="00934D7B"/>
    <w:rsid w:val="00947180"/>
    <w:rsid w:val="00955A9F"/>
    <w:rsid w:val="009567BE"/>
    <w:rsid w:val="009652EA"/>
    <w:rsid w:val="009676FA"/>
    <w:rsid w:val="009679E0"/>
    <w:rsid w:val="00977632"/>
    <w:rsid w:val="00982A8E"/>
    <w:rsid w:val="0098498A"/>
    <w:rsid w:val="00987DB4"/>
    <w:rsid w:val="00996204"/>
    <w:rsid w:val="009A26CB"/>
    <w:rsid w:val="009A2BC2"/>
    <w:rsid w:val="009A2D37"/>
    <w:rsid w:val="009A7587"/>
    <w:rsid w:val="009B0A69"/>
    <w:rsid w:val="009B10F0"/>
    <w:rsid w:val="009C22E6"/>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4D45"/>
    <w:rsid w:val="00A660E3"/>
    <w:rsid w:val="00A70C20"/>
    <w:rsid w:val="00A74292"/>
    <w:rsid w:val="00A776DE"/>
    <w:rsid w:val="00A80640"/>
    <w:rsid w:val="00A87FFD"/>
    <w:rsid w:val="00A97038"/>
    <w:rsid w:val="00AA3C15"/>
    <w:rsid w:val="00AA6330"/>
    <w:rsid w:val="00AC7501"/>
    <w:rsid w:val="00AD44FE"/>
    <w:rsid w:val="00AD748B"/>
    <w:rsid w:val="00AE051D"/>
    <w:rsid w:val="00AE4865"/>
    <w:rsid w:val="00AE5093"/>
    <w:rsid w:val="00AF50EE"/>
    <w:rsid w:val="00B0591D"/>
    <w:rsid w:val="00B06E21"/>
    <w:rsid w:val="00B10F06"/>
    <w:rsid w:val="00B13402"/>
    <w:rsid w:val="00B14BC2"/>
    <w:rsid w:val="00B16535"/>
    <w:rsid w:val="00B17024"/>
    <w:rsid w:val="00B17CD2"/>
    <w:rsid w:val="00B213D2"/>
    <w:rsid w:val="00B22B4F"/>
    <w:rsid w:val="00B248BA"/>
    <w:rsid w:val="00B24B56"/>
    <w:rsid w:val="00B30E07"/>
    <w:rsid w:val="00B34ADD"/>
    <w:rsid w:val="00B52FF5"/>
    <w:rsid w:val="00B5498B"/>
    <w:rsid w:val="00B57219"/>
    <w:rsid w:val="00B60139"/>
    <w:rsid w:val="00B658A3"/>
    <w:rsid w:val="00B746A8"/>
    <w:rsid w:val="00B7664D"/>
    <w:rsid w:val="00B80989"/>
    <w:rsid w:val="00B9109B"/>
    <w:rsid w:val="00B927AE"/>
    <w:rsid w:val="00B93721"/>
    <w:rsid w:val="00B937B1"/>
    <w:rsid w:val="00BA450F"/>
    <w:rsid w:val="00BA453C"/>
    <w:rsid w:val="00BA4E02"/>
    <w:rsid w:val="00BB2A6D"/>
    <w:rsid w:val="00BB2E21"/>
    <w:rsid w:val="00BB4189"/>
    <w:rsid w:val="00BB43A3"/>
    <w:rsid w:val="00BC19F7"/>
    <w:rsid w:val="00BC41ED"/>
    <w:rsid w:val="00BD009E"/>
    <w:rsid w:val="00BD0EF8"/>
    <w:rsid w:val="00BD7A8C"/>
    <w:rsid w:val="00BE2126"/>
    <w:rsid w:val="00BE3B17"/>
    <w:rsid w:val="00BF1BEA"/>
    <w:rsid w:val="00BF51AB"/>
    <w:rsid w:val="00BF716B"/>
    <w:rsid w:val="00BF7233"/>
    <w:rsid w:val="00C016EE"/>
    <w:rsid w:val="00C02AA2"/>
    <w:rsid w:val="00C04C95"/>
    <w:rsid w:val="00C12613"/>
    <w:rsid w:val="00C16DEF"/>
    <w:rsid w:val="00C2492F"/>
    <w:rsid w:val="00C25C18"/>
    <w:rsid w:val="00C3744A"/>
    <w:rsid w:val="00C4002A"/>
    <w:rsid w:val="00C46912"/>
    <w:rsid w:val="00C612A8"/>
    <w:rsid w:val="00C66BD8"/>
    <w:rsid w:val="00C67631"/>
    <w:rsid w:val="00C70AB6"/>
    <w:rsid w:val="00C729D7"/>
    <w:rsid w:val="00C77E0C"/>
    <w:rsid w:val="00C83354"/>
    <w:rsid w:val="00C84004"/>
    <w:rsid w:val="00C843F6"/>
    <w:rsid w:val="00C84507"/>
    <w:rsid w:val="00C862C7"/>
    <w:rsid w:val="00CA159F"/>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0A3A"/>
    <w:rsid w:val="00D54F04"/>
    <w:rsid w:val="00D65506"/>
    <w:rsid w:val="00D773CF"/>
    <w:rsid w:val="00D83563"/>
    <w:rsid w:val="00D8448F"/>
    <w:rsid w:val="00DA64B6"/>
    <w:rsid w:val="00DB5C9D"/>
    <w:rsid w:val="00DC15CE"/>
    <w:rsid w:val="00DD02E6"/>
    <w:rsid w:val="00DF665B"/>
    <w:rsid w:val="00E0152A"/>
    <w:rsid w:val="00E03394"/>
    <w:rsid w:val="00E066E5"/>
    <w:rsid w:val="00E22F03"/>
    <w:rsid w:val="00E233C1"/>
    <w:rsid w:val="00E26C2F"/>
    <w:rsid w:val="00E51404"/>
    <w:rsid w:val="00E574C9"/>
    <w:rsid w:val="00E610DE"/>
    <w:rsid w:val="00E66167"/>
    <w:rsid w:val="00E661B8"/>
    <w:rsid w:val="00E71F2F"/>
    <w:rsid w:val="00E77786"/>
    <w:rsid w:val="00E806FB"/>
    <w:rsid w:val="00E82700"/>
    <w:rsid w:val="00EB1C2D"/>
    <w:rsid w:val="00EC1810"/>
    <w:rsid w:val="00EC3FCC"/>
    <w:rsid w:val="00ED32FF"/>
    <w:rsid w:val="00EE4A82"/>
    <w:rsid w:val="00EF039B"/>
    <w:rsid w:val="00EF3798"/>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6797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D4FEC-B8E4-43CC-8273-5C70B2C404A1}">
  <ds:schemaRefs>
    <ds:schemaRef ds:uri="http://schemas.openxmlformats.org/officeDocument/2006/bibliography"/>
  </ds:schemaRefs>
</ds:datastoreItem>
</file>

<file path=customXml/itemProps2.xml><?xml version="1.0" encoding="utf-8"?>
<ds:datastoreItem xmlns:ds="http://schemas.openxmlformats.org/officeDocument/2006/customXml" ds:itemID="{34637FA0-35A6-4867-9A65-49BDE3B99AEA}"/>
</file>

<file path=customXml/itemProps3.xml><?xml version="1.0" encoding="utf-8"?>
<ds:datastoreItem xmlns:ds="http://schemas.openxmlformats.org/officeDocument/2006/customXml" ds:itemID="{642D9B93-DC1B-41C6-926B-4C2F31FA7324}"/>
</file>

<file path=customXml/itemProps4.xml><?xml version="1.0" encoding="utf-8"?>
<ds:datastoreItem xmlns:ds="http://schemas.openxmlformats.org/officeDocument/2006/customXml" ds:itemID="{856FFDE2-2E2D-4778-B4CD-6DE1BF5C3D63}"/>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4</cp:revision>
  <cp:lastPrinted>2015-09-09T08:37:00Z</cp:lastPrinted>
  <dcterms:created xsi:type="dcterms:W3CDTF">2018-03-14T14:43:00Z</dcterms:created>
  <dcterms:modified xsi:type="dcterms:W3CDTF">2018-03-14T15:26:00Z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