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090D51E7" w:rsidR="00694B52" w:rsidRPr="009D52D0" w:rsidRDefault="00C34806" w:rsidP="00A05CF7">
      <w:pPr>
        <w:spacing w:after="120" w:line="240" w:lineRule="auto"/>
        <w:ind w:left="567" w:right="543"/>
        <w:jc w:val="both"/>
        <w:rPr>
          <w:rFonts w:ascii="Arial" w:hAnsi="Arial" w:cs="Arial"/>
          <w:sz w:val="24"/>
          <w:szCs w:val="24"/>
        </w:rPr>
      </w:pPr>
      <w:r w:rsidRPr="00C34806">
        <w:rPr>
          <w:rFonts w:ascii="Arial" w:hAnsi="Arial" w:cs="Arial"/>
          <w:sz w:val="24"/>
          <w:szCs w:val="24"/>
        </w:rPr>
        <w:t>CLAS7</w:t>
      </w:r>
      <w:r w:rsidR="009B3702">
        <w:rPr>
          <w:rFonts w:ascii="Arial" w:hAnsi="Arial" w:cs="Arial"/>
          <w:sz w:val="24"/>
          <w:szCs w:val="24"/>
        </w:rPr>
        <w:t>65</w:t>
      </w:r>
      <w:r w:rsidR="00DE507B">
        <w:rPr>
          <w:rFonts w:ascii="Arial" w:hAnsi="Arial" w:cs="Arial"/>
          <w:sz w:val="24"/>
          <w:szCs w:val="24"/>
        </w:rPr>
        <w:t>0</w:t>
      </w:r>
      <w:r w:rsidRPr="00C34806">
        <w:rPr>
          <w:rFonts w:ascii="Arial" w:hAnsi="Arial" w:cs="Arial"/>
          <w:sz w:val="24"/>
          <w:szCs w:val="24"/>
        </w:rPr>
        <w:t xml:space="preserve"> (CL7</w:t>
      </w:r>
      <w:r w:rsidR="009B3702">
        <w:rPr>
          <w:rFonts w:ascii="Arial" w:hAnsi="Arial" w:cs="Arial"/>
          <w:sz w:val="24"/>
          <w:szCs w:val="24"/>
        </w:rPr>
        <w:t>65</w:t>
      </w:r>
      <w:r w:rsidRPr="00C34806">
        <w:rPr>
          <w:rFonts w:ascii="Arial" w:hAnsi="Arial" w:cs="Arial"/>
          <w:sz w:val="24"/>
          <w:szCs w:val="24"/>
        </w:rPr>
        <w:t>) – Early Greece and the Formation of the Classical World</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85B95A2" w:rsidR="00694B52" w:rsidRPr="00694B52" w:rsidRDefault="00C34806" w:rsidP="00910059">
      <w:pPr>
        <w:spacing w:after="120" w:line="240" w:lineRule="auto"/>
        <w:ind w:left="567" w:right="543"/>
        <w:jc w:val="both"/>
        <w:rPr>
          <w:rFonts w:ascii="Arial" w:hAnsi="Arial" w:cs="Arial"/>
          <w:iCs/>
          <w:sz w:val="24"/>
          <w:szCs w:val="24"/>
        </w:rPr>
      </w:pPr>
      <w:r w:rsidRPr="00C34806">
        <w:rPr>
          <w:rFonts w:ascii="Arial" w:hAnsi="Arial" w:cs="Arial"/>
          <w:iCs/>
          <w:sz w:val="24"/>
          <w:szCs w:val="24"/>
        </w:rPr>
        <w:t xml:space="preserve">Level </w:t>
      </w:r>
      <w:proofErr w:type="gramStart"/>
      <w:r w:rsidRPr="00C34806">
        <w:rPr>
          <w:rFonts w:ascii="Arial" w:hAnsi="Arial" w:cs="Arial"/>
          <w:iCs/>
          <w:sz w:val="24"/>
          <w:szCs w:val="24"/>
        </w:rPr>
        <w:t>6</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10A947DB" w:rsidR="00694B52" w:rsidRPr="00694B52" w:rsidRDefault="003E5B67" w:rsidP="00910059">
      <w:pPr>
        <w:spacing w:after="120" w:line="240" w:lineRule="auto"/>
        <w:ind w:left="567" w:right="543"/>
        <w:rPr>
          <w:rFonts w:ascii="Arial" w:hAnsi="Arial" w:cs="Arial"/>
          <w:sz w:val="24"/>
          <w:szCs w:val="24"/>
        </w:rPr>
      </w:pPr>
      <w:r>
        <w:rPr>
          <w:rFonts w:ascii="Arial" w:hAnsi="Arial" w:cs="Arial"/>
          <w:sz w:val="24"/>
          <w:szCs w:val="24"/>
        </w:rPr>
        <w:t>15</w:t>
      </w:r>
      <w:r w:rsidRPr="00C34806">
        <w:rPr>
          <w:rFonts w:ascii="Arial" w:hAnsi="Arial" w:cs="Arial"/>
          <w:sz w:val="24"/>
          <w:szCs w:val="24"/>
        </w:rPr>
        <w:t xml:space="preserve"> </w:t>
      </w:r>
      <w:r w:rsidR="00C34806" w:rsidRPr="00C34806">
        <w:rPr>
          <w:rFonts w:ascii="Arial" w:hAnsi="Arial" w:cs="Arial"/>
          <w:sz w:val="24"/>
          <w:szCs w:val="24"/>
        </w:rPr>
        <w:t>Credits (</w:t>
      </w:r>
      <w:r>
        <w:rPr>
          <w:rFonts w:ascii="Arial" w:hAnsi="Arial" w:cs="Arial"/>
          <w:sz w:val="24"/>
          <w:szCs w:val="24"/>
        </w:rPr>
        <w:t>7.5</w:t>
      </w:r>
      <w:r w:rsidRPr="00C34806">
        <w:rPr>
          <w:rFonts w:ascii="Arial" w:hAnsi="Arial" w:cs="Arial"/>
          <w:sz w:val="24"/>
          <w:szCs w:val="24"/>
        </w:rPr>
        <w:t xml:space="preserve"> </w:t>
      </w:r>
      <w:r w:rsidR="00C34806" w:rsidRPr="00C34806">
        <w:rPr>
          <w:rFonts w:ascii="Arial" w:hAnsi="Arial" w:cs="Arial"/>
          <w:sz w:val="24"/>
          <w:szCs w:val="24"/>
        </w:rPr>
        <w:t>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95DE066" w:rsidR="00694B52" w:rsidRPr="00694B52" w:rsidRDefault="00C34806" w:rsidP="00910059">
      <w:pPr>
        <w:spacing w:after="120" w:line="240" w:lineRule="auto"/>
        <w:ind w:left="567" w:right="543"/>
        <w:rPr>
          <w:rFonts w:ascii="Arial" w:hAnsi="Arial" w:cs="Arial"/>
          <w:iCs/>
          <w:sz w:val="24"/>
          <w:szCs w:val="24"/>
        </w:rPr>
      </w:pPr>
      <w:r w:rsidRPr="00C34806">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0416618" w:rsidR="00694B52" w:rsidRPr="00694B52" w:rsidRDefault="00C34806" w:rsidP="00910059">
      <w:pPr>
        <w:spacing w:after="120" w:line="240" w:lineRule="auto"/>
        <w:ind w:left="567" w:right="543"/>
        <w:rPr>
          <w:rFonts w:ascii="Arial" w:hAnsi="Arial" w:cs="Arial"/>
          <w:iCs/>
          <w:sz w:val="24"/>
          <w:szCs w:val="24"/>
        </w:rPr>
      </w:pPr>
      <w:r w:rsidRPr="00C34806">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0D69DBF5" w:rsidR="00694B52" w:rsidRPr="00694B52" w:rsidRDefault="00C34806" w:rsidP="00C34806">
      <w:pPr>
        <w:spacing w:after="120" w:line="240" w:lineRule="auto"/>
        <w:ind w:left="567" w:right="543"/>
        <w:jc w:val="both"/>
        <w:rPr>
          <w:rFonts w:ascii="Arial" w:hAnsi="Arial" w:cs="Arial"/>
          <w:iCs/>
          <w:sz w:val="24"/>
          <w:szCs w:val="24"/>
        </w:rPr>
      </w:pPr>
      <w:r w:rsidRPr="00C34806">
        <w:rPr>
          <w:rFonts w:ascii="Arial" w:hAnsi="Arial" w:cs="Arial"/>
          <w:iCs/>
          <w:sz w:val="24"/>
          <w:szCs w:val="24"/>
        </w:rPr>
        <w:t>Optional for BA Classical &amp; Archaeological Studies (Single and Joint Honours); BA Classical Studies (Single Honours); BA Ancient History (Single Honours); BA Ancient, Medieval and Modern History (Joint Honours)</w:t>
      </w:r>
    </w:p>
    <w:p w14:paraId="2ED33EE4" w14:textId="47860E74" w:rsidR="009A2D37" w:rsidRPr="009D52D0" w:rsidRDefault="009A2D37" w:rsidP="00C34806">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315C4A2" w14:textId="55D41AB1" w:rsidR="00C34806" w:rsidRPr="00C34806" w:rsidRDefault="00C34806" w:rsidP="00C34806">
      <w:pPr>
        <w:spacing w:after="120" w:line="240" w:lineRule="auto"/>
        <w:ind w:left="1430" w:right="543" w:hanging="550"/>
        <w:jc w:val="both"/>
        <w:rPr>
          <w:rFonts w:ascii="Arial" w:hAnsi="Arial" w:cs="Arial"/>
          <w:sz w:val="24"/>
          <w:szCs w:val="24"/>
        </w:rPr>
      </w:pPr>
      <w:bookmarkStart w:id="0" w:name="_Hlk53495454"/>
      <w:r w:rsidRPr="00C34806">
        <w:rPr>
          <w:rFonts w:ascii="Arial" w:hAnsi="Arial" w:cs="Arial"/>
          <w:sz w:val="24"/>
          <w:szCs w:val="24"/>
        </w:rPr>
        <w:t>8.</w:t>
      </w:r>
      <w:r w:rsidR="00A55CB1">
        <w:rPr>
          <w:rFonts w:ascii="Arial" w:hAnsi="Arial" w:cs="Arial"/>
          <w:sz w:val="24"/>
          <w:szCs w:val="24"/>
        </w:rPr>
        <w:t>1</w:t>
      </w:r>
      <w:r w:rsidRPr="00C34806">
        <w:rPr>
          <w:rFonts w:ascii="Arial" w:hAnsi="Arial" w:cs="Arial"/>
          <w:sz w:val="24"/>
          <w:szCs w:val="24"/>
        </w:rPr>
        <w:tab/>
        <w:t>Articulate detailed and nuanced responses to key questions about the nature and value of evidence for early Greek history</w:t>
      </w:r>
      <w:proofErr w:type="gramStart"/>
      <w:r w:rsidRPr="00C34806">
        <w:rPr>
          <w:rFonts w:ascii="Arial" w:hAnsi="Arial" w:cs="Arial"/>
          <w:sz w:val="24"/>
          <w:szCs w:val="24"/>
        </w:rPr>
        <w:t>;</w:t>
      </w:r>
      <w:proofErr w:type="gramEnd"/>
    </w:p>
    <w:p w14:paraId="65253C56" w14:textId="4510E5B2" w:rsidR="00C34806" w:rsidRPr="00C34806" w:rsidRDefault="00C34806" w:rsidP="00C34806">
      <w:pPr>
        <w:spacing w:after="120" w:line="240" w:lineRule="auto"/>
        <w:ind w:left="1430" w:right="543" w:hanging="550"/>
        <w:jc w:val="both"/>
        <w:rPr>
          <w:rFonts w:ascii="Arial" w:hAnsi="Arial" w:cs="Arial"/>
          <w:sz w:val="24"/>
          <w:szCs w:val="24"/>
        </w:rPr>
      </w:pPr>
      <w:proofErr w:type="gramStart"/>
      <w:r w:rsidRPr="00C34806">
        <w:rPr>
          <w:rFonts w:ascii="Arial" w:hAnsi="Arial" w:cs="Arial"/>
          <w:sz w:val="24"/>
          <w:szCs w:val="24"/>
        </w:rPr>
        <w:t>8.</w:t>
      </w:r>
      <w:r w:rsidR="00A55CB1">
        <w:rPr>
          <w:rFonts w:ascii="Arial" w:hAnsi="Arial" w:cs="Arial"/>
          <w:sz w:val="24"/>
          <w:szCs w:val="24"/>
        </w:rPr>
        <w:t>2</w:t>
      </w:r>
      <w:proofErr w:type="gramEnd"/>
      <w:r w:rsidRPr="00C34806">
        <w:rPr>
          <w:rFonts w:ascii="Arial" w:hAnsi="Arial" w:cs="Arial"/>
          <w:sz w:val="24"/>
          <w:szCs w:val="24"/>
        </w:rPr>
        <w:tab/>
        <w:t xml:space="preserve">Demonstrate deep understanding of the importance and implications of Greek </w:t>
      </w:r>
      <w:r w:rsidRPr="00C34806">
        <w:rPr>
          <w:rFonts w:ascii="Arial" w:hAnsi="Arial" w:cs="Arial"/>
          <w:i/>
          <w:sz w:val="24"/>
          <w:szCs w:val="24"/>
        </w:rPr>
        <w:t>polis</w:t>
      </w:r>
      <w:r w:rsidRPr="00C34806">
        <w:rPr>
          <w:rFonts w:ascii="Arial" w:hAnsi="Arial" w:cs="Arial"/>
          <w:sz w:val="24"/>
          <w:szCs w:val="24"/>
        </w:rPr>
        <w:t>-formation, colonisation, and Persian expansion within its historical context;</w:t>
      </w:r>
    </w:p>
    <w:p w14:paraId="6088A600" w14:textId="3448BEFF" w:rsidR="00C34806" w:rsidRPr="00C34806" w:rsidRDefault="00C34806" w:rsidP="00C34806">
      <w:pPr>
        <w:spacing w:after="120" w:line="240" w:lineRule="auto"/>
        <w:ind w:left="1430" w:right="543" w:hanging="550"/>
        <w:jc w:val="both"/>
        <w:rPr>
          <w:rFonts w:ascii="Arial" w:hAnsi="Arial" w:cs="Arial"/>
          <w:sz w:val="24"/>
          <w:szCs w:val="24"/>
        </w:rPr>
      </w:pPr>
      <w:r w:rsidRPr="00C34806">
        <w:rPr>
          <w:rFonts w:ascii="Arial" w:hAnsi="Arial" w:cs="Arial"/>
          <w:sz w:val="24"/>
          <w:szCs w:val="24"/>
        </w:rPr>
        <w:t>8.</w:t>
      </w:r>
      <w:r w:rsidR="00A55CB1">
        <w:rPr>
          <w:rFonts w:ascii="Arial" w:hAnsi="Arial" w:cs="Arial"/>
          <w:sz w:val="24"/>
          <w:szCs w:val="24"/>
        </w:rPr>
        <w:t>3</w:t>
      </w:r>
      <w:r w:rsidRPr="00C34806">
        <w:rPr>
          <w:rFonts w:ascii="Arial" w:hAnsi="Arial" w:cs="Arial"/>
          <w:sz w:val="24"/>
          <w:szCs w:val="24"/>
        </w:rPr>
        <w:tab/>
        <w:t>Demonstrate understanding of the conceptual nuances (and ambiguities) of key ancient Greek terms used within the period;</w:t>
      </w:r>
    </w:p>
    <w:p w14:paraId="75554A61" w14:textId="65D4149A" w:rsidR="00C34806" w:rsidRPr="00C34806" w:rsidRDefault="00C34806" w:rsidP="00C34806">
      <w:pPr>
        <w:spacing w:after="120" w:line="240" w:lineRule="auto"/>
        <w:ind w:left="1430" w:right="543" w:hanging="550"/>
        <w:jc w:val="both"/>
        <w:rPr>
          <w:rFonts w:ascii="Arial" w:hAnsi="Arial" w:cs="Arial"/>
          <w:sz w:val="24"/>
          <w:szCs w:val="24"/>
        </w:rPr>
      </w:pPr>
      <w:r w:rsidRPr="00C34806">
        <w:rPr>
          <w:rFonts w:ascii="Arial" w:hAnsi="Arial" w:cs="Arial"/>
          <w:sz w:val="24"/>
          <w:szCs w:val="24"/>
        </w:rPr>
        <w:t>8.</w:t>
      </w:r>
      <w:r w:rsidR="00A55CB1">
        <w:rPr>
          <w:rFonts w:ascii="Arial" w:hAnsi="Arial" w:cs="Arial"/>
          <w:sz w:val="24"/>
          <w:szCs w:val="24"/>
        </w:rPr>
        <w:t>4</w:t>
      </w:r>
      <w:r w:rsidRPr="00C34806">
        <w:rPr>
          <w:rFonts w:ascii="Arial" w:hAnsi="Arial" w:cs="Arial"/>
          <w:sz w:val="24"/>
          <w:szCs w:val="24"/>
        </w:rPr>
        <w:tab/>
        <w:t>Devise sustained, critical and evaluative arguments related to the interpretation of these issues</w:t>
      </w:r>
      <w:proofErr w:type="gramStart"/>
      <w:r w:rsidRPr="00C34806">
        <w:rPr>
          <w:rFonts w:ascii="Arial" w:hAnsi="Arial" w:cs="Arial"/>
          <w:sz w:val="24"/>
          <w:szCs w:val="24"/>
        </w:rPr>
        <w:t>;</w:t>
      </w:r>
      <w:proofErr w:type="gramEnd"/>
    </w:p>
    <w:p w14:paraId="7029D727" w14:textId="14273B3A" w:rsidR="008D4447" w:rsidRPr="00CC3B7F" w:rsidRDefault="00C34806" w:rsidP="00C34806">
      <w:pPr>
        <w:spacing w:after="120" w:line="240" w:lineRule="auto"/>
        <w:ind w:left="1430" w:right="543" w:hanging="550"/>
        <w:jc w:val="both"/>
        <w:rPr>
          <w:rFonts w:ascii="Arial" w:hAnsi="Arial" w:cs="Arial"/>
          <w:b/>
          <w:sz w:val="24"/>
          <w:szCs w:val="24"/>
        </w:rPr>
      </w:pPr>
      <w:r w:rsidRPr="00C34806">
        <w:rPr>
          <w:rFonts w:ascii="Arial" w:hAnsi="Arial" w:cs="Arial"/>
          <w:sz w:val="24"/>
          <w:szCs w:val="24"/>
        </w:rPr>
        <w:t>8.</w:t>
      </w:r>
      <w:r w:rsidR="00A55CB1">
        <w:rPr>
          <w:rFonts w:ascii="Arial" w:hAnsi="Arial" w:cs="Arial"/>
          <w:sz w:val="24"/>
          <w:szCs w:val="24"/>
        </w:rPr>
        <w:t>5</w:t>
      </w:r>
      <w:r w:rsidRPr="00C34806">
        <w:rPr>
          <w:rFonts w:ascii="Arial" w:hAnsi="Arial" w:cs="Arial"/>
          <w:sz w:val="24"/>
          <w:szCs w:val="24"/>
        </w:rPr>
        <w:tab/>
        <w:t>Engage reflectively with current research related to early Greek history.</w:t>
      </w:r>
      <w:r w:rsidR="00CC3B7F" w:rsidRPr="00CC3B7F">
        <w:rPr>
          <w:rFonts w:ascii="Arial" w:hAnsi="Arial" w:cs="Arial"/>
          <w:sz w:val="24"/>
          <w:szCs w:val="24"/>
        </w:rPr>
        <w:tab/>
      </w:r>
    </w:p>
    <w:bookmarkEnd w:id="0"/>
    <w:p w14:paraId="102FEAFB" w14:textId="6E10B612"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BE1C3E0" w14:textId="12C230EF" w:rsidR="00C34806" w:rsidRPr="00C34806" w:rsidRDefault="00C34806" w:rsidP="00C34806">
      <w:pPr>
        <w:spacing w:after="120" w:line="240" w:lineRule="auto"/>
        <w:ind w:left="1430" w:right="543" w:hanging="550"/>
        <w:jc w:val="both"/>
        <w:rPr>
          <w:rFonts w:ascii="Arial" w:hAnsi="Arial" w:cs="Arial"/>
          <w:sz w:val="24"/>
          <w:szCs w:val="24"/>
        </w:rPr>
      </w:pPr>
      <w:proofErr w:type="gramStart"/>
      <w:r w:rsidRPr="00C34806">
        <w:rPr>
          <w:rFonts w:ascii="Arial" w:hAnsi="Arial" w:cs="Arial"/>
          <w:sz w:val="24"/>
          <w:szCs w:val="24"/>
        </w:rPr>
        <w:t>9.</w:t>
      </w:r>
      <w:r w:rsidR="00A55CB1">
        <w:rPr>
          <w:rFonts w:ascii="Arial" w:hAnsi="Arial" w:cs="Arial"/>
          <w:sz w:val="24"/>
          <w:szCs w:val="24"/>
        </w:rPr>
        <w:t>1</w:t>
      </w:r>
      <w:proofErr w:type="gramEnd"/>
      <w:r w:rsidRPr="00C34806">
        <w:rPr>
          <w:rFonts w:ascii="Arial" w:hAnsi="Arial" w:cs="Arial"/>
          <w:sz w:val="24"/>
          <w:szCs w:val="24"/>
        </w:rPr>
        <w:tab/>
        <w:t>Demonstrate comprehensive skills in critical analysis and argument;</w:t>
      </w:r>
    </w:p>
    <w:p w14:paraId="1F2450D4" w14:textId="3EDBFB45" w:rsidR="00C34806" w:rsidRPr="00C34806" w:rsidRDefault="00C34806" w:rsidP="00C34806">
      <w:pPr>
        <w:spacing w:after="120" w:line="240" w:lineRule="auto"/>
        <w:ind w:left="1430" w:right="543" w:hanging="550"/>
        <w:jc w:val="both"/>
        <w:rPr>
          <w:rFonts w:ascii="Arial" w:hAnsi="Arial" w:cs="Arial"/>
          <w:sz w:val="24"/>
          <w:szCs w:val="24"/>
        </w:rPr>
      </w:pPr>
      <w:proofErr w:type="gramStart"/>
      <w:r w:rsidRPr="00C34806">
        <w:rPr>
          <w:rFonts w:ascii="Arial" w:hAnsi="Arial" w:cs="Arial"/>
          <w:sz w:val="24"/>
          <w:szCs w:val="24"/>
        </w:rPr>
        <w:t>9.</w:t>
      </w:r>
      <w:r w:rsidR="00A55CB1">
        <w:rPr>
          <w:rFonts w:ascii="Arial" w:hAnsi="Arial" w:cs="Arial"/>
          <w:sz w:val="24"/>
          <w:szCs w:val="24"/>
        </w:rPr>
        <w:t>2</w:t>
      </w:r>
      <w:proofErr w:type="gramEnd"/>
      <w:r w:rsidRPr="00C34806">
        <w:rPr>
          <w:rFonts w:ascii="Arial" w:hAnsi="Arial" w:cs="Arial"/>
          <w:sz w:val="24"/>
          <w:szCs w:val="24"/>
        </w:rPr>
        <w:tab/>
        <w:t>Demonstrate a comprehensive awareness of complex ideas and making them understandable in their writing, and focussed on precision and clarity;</w:t>
      </w:r>
    </w:p>
    <w:p w14:paraId="223D5195" w14:textId="1843539F" w:rsidR="008D4447" w:rsidRPr="00CC3B7F" w:rsidRDefault="00C34806" w:rsidP="00C34806">
      <w:pPr>
        <w:spacing w:after="120" w:line="240" w:lineRule="auto"/>
        <w:ind w:left="1430" w:right="543" w:hanging="550"/>
        <w:jc w:val="both"/>
        <w:rPr>
          <w:rFonts w:ascii="Arial" w:hAnsi="Arial" w:cs="Arial"/>
          <w:b/>
          <w:sz w:val="24"/>
          <w:szCs w:val="24"/>
        </w:rPr>
      </w:pPr>
      <w:r w:rsidRPr="00C34806">
        <w:rPr>
          <w:rFonts w:ascii="Arial" w:hAnsi="Arial" w:cs="Arial"/>
          <w:sz w:val="24"/>
          <w:szCs w:val="24"/>
        </w:rPr>
        <w:t>9.</w:t>
      </w:r>
      <w:r w:rsidR="00A55CB1">
        <w:rPr>
          <w:rFonts w:ascii="Arial" w:hAnsi="Arial" w:cs="Arial"/>
          <w:sz w:val="24"/>
          <w:szCs w:val="24"/>
        </w:rPr>
        <w:t>3</w:t>
      </w:r>
      <w:r w:rsidRPr="00C34806">
        <w:rPr>
          <w:rFonts w:ascii="Arial" w:hAnsi="Arial" w:cs="Arial"/>
          <w:sz w:val="24"/>
          <w:szCs w:val="24"/>
        </w:rPr>
        <w:tab/>
        <w:t>Demonstrate confidence in working autonomously and taking responsibility for their learning.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449B72ED" w:rsidR="008D4447" w:rsidRPr="008D4447" w:rsidRDefault="00C34806" w:rsidP="00C34806">
      <w:pPr>
        <w:spacing w:after="120" w:line="240" w:lineRule="auto"/>
        <w:ind w:left="567" w:right="543"/>
        <w:jc w:val="both"/>
        <w:rPr>
          <w:rFonts w:ascii="Arial" w:hAnsi="Arial" w:cs="Arial"/>
          <w:iCs/>
          <w:sz w:val="24"/>
          <w:szCs w:val="24"/>
        </w:rPr>
      </w:pPr>
      <w:r w:rsidRPr="00C34806">
        <w:rPr>
          <w:rFonts w:ascii="Arial" w:hAnsi="Arial" w:cs="Arial"/>
          <w:iCs/>
          <w:sz w:val="24"/>
          <w:szCs w:val="24"/>
        </w:rPr>
        <w:t xml:space="preserve">The module is concerned with the history, archaeology and culture of the ancient Graeco-Roman world, and covers the period from c. 776-479 BC.  Among the subjects examined in detail are the growth of the formation of the Greek polis (city-state, a central feature of </w:t>
      </w:r>
      <w:r w:rsidRPr="00C34806">
        <w:rPr>
          <w:rFonts w:ascii="Arial" w:hAnsi="Arial" w:cs="Arial"/>
          <w:iCs/>
          <w:sz w:val="24"/>
          <w:szCs w:val="24"/>
        </w:rPr>
        <w:lastRenderedPageBreak/>
        <w:t>the civilisation of Greece and Rome), the impact of colonisation on the Greek world, and the circumstances for the invasion of Greece by the contemporary Persian world-empire.</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BA0FC20" w14:textId="77777777" w:rsidR="00C34806" w:rsidRPr="00C34806" w:rsidRDefault="00C34806" w:rsidP="00C34806">
      <w:pPr>
        <w:spacing w:after="120" w:line="240" w:lineRule="auto"/>
        <w:ind w:left="567" w:right="543"/>
        <w:jc w:val="both"/>
        <w:rPr>
          <w:rFonts w:ascii="Arial" w:hAnsi="Arial" w:cs="Arial"/>
          <w:sz w:val="24"/>
          <w:szCs w:val="24"/>
        </w:rPr>
      </w:pPr>
      <w:r w:rsidRPr="00C34806">
        <w:rPr>
          <w:rFonts w:ascii="Arial" w:hAnsi="Arial" w:cs="Arial"/>
          <w:sz w:val="24"/>
          <w:szCs w:val="24"/>
        </w:rPr>
        <w:t xml:space="preserve">De </w:t>
      </w:r>
      <w:proofErr w:type="spellStart"/>
      <w:r w:rsidRPr="00C34806">
        <w:rPr>
          <w:rFonts w:ascii="Arial" w:hAnsi="Arial" w:cs="Arial"/>
          <w:sz w:val="24"/>
          <w:szCs w:val="24"/>
        </w:rPr>
        <w:t>Sélincourt</w:t>
      </w:r>
      <w:proofErr w:type="spellEnd"/>
      <w:r w:rsidRPr="00C34806">
        <w:rPr>
          <w:rFonts w:ascii="Arial" w:hAnsi="Arial" w:cs="Arial"/>
          <w:sz w:val="24"/>
          <w:szCs w:val="24"/>
        </w:rPr>
        <w:t xml:space="preserve">, A. (2003). </w:t>
      </w:r>
      <w:proofErr w:type="spellStart"/>
      <w:r w:rsidRPr="00C34806">
        <w:rPr>
          <w:rFonts w:ascii="Arial" w:hAnsi="Arial" w:cs="Arial"/>
          <w:i/>
          <w:sz w:val="24"/>
          <w:szCs w:val="24"/>
        </w:rPr>
        <w:t>Herodotus</w:t>
      </w:r>
      <w:proofErr w:type="gramStart"/>
      <w:r w:rsidRPr="00C34806">
        <w:rPr>
          <w:rFonts w:ascii="Arial" w:hAnsi="Arial" w:cs="Arial"/>
          <w:i/>
          <w:sz w:val="24"/>
          <w:szCs w:val="24"/>
        </w:rPr>
        <w:t>:The</w:t>
      </w:r>
      <w:proofErr w:type="spellEnd"/>
      <w:proofErr w:type="gramEnd"/>
      <w:r w:rsidRPr="00C34806">
        <w:rPr>
          <w:rFonts w:ascii="Arial" w:hAnsi="Arial" w:cs="Arial"/>
          <w:i/>
          <w:sz w:val="24"/>
          <w:szCs w:val="24"/>
        </w:rPr>
        <w:t xml:space="preserve"> Histories</w:t>
      </w:r>
      <w:r w:rsidRPr="00C34806">
        <w:rPr>
          <w:rFonts w:ascii="Arial" w:hAnsi="Arial" w:cs="Arial"/>
          <w:sz w:val="24"/>
          <w:szCs w:val="24"/>
        </w:rPr>
        <w:t>. London: Penguin.</w:t>
      </w:r>
    </w:p>
    <w:p w14:paraId="39F51AE9" w14:textId="77777777" w:rsidR="00C34806" w:rsidRPr="00C34806" w:rsidRDefault="00C34806" w:rsidP="00C34806">
      <w:pPr>
        <w:spacing w:after="120" w:line="240" w:lineRule="auto"/>
        <w:ind w:left="567" w:right="543"/>
        <w:jc w:val="both"/>
        <w:rPr>
          <w:rFonts w:ascii="Arial" w:hAnsi="Arial" w:cs="Arial"/>
          <w:sz w:val="24"/>
          <w:szCs w:val="24"/>
        </w:rPr>
      </w:pPr>
      <w:r w:rsidRPr="00C34806">
        <w:rPr>
          <w:rFonts w:ascii="Arial" w:hAnsi="Arial" w:cs="Arial"/>
          <w:sz w:val="24"/>
          <w:szCs w:val="24"/>
        </w:rPr>
        <w:t xml:space="preserve">Dewald, C. and J, </w:t>
      </w:r>
      <w:proofErr w:type="spellStart"/>
      <w:r w:rsidRPr="00C34806">
        <w:rPr>
          <w:rFonts w:ascii="Arial" w:hAnsi="Arial" w:cs="Arial"/>
          <w:sz w:val="24"/>
          <w:szCs w:val="24"/>
        </w:rPr>
        <w:t>Maricola</w:t>
      </w:r>
      <w:proofErr w:type="spellEnd"/>
      <w:r w:rsidRPr="00C34806">
        <w:rPr>
          <w:rFonts w:ascii="Arial" w:hAnsi="Arial" w:cs="Arial"/>
          <w:sz w:val="24"/>
          <w:szCs w:val="24"/>
        </w:rPr>
        <w:t xml:space="preserve"> (2006). </w:t>
      </w:r>
      <w:r w:rsidRPr="00C34806">
        <w:rPr>
          <w:rFonts w:ascii="Arial" w:hAnsi="Arial" w:cs="Arial"/>
          <w:i/>
          <w:sz w:val="24"/>
          <w:szCs w:val="24"/>
        </w:rPr>
        <w:t>The Cambridge Companion to Herodotus</w:t>
      </w:r>
      <w:r w:rsidRPr="00C34806">
        <w:rPr>
          <w:rFonts w:ascii="Arial" w:hAnsi="Arial" w:cs="Arial"/>
          <w:sz w:val="24"/>
          <w:szCs w:val="24"/>
        </w:rPr>
        <w:t>. Cambridge: Cambridge University Press.</w:t>
      </w:r>
    </w:p>
    <w:p w14:paraId="0B163AD5" w14:textId="77777777" w:rsidR="00C34806" w:rsidRPr="00C34806" w:rsidRDefault="00C34806" w:rsidP="00C34806">
      <w:pPr>
        <w:spacing w:after="120" w:line="240" w:lineRule="auto"/>
        <w:ind w:left="567" w:right="543"/>
        <w:jc w:val="both"/>
        <w:rPr>
          <w:rFonts w:ascii="Arial" w:hAnsi="Arial" w:cs="Arial"/>
          <w:sz w:val="24"/>
          <w:szCs w:val="24"/>
        </w:rPr>
      </w:pPr>
      <w:r w:rsidRPr="00C34806">
        <w:rPr>
          <w:rFonts w:ascii="Arial" w:hAnsi="Arial" w:cs="Arial"/>
          <w:sz w:val="24"/>
          <w:szCs w:val="24"/>
        </w:rPr>
        <w:t xml:space="preserve">Dillon, M. (2010). </w:t>
      </w:r>
      <w:r w:rsidRPr="00C34806">
        <w:rPr>
          <w:rFonts w:ascii="Arial" w:hAnsi="Arial" w:cs="Arial"/>
          <w:i/>
          <w:sz w:val="24"/>
          <w:szCs w:val="24"/>
        </w:rPr>
        <w:t>Ancient Greece Social and Historical Documents from Archaic Times to the Death of Alexander the Great</w:t>
      </w:r>
      <w:r w:rsidRPr="00C34806">
        <w:rPr>
          <w:rFonts w:ascii="Arial" w:hAnsi="Arial" w:cs="Arial"/>
          <w:sz w:val="24"/>
          <w:szCs w:val="24"/>
        </w:rPr>
        <w:t xml:space="preserve">. London: Routledge. </w:t>
      </w:r>
    </w:p>
    <w:p w14:paraId="6EDBBD37" w14:textId="77777777" w:rsidR="00C34806" w:rsidRPr="00C34806" w:rsidRDefault="00C34806" w:rsidP="00C34806">
      <w:pPr>
        <w:spacing w:after="120" w:line="240" w:lineRule="auto"/>
        <w:ind w:left="567" w:right="543"/>
        <w:jc w:val="both"/>
        <w:rPr>
          <w:rFonts w:ascii="Arial" w:hAnsi="Arial" w:cs="Arial"/>
          <w:sz w:val="24"/>
          <w:szCs w:val="24"/>
        </w:rPr>
      </w:pPr>
      <w:r w:rsidRPr="00C34806">
        <w:rPr>
          <w:rFonts w:ascii="Arial" w:hAnsi="Arial" w:cs="Arial"/>
          <w:sz w:val="24"/>
          <w:szCs w:val="24"/>
        </w:rPr>
        <w:t xml:space="preserve">Garner, M. (2015). </w:t>
      </w:r>
      <w:proofErr w:type="spellStart"/>
      <w:r w:rsidRPr="00C34806">
        <w:rPr>
          <w:rFonts w:ascii="Arial" w:hAnsi="Arial" w:cs="Arial"/>
          <w:i/>
          <w:sz w:val="24"/>
          <w:szCs w:val="24"/>
        </w:rPr>
        <w:t>Proxeny</w:t>
      </w:r>
      <w:proofErr w:type="spellEnd"/>
      <w:r w:rsidRPr="00C34806">
        <w:rPr>
          <w:rFonts w:ascii="Arial" w:hAnsi="Arial" w:cs="Arial"/>
          <w:i/>
          <w:sz w:val="24"/>
          <w:szCs w:val="24"/>
        </w:rPr>
        <w:t xml:space="preserve"> and Polis</w:t>
      </w:r>
      <w:r w:rsidRPr="00C34806">
        <w:rPr>
          <w:rFonts w:ascii="Arial" w:hAnsi="Arial" w:cs="Arial"/>
          <w:sz w:val="24"/>
          <w:szCs w:val="24"/>
        </w:rPr>
        <w:t>. Oxford: Oxford University Press.</w:t>
      </w:r>
    </w:p>
    <w:p w14:paraId="7EF6DDE3" w14:textId="77777777" w:rsidR="00C34806" w:rsidRPr="00C34806" w:rsidRDefault="00C34806" w:rsidP="00C34806">
      <w:pPr>
        <w:spacing w:after="120" w:line="240" w:lineRule="auto"/>
        <w:ind w:left="567" w:right="543"/>
        <w:jc w:val="both"/>
        <w:rPr>
          <w:rFonts w:ascii="Arial" w:hAnsi="Arial" w:cs="Arial"/>
          <w:sz w:val="24"/>
          <w:szCs w:val="24"/>
        </w:rPr>
      </w:pPr>
      <w:r w:rsidRPr="00C34806">
        <w:rPr>
          <w:rFonts w:ascii="Arial" w:hAnsi="Arial" w:cs="Arial"/>
          <w:sz w:val="24"/>
          <w:szCs w:val="24"/>
        </w:rPr>
        <w:t xml:space="preserve">Harrison, T. (2011). </w:t>
      </w:r>
      <w:r w:rsidRPr="00C34806">
        <w:rPr>
          <w:rFonts w:ascii="Arial" w:hAnsi="Arial" w:cs="Arial"/>
          <w:i/>
          <w:sz w:val="24"/>
          <w:szCs w:val="24"/>
        </w:rPr>
        <w:t>Writing Ancient Persia</w:t>
      </w:r>
      <w:r w:rsidRPr="00C34806">
        <w:rPr>
          <w:rFonts w:ascii="Arial" w:hAnsi="Arial" w:cs="Arial"/>
          <w:sz w:val="24"/>
          <w:szCs w:val="24"/>
        </w:rPr>
        <w:t xml:space="preserve">. London: Duckworth. </w:t>
      </w:r>
    </w:p>
    <w:p w14:paraId="5102DE7A" w14:textId="5FAB57DB" w:rsidR="008D4447" w:rsidRPr="00A05CF7" w:rsidRDefault="00C34806" w:rsidP="00C34806">
      <w:pPr>
        <w:spacing w:after="120" w:line="240" w:lineRule="auto"/>
        <w:ind w:left="567" w:right="543"/>
        <w:jc w:val="both"/>
        <w:rPr>
          <w:rFonts w:ascii="Arial" w:hAnsi="Arial" w:cs="Arial"/>
          <w:bCs/>
          <w:sz w:val="24"/>
          <w:szCs w:val="24"/>
        </w:rPr>
      </w:pPr>
      <w:proofErr w:type="spellStart"/>
      <w:r w:rsidRPr="00C34806">
        <w:rPr>
          <w:rFonts w:ascii="Arial" w:hAnsi="Arial" w:cs="Arial"/>
          <w:sz w:val="24"/>
          <w:szCs w:val="24"/>
        </w:rPr>
        <w:t>Obsborne</w:t>
      </w:r>
      <w:proofErr w:type="spellEnd"/>
      <w:r w:rsidRPr="00C34806">
        <w:rPr>
          <w:rFonts w:ascii="Arial" w:hAnsi="Arial" w:cs="Arial"/>
          <w:sz w:val="24"/>
          <w:szCs w:val="24"/>
        </w:rPr>
        <w:t xml:space="preserve">, R. (1996). </w:t>
      </w:r>
      <w:r w:rsidRPr="00C34806">
        <w:rPr>
          <w:rFonts w:ascii="Arial" w:hAnsi="Arial" w:cs="Arial"/>
          <w:i/>
          <w:sz w:val="24"/>
          <w:szCs w:val="24"/>
        </w:rPr>
        <w:t>Greece in the Making, 1200-479 BC</w:t>
      </w:r>
      <w:r w:rsidRPr="00C34806">
        <w:rPr>
          <w:rFonts w:ascii="Arial" w:hAnsi="Arial" w:cs="Arial"/>
          <w:sz w:val="24"/>
          <w:szCs w:val="24"/>
        </w:rPr>
        <w:t>. London: Routledge.</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9EBAE29"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A55CB1">
        <w:rPr>
          <w:rFonts w:ascii="Arial" w:hAnsi="Arial" w:cs="Arial"/>
          <w:iCs/>
          <w:sz w:val="24"/>
          <w:szCs w:val="24"/>
        </w:rPr>
        <w:t>20</w:t>
      </w:r>
    </w:p>
    <w:p w14:paraId="6C7D69ED" w14:textId="11854BF7"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A55CB1">
        <w:rPr>
          <w:rFonts w:ascii="Arial" w:hAnsi="Arial" w:cs="Arial"/>
          <w:iCs/>
          <w:sz w:val="24"/>
          <w:szCs w:val="24"/>
        </w:rPr>
        <w:t>130</w:t>
      </w:r>
    </w:p>
    <w:p w14:paraId="430C46A1" w14:textId="41BFF9E1"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A55CB1">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E7D3574" w14:textId="04574222" w:rsidR="00C34806" w:rsidRPr="00C34806" w:rsidRDefault="00C34806" w:rsidP="00C34806">
      <w:pPr>
        <w:numPr>
          <w:ilvl w:val="0"/>
          <w:numId w:val="10"/>
        </w:numPr>
        <w:spacing w:after="120" w:line="240" w:lineRule="auto"/>
        <w:ind w:right="543"/>
        <w:rPr>
          <w:rFonts w:ascii="Arial" w:hAnsi="Arial" w:cs="Arial"/>
          <w:bCs/>
          <w:iCs/>
          <w:sz w:val="24"/>
          <w:szCs w:val="24"/>
        </w:rPr>
      </w:pPr>
      <w:r w:rsidRPr="00C34806">
        <w:rPr>
          <w:rFonts w:ascii="Arial" w:hAnsi="Arial" w:cs="Arial"/>
          <w:bCs/>
          <w:iCs/>
          <w:sz w:val="24"/>
          <w:szCs w:val="24"/>
        </w:rPr>
        <w:t>Essay</w:t>
      </w:r>
      <w:r w:rsidR="00A55CB1">
        <w:rPr>
          <w:rFonts w:ascii="Arial" w:hAnsi="Arial" w:cs="Arial"/>
          <w:bCs/>
          <w:iCs/>
          <w:sz w:val="24"/>
          <w:szCs w:val="24"/>
        </w:rPr>
        <w:t xml:space="preserve"> 1</w:t>
      </w:r>
      <w:r w:rsidRPr="00C34806">
        <w:rPr>
          <w:rFonts w:ascii="Arial" w:hAnsi="Arial" w:cs="Arial"/>
          <w:bCs/>
          <w:iCs/>
          <w:sz w:val="24"/>
          <w:szCs w:val="24"/>
        </w:rPr>
        <w:t xml:space="preserve"> (</w:t>
      </w:r>
      <w:r w:rsidR="00A55CB1">
        <w:rPr>
          <w:rFonts w:ascii="Arial" w:hAnsi="Arial" w:cs="Arial"/>
          <w:bCs/>
          <w:iCs/>
          <w:sz w:val="24"/>
          <w:szCs w:val="24"/>
        </w:rPr>
        <w:t>1,500</w:t>
      </w:r>
      <w:r w:rsidRPr="00C34806">
        <w:rPr>
          <w:rFonts w:ascii="Arial" w:hAnsi="Arial" w:cs="Arial"/>
          <w:bCs/>
          <w:iCs/>
          <w:sz w:val="24"/>
          <w:szCs w:val="24"/>
        </w:rPr>
        <w:t xml:space="preserve"> words) – </w:t>
      </w:r>
      <w:r w:rsidR="002F1E45">
        <w:rPr>
          <w:rFonts w:ascii="Arial" w:hAnsi="Arial" w:cs="Arial"/>
          <w:bCs/>
          <w:iCs/>
          <w:sz w:val="24"/>
          <w:szCs w:val="24"/>
        </w:rPr>
        <w:t>4</w:t>
      </w:r>
      <w:r w:rsidR="00A55CB1">
        <w:rPr>
          <w:rFonts w:ascii="Arial" w:hAnsi="Arial" w:cs="Arial"/>
          <w:bCs/>
          <w:iCs/>
          <w:sz w:val="24"/>
          <w:szCs w:val="24"/>
        </w:rPr>
        <w:t>0</w:t>
      </w:r>
      <w:r w:rsidRPr="00C34806">
        <w:rPr>
          <w:rFonts w:ascii="Arial" w:hAnsi="Arial" w:cs="Arial"/>
          <w:bCs/>
          <w:iCs/>
          <w:sz w:val="24"/>
          <w:szCs w:val="24"/>
        </w:rPr>
        <w:t>%</w:t>
      </w:r>
    </w:p>
    <w:p w14:paraId="6D5CD1CC" w14:textId="4AB78B65" w:rsidR="008D4447" w:rsidRPr="00A55CB1" w:rsidRDefault="00A55CB1" w:rsidP="00A55CB1">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Essay 2</w:t>
      </w:r>
      <w:r w:rsidRPr="00C34806">
        <w:rPr>
          <w:rFonts w:ascii="Arial" w:hAnsi="Arial" w:cs="Arial"/>
          <w:bCs/>
          <w:iCs/>
          <w:sz w:val="24"/>
          <w:szCs w:val="24"/>
        </w:rPr>
        <w:t xml:space="preserve"> </w:t>
      </w:r>
      <w:r w:rsidR="00C34806" w:rsidRPr="00C34806">
        <w:rPr>
          <w:rFonts w:ascii="Arial" w:hAnsi="Arial" w:cs="Arial"/>
          <w:bCs/>
          <w:iCs/>
          <w:sz w:val="24"/>
          <w:szCs w:val="24"/>
        </w:rPr>
        <w:t>(</w:t>
      </w:r>
      <w:r w:rsidR="002F1E45">
        <w:rPr>
          <w:rFonts w:ascii="Arial" w:hAnsi="Arial" w:cs="Arial"/>
          <w:bCs/>
          <w:iCs/>
          <w:sz w:val="24"/>
          <w:szCs w:val="24"/>
        </w:rPr>
        <w:t>2</w:t>
      </w:r>
      <w:r>
        <w:rPr>
          <w:rFonts w:ascii="Arial" w:hAnsi="Arial" w:cs="Arial"/>
          <w:bCs/>
          <w:iCs/>
          <w:sz w:val="24"/>
          <w:szCs w:val="24"/>
        </w:rPr>
        <w:t>,</w:t>
      </w:r>
      <w:r w:rsidR="002F1E45">
        <w:rPr>
          <w:rFonts w:ascii="Arial" w:hAnsi="Arial" w:cs="Arial"/>
          <w:bCs/>
          <w:iCs/>
          <w:sz w:val="24"/>
          <w:szCs w:val="24"/>
        </w:rPr>
        <w:t>0</w:t>
      </w:r>
      <w:r>
        <w:rPr>
          <w:rFonts w:ascii="Arial" w:hAnsi="Arial" w:cs="Arial"/>
          <w:bCs/>
          <w:iCs/>
          <w:sz w:val="24"/>
          <w:szCs w:val="24"/>
        </w:rPr>
        <w:t>00 words</w:t>
      </w:r>
      <w:r w:rsidR="00C34806" w:rsidRPr="00C34806">
        <w:rPr>
          <w:rFonts w:ascii="Arial" w:hAnsi="Arial" w:cs="Arial"/>
          <w:bCs/>
          <w:iCs/>
          <w:sz w:val="24"/>
          <w:szCs w:val="24"/>
        </w:rPr>
        <w:t xml:space="preserve">) – </w:t>
      </w:r>
      <w:r w:rsidR="002F1E45">
        <w:rPr>
          <w:rFonts w:ascii="Arial" w:hAnsi="Arial" w:cs="Arial"/>
          <w:bCs/>
          <w:iCs/>
          <w:sz w:val="24"/>
          <w:szCs w:val="24"/>
        </w:rPr>
        <w:t>6</w:t>
      </w:r>
      <w:r>
        <w:rPr>
          <w:rFonts w:ascii="Arial" w:hAnsi="Arial" w:cs="Arial"/>
          <w:bCs/>
          <w:iCs/>
          <w:sz w:val="24"/>
          <w:szCs w:val="24"/>
        </w:rPr>
        <w:t>0</w:t>
      </w:r>
      <w:r w:rsidR="00C34806" w:rsidRPr="00C34806">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2426199" w:rsidR="008D4447" w:rsidRPr="00CC3B7F" w:rsidRDefault="00C3480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2"/>
        <w:tblW w:w="7513"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tblGrid>
      <w:tr w:rsidR="00C34806" w:rsidRPr="00C34806" w14:paraId="24A18CEB" w14:textId="77777777" w:rsidTr="00A55CB1">
        <w:trPr>
          <w:cantSplit/>
          <w:trHeight w:val="580"/>
        </w:trPr>
        <w:tc>
          <w:tcPr>
            <w:tcW w:w="2977" w:type="dxa"/>
            <w:shd w:val="clear" w:color="auto" w:fill="D9D9D9" w:themeFill="background1" w:themeFillShade="D9"/>
          </w:tcPr>
          <w:p w14:paraId="4520D8C9" w14:textId="77777777" w:rsidR="00C34806" w:rsidRPr="00C34806" w:rsidRDefault="00C34806" w:rsidP="00C34806">
            <w:pPr>
              <w:spacing w:after="120"/>
              <w:rPr>
                <w:rFonts w:ascii="Arial" w:hAnsi="Arial" w:cs="Arial"/>
                <w:i/>
              </w:rPr>
            </w:pPr>
            <w:r w:rsidRPr="00C34806">
              <w:rPr>
                <w:rFonts w:ascii="Arial" w:hAnsi="Arial" w:cs="Arial"/>
                <w:b/>
              </w:rPr>
              <w:t>Module learning outcome</w:t>
            </w:r>
          </w:p>
        </w:tc>
        <w:tc>
          <w:tcPr>
            <w:tcW w:w="567" w:type="dxa"/>
          </w:tcPr>
          <w:p w14:paraId="182967F2" w14:textId="7E6B82B8" w:rsidR="00C34806" w:rsidRPr="00C34806" w:rsidRDefault="00C34806" w:rsidP="00A55CB1">
            <w:pPr>
              <w:spacing w:after="120"/>
              <w:rPr>
                <w:rFonts w:ascii="Arial" w:hAnsi="Arial" w:cs="Arial"/>
                <w:i/>
              </w:rPr>
            </w:pPr>
            <w:r w:rsidRPr="00C34806">
              <w:rPr>
                <w:rFonts w:ascii="Arial" w:hAnsi="Arial" w:cs="Arial"/>
                <w:i/>
              </w:rPr>
              <w:t>8.1</w:t>
            </w:r>
          </w:p>
        </w:tc>
        <w:tc>
          <w:tcPr>
            <w:tcW w:w="567" w:type="dxa"/>
          </w:tcPr>
          <w:p w14:paraId="078568FD" w14:textId="7D82D5A9" w:rsidR="00C34806" w:rsidRPr="00C34806" w:rsidRDefault="00C34806" w:rsidP="00A55CB1">
            <w:pPr>
              <w:spacing w:after="120"/>
              <w:rPr>
                <w:rFonts w:ascii="Arial" w:hAnsi="Arial" w:cs="Arial"/>
                <w:i/>
              </w:rPr>
            </w:pPr>
            <w:r w:rsidRPr="00C34806">
              <w:rPr>
                <w:rFonts w:ascii="Arial" w:hAnsi="Arial" w:cs="Arial"/>
                <w:i/>
              </w:rPr>
              <w:t>8.2</w:t>
            </w:r>
          </w:p>
        </w:tc>
        <w:tc>
          <w:tcPr>
            <w:tcW w:w="567" w:type="dxa"/>
          </w:tcPr>
          <w:p w14:paraId="24195C9F" w14:textId="1F4BA850" w:rsidR="00C34806" w:rsidRPr="00C34806" w:rsidRDefault="00C34806" w:rsidP="00A55CB1">
            <w:pPr>
              <w:spacing w:after="120"/>
              <w:rPr>
                <w:rFonts w:ascii="Arial" w:hAnsi="Arial" w:cs="Arial"/>
                <w:i/>
              </w:rPr>
            </w:pPr>
            <w:r w:rsidRPr="00C34806">
              <w:rPr>
                <w:rFonts w:ascii="Arial" w:hAnsi="Arial" w:cs="Arial"/>
                <w:i/>
              </w:rPr>
              <w:t>8.3</w:t>
            </w:r>
          </w:p>
        </w:tc>
        <w:tc>
          <w:tcPr>
            <w:tcW w:w="567" w:type="dxa"/>
          </w:tcPr>
          <w:p w14:paraId="7C0307C4" w14:textId="3484B88A" w:rsidR="00C34806" w:rsidRPr="00C34806" w:rsidRDefault="00C34806" w:rsidP="00A55CB1">
            <w:pPr>
              <w:spacing w:after="120"/>
              <w:rPr>
                <w:rFonts w:ascii="Arial" w:hAnsi="Arial" w:cs="Arial"/>
                <w:i/>
              </w:rPr>
            </w:pPr>
            <w:r w:rsidRPr="00C34806">
              <w:rPr>
                <w:rFonts w:ascii="Arial" w:hAnsi="Arial" w:cs="Arial"/>
                <w:i/>
              </w:rPr>
              <w:t>8.4</w:t>
            </w:r>
          </w:p>
        </w:tc>
        <w:tc>
          <w:tcPr>
            <w:tcW w:w="567" w:type="dxa"/>
          </w:tcPr>
          <w:p w14:paraId="1B4DD966" w14:textId="62A857CE" w:rsidR="00C34806" w:rsidRPr="00C34806" w:rsidRDefault="00C34806" w:rsidP="00A55CB1">
            <w:pPr>
              <w:spacing w:after="120"/>
              <w:rPr>
                <w:rFonts w:ascii="Arial" w:hAnsi="Arial" w:cs="Arial"/>
                <w:i/>
              </w:rPr>
            </w:pPr>
            <w:r w:rsidRPr="00C34806">
              <w:rPr>
                <w:rFonts w:ascii="Arial" w:hAnsi="Arial" w:cs="Arial"/>
                <w:i/>
              </w:rPr>
              <w:t>8.5</w:t>
            </w:r>
          </w:p>
        </w:tc>
        <w:tc>
          <w:tcPr>
            <w:tcW w:w="567" w:type="dxa"/>
          </w:tcPr>
          <w:p w14:paraId="1499E6D0" w14:textId="6F3D5339" w:rsidR="00C34806" w:rsidRPr="00C34806" w:rsidRDefault="00C34806" w:rsidP="00A55CB1">
            <w:pPr>
              <w:spacing w:after="120"/>
              <w:rPr>
                <w:rFonts w:ascii="Arial" w:hAnsi="Arial" w:cs="Arial"/>
                <w:i/>
              </w:rPr>
            </w:pPr>
            <w:r w:rsidRPr="00C34806">
              <w:rPr>
                <w:rFonts w:ascii="Arial" w:hAnsi="Arial" w:cs="Arial"/>
                <w:i/>
              </w:rPr>
              <w:t>9.1</w:t>
            </w:r>
          </w:p>
        </w:tc>
        <w:tc>
          <w:tcPr>
            <w:tcW w:w="567" w:type="dxa"/>
          </w:tcPr>
          <w:p w14:paraId="6F387B59" w14:textId="1EAEA64C" w:rsidR="00C34806" w:rsidRPr="00C34806" w:rsidRDefault="00C34806" w:rsidP="00A55CB1">
            <w:pPr>
              <w:spacing w:after="120"/>
              <w:rPr>
                <w:rFonts w:ascii="Arial" w:hAnsi="Arial" w:cs="Arial"/>
                <w:i/>
              </w:rPr>
            </w:pPr>
            <w:r w:rsidRPr="00C34806">
              <w:rPr>
                <w:rFonts w:ascii="Arial" w:hAnsi="Arial" w:cs="Arial"/>
                <w:i/>
              </w:rPr>
              <w:t>9.2</w:t>
            </w:r>
          </w:p>
        </w:tc>
        <w:tc>
          <w:tcPr>
            <w:tcW w:w="567" w:type="dxa"/>
          </w:tcPr>
          <w:p w14:paraId="64E0F19A" w14:textId="2D2E7D5D" w:rsidR="00C34806" w:rsidRPr="00C34806" w:rsidRDefault="00C34806" w:rsidP="00A55CB1">
            <w:pPr>
              <w:spacing w:after="120"/>
              <w:rPr>
                <w:rFonts w:ascii="Arial" w:hAnsi="Arial" w:cs="Arial"/>
                <w:i/>
              </w:rPr>
            </w:pPr>
            <w:r w:rsidRPr="00C34806">
              <w:rPr>
                <w:rFonts w:ascii="Arial" w:hAnsi="Arial" w:cs="Arial"/>
                <w:i/>
              </w:rPr>
              <w:t>9.3</w:t>
            </w:r>
          </w:p>
        </w:tc>
      </w:tr>
      <w:tr w:rsidR="00C34806" w:rsidRPr="00C34806" w14:paraId="17B3D8AC" w14:textId="77777777" w:rsidTr="00F30EBA">
        <w:tc>
          <w:tcPr>
            <w:tcW w:w="2977" w:type="dxa"/>
            <w:shd w:val="clear" w:color="auto" w:fill="D9D9D9" w:themeFill="background1" w:themeFillShade="D9"/>
          </w:tcPr>
          <w:p w14:paraId="64A7E365" w14:textId="77777777" w:rsidR="00C34806" w:rsidRPr="00C34806" w:rsidRDefault="00C34806" w:rsidP="00C34806">
            <w:pPr>
              <w:spacing w:after="120"/>
              <w:rPr>
                <w:rFonts w:ascii="Arial" w:hAnsi="Arial" w:cs="Arial"/>
                <w:b/>
              </w:rPr>
            </w:pPr>
            <w:r w:rsidRPr="00C34806">
              <w:rPr>
                <w:rFonts w:ascii="Arial" w:hAnsi="Arial" w:cs="Arial"/>
                <w:b/>
              </w:rPr>
              <w:t>Learning/ teaching method</w:t>
            </w:r>
          </w:p>
        </w:tc>
        <w:tc>
          <w:tcPr>
            <w:tcW w:w="567" w:type="dxa"/>
          </w:tcPr>
          <w:p w14:paraId="17CB733C" w14:textId="77777777" w:rsidR="00C34806" w:rsidRPr="00C34806" w:rsidRDefault="00C34806" w:rsidP="00C34806">
            <w:pPr>
              <w:spacing w:after="120"/>
              <w:rPr>
                <w:rFonts w:ascii="Arial" w:hAnsi="Arial" w:cs="Arial"/>
                <w:b/>
              </w:rPr>
            </w:pPr>
          </w:p>
        </w:tc>
        <w:tc>
          <w:tcPr>
            <w:tcW w:w="567" w:type="dxa"/>
          </w:tcPr>
          <w:p w14:paraId="73107A98" w14:textId="77777777" w:rsidR="00C34806" w:rsidRPr="00C34806" w:rsidRDefault="00C34806" w:rsidP="00C34806">
            <w:pPr>
              <w:spacing w:after="120"/>
              <w:rPr>
                <w:rFonts w:ascii="Arial" w:hAnsi="Arial" w:cs="Arial"/>
                <w:b/>
              </w:rPr>
            </w:pPr>
          </w:p>
        </w:tc>
        <w:tc>
          <w:tcPr>
            <w:tcW w:w="567" w:type="dxa"/>
          </w:tcPr>
          <w:p w14:paraId="5A3C0317" w14:textId="77777777" w:rsidR="00C34806" w:rsidRPr="00C34806" w:rsidRDefault="00C34806" w:rsidP="00C34806">
            <w:pPr>
              <w:spacing w:after="120"/>
              <w:rPr>
                <w:rFonts w:ascii="Arial" w:hAnsi="Arial" w:cs="Arial"/>
                <w:b/>
              </w:rPr>
            </w:pPr>
          </w:p>
        </w:tc>
        <w:tc>
          <w:tcPr>
            <w:tcW w:w="567" w:type="dxa"/>
          </w:tcPr>
          <w:p w14:paraId="4B4F7C85" w14:textId="77777777" w:rsidR="00C34806" w:rsidRPr="00C34806" w:rsidRDefault="00C34806" w:rsidP="00C34806">
            <w:pPr>
              <w:spacing w:after="120"/>
              <w:rPr>
                <w:rFonts w:ascii="Arial" w:hAnsi="Arial" w:cs="Arial"/>
                <w:b/>
              </w:rPr>
            </w:pPr>
          </w:p>
        </w:tc>
        <w:tc>
          <w:tcPr>
            <w:tcW w:w="567" w:type="dxa"/>
          </w:tcPr>
          <w:p w14:paraId="4368DB20" w14:textId="77777777" w:rsidR="00C34806" w:rsidRPr="00C34806" w:rsidRDefault="00C34806" w:rsidP="00C34806">
            <w:pPr>
              <w:spacing w:after="120"/>
              <w:rPr>
                <w:rFonts w:ascii="Arial" w:hAnsi="Arial" w:cs="Arial"/>
                <w:b/>
              </w:rPr>
            </w:pPr>
          </w:p>
        </w:tc>
        <w:tc>
          <w:tcPr>
            <w:tcW w:w="567" w:type="dxa"/>
          </w:tcPr>
          <w:p w14:paraId="28AB282D" w14:textId="77777777" w:rsidR="00C34806" w:rsidRPr="00C34806" w:rsidRDefault="00C34806" w:rsidP="00C34806">
            <w:pPr>
              <w:spacing w:after="120"/>
              <w:rPr>
                <w:rFonts w:ascii="Arial" w:hAnsi="Arial" w:cs="Arial"/>
                <w:b/>
              </w:rPr>
            </w:pPr>
          </w:p>
        </w:tc>
        <w:tc>
          <w:tcPr>
            <w:tcW w:w="567" w:type="dxa"/>
          </w:tcPr>
          <w:p w14:paraId="4931201D" w14:textId="77777777" w:rsidR="00C34806" w:rsidRPr="00C34806" w:rsidRDefault="00C34806" w:rsidP="00C34806">
            <w:pPr>
              <w:spacing w:after="120"/>
              <w:rPr>
                <w:rFonts w:ascii="Arial" w:hAnsi="Arial" w:cs="Arial"/>
                <w:b/>
              </w:rPr>
            </w:pPr>
          </w:p>
        </w:tc>
        <w:tc>
          <w:tcPr>
            <w:tcW w:w="567" w:type="dxa"/>
          </w:tcPr>
          <w:p w14:paraId="7CA9C33C" w14:textId="77777777" w:rsidR="00C34806" w:rsidRPr="00C34806" w:rsidRDefault="00C34806" w:rsidP="00C34806">
            <w:pPr>
              <w:spacing w:after="120"/>
              <w:rPr>
                <w:rFonts w:ascii="Arial" w:hAnsi="Arial" w:cs="Arial"/>
                <w:b/>
              </w:rPr>
            </w:pPr>
          </w:p>
        </w:tc>
      </w:tr>
      <w:tr w:rsidR="00C34806" w:rsidRPr="00C34806" w14:paraId="297DFA69" w14:textId="77777777" w:rsidTr="00F30EBA">
        <w:tc>
          <w:tcPr>
            <w:tcW w:w="2977" w:type="dxa"/>
            <w:vAlign w:val="center"/>
          </w:tcPr>
          <w:p w14:paraId="698C0C55" w14:textId="77777777" w:rsidR="00C34806" w:rsidRPr="00C34806" w:rsidRDefault="00C34806" w:rsidP="00C34806">
            <w:pPr>
              <w:spacing w:after="120"/>
              <w:rPr>
                <w:rFonts w:ascii="Arial" w:hAnsi="Arial" w:cs="Arial"/>
              </w:rPr>
            </w:pPr>
            <w:r w:rsidRPr="00C34806">
              <w:rPr>
                <w:rFonts w:ascii="Arial" w:hAnsi="Arial" w:cs="Arial"/>
              </w:rPr>
              <w:t>Private Study</w:t>
            </w:r>
          </w:p>
        </w:tc>
        <w:tc>
          <w:tcPr>
            <w:tcW w:w="567" w:type="dxa"/>
          </w:tcPr>
          <w:p w14:paraId="3CC20E84"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7BB3BE88"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39A16CC8"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00D6F46D"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516B9CD0"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286BBFA4"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48A3C0FB"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4D2F452F" w14:textId="77777777" w:rsidR="00C34806" w:rsidRPr="00C34806" w:rsidRDefault="00C34806" w:rsidP="00C34806">
            <w:pPr>
              <w:spacing w:after="120"/>
              <w:jc w:val="center"/>
              <w:rPr>
                <w:rFonts w:ascii="Arial" w:hAnsi="Arial" w:cs="Arial"/>
                <w:b/>
              </w:rPr>
            </w:pPr>
            <w:r w:rsidRPr="00C34806">
              <w:rPr>
                <w:rFonts w:ascii="Arial" w:hAnsi="Arial" w:cs="Arial"/>
                <w:b/>
              </w:rPr>
              <w:t>x</w:t>
            </w:r>
          </w:p>
        </w:tc>
      </w:tr>
      <w:tr w:rsidR="00C34806" w:rsidRPr="00C34806" w14:paraId="33196517" w14:textId="77777777" w:rsidTr="00F30EBA">
        <w:tc>
          <w:tcPr>
            <w:tcW w:w="2977" w:type="dxa"/>
            <w:vAlign w:val="center"/>
          </w:tcPr>
          <w:p w14:paraId="60FC5BEB" w14:textId="77777777" w:rsidR="00C34806" w:rsidRPr="00C34806" w:rsidRDefault="00C34806" w:rsidP="00C34806">
            <w:pPr>
              <w:spacing w:after="120"/>
              <w:rPr>
                <w:rFonts w:ascii="Arial" w:hAnsi="Arial" w:cs="Arial"/>
              </w:rPr>
            </w:pPr>
            <w:r w:rsidRPr="00C34806">
              <w:rPr>
                <w:rFonts w:ascii="Arial" w:hAnsi="Arial" w:cs="Arial"/>
              </w:rPr>
              <w:t>Lecture</w:t>
            </w:r>
          </w:p>
        </w:tc>
        <w:tc>
          <w:tcPr>
            <w:tcW w:w="567" w:type="dxa"/>
          </w:tcPr>
          <w:p w14:paraId="4C5F350A"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7B82A555" w14:textId="77777777" w:rsidR="00C34806" w:rsidRPr="00C34806" w:rsidRDefault="00C34806" w:rsidP="00C34806">
            <w:pPr>
              <w:spacing w:after="120"/>
              <w:jc w:val="center"/>
              <w:rPr>
                <w:rFonts w:ascii="Arial" w:hAnsi="Arial" w:cs="Arial"/>
                <w:b/>
              </w:rPr>
            </w:pPr>
          </w:p>
        </w:tc>
        <w:tc>
          <w:tcPr>
            <w:tcW w:w="567" w:type="dxa"/>
          </w:tcPr>
          <w:p w14:paraId="5E0DB2E0"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4E942519"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2460153D" w14:textId="77777777" w:rsidR="00C34806" w:rsidRPr="00C34806" w:rsidRDefault="00C34806" w:rsidP="00C34806">
            <w:pPr>
              <w:spacing w:after="120"/>
              <w:jc w:val="center"/>
              <w:rPr>
                <w:rFonts w:ascii="Arial" w:hAnsi="Arial" w:cs="Arial"/>
                <w:b/>
              </w:rPr>
            </w:pPr>
          </w:p>
        </w:tc>
        <w:tc>
          <w:tcPr>
            <w:tcW w:w="567" w:type="dxa"/>
          </w:tcPr>
          <w:p w14:paraId="151B80E2" w14:textId="77777777" w:rsidR="00C34806" w:rsidRPr="00C34806" w:rsidRDefault="00C34806" w:rsidP="00C34806">
            <w:pPr>
              <w:spacing w:after="120"/>
              <w:jc w:val="center"/>
              <w:rPr>
                <w:rFonts w:ascii="Arial" w:hAnsi="Arial" w:cs="Arial"/>
                <w:b/>
              </w:rPr>
            </w:pPr>
          </w:p>
        </w:tc>
        <w:tc>
          <w:tcPr>
            <w:tcW w:w="567" w:type="dxa"/>
          </w:tcPr>
          <w:p w14:paraId="5B2C08A9"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43551BD4" w14:textId="77777777" w:rsidR="00C34806" w:rsidRPr="00C34806" w:rsidRDefault="00C34806" w:rsidP="00C34806">
            <w:pPr>
              <w:spacing w:after="120"/>
              <w:jc w:val="center"/>
              <w:rPr>
                <w:rFonts w:ascii="Arial" w:hAnsi="Arial" w:cs="Arial"/>
                <w:b/>
              </w:rPr>
            </w:pPr>
          </w:p>
        </w:tc>
      </w:tr>
      <w:tr w:rsidR="00C34806" w:rsidRPr="00C34806" w14:paraId="48094466" w14:textId="77777777" w:rsidTr="00F30EBA">
        <w:tc>
          <w:tcPr>
            <w:tcW w:w="2977" w:type="dxa"/>
            <w:vAlign w:val="center"/>
          </w:tcPr>
          <w:p w14:paraId="7047EB5C" w14:textId="77777777" w:rsidR="00C34806" w:rsidRPr="00C34806" w:rsidRDefault="00C34806" w:rsidP="00C34806">
            <w:pPr>
              <w:spacing w:after="120"/>
              <w:rPr>
                <w:rFonts w:ascii="Arial" w:hAnsi="Arial" w:cs="Arial"/>
              </w:rPr>
            </w:pPr>
            <w:r w:rsidRPr="00C34806">
              <w:rPr>
                <w:rFonts w:ascii="Arial" w:hAnsi="Arial" w:cs="Arial"/>
              </w:rPr>
              <w:t>Seminar</w:t>
            </w:r>
          </w:p>
        </w:tc>
        <w:tc>
          <w:tcPr>
            <w:tcW w:w="567" w:type="dxa"/>
          </w:tcPr>
          <w:p w14:paraId="121D179E"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011FD128"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3CA7AD52"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07B0E8B4"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28DBEC07"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17FA8995"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017CE616"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2F937C03" w14:textId="77777777" w:rsidR="00C34806" w:rsidRPr="00C34806" w:rsidRDefault="00C34806" w:rsidP="00C34806">
            <w:pPr>
              <w:spacing w:after="120"/>
              <w:jc w:val="center"/>
              <w:rPr>
                <w:rFonts w:ascii="Arial" w:hAnsi="Arial" w:cs="Arial"/>
                <w:b/>
              </w:rPr>
            </w:pPr>
            <w:r w:rsidRPr="00C34806">
              <w:rPr>
                <w:rFonts w:ascii="Arial" w:hAnsi="Arial" w:cs="Arial"/>
                <w:b/>
              </w:rPr>
              <w:t>x</w:t>
            </w:r>
          </w:p>
        </w:tc>
      </w:tr>
      <w:tr w:rsidR="00C34806" w:rsidRPr="00C34806" w14:paraId="711A4F5C" w14:textId="77777777" w:rsidTr="00F30EBA">
        <w:tc>
          <w:tcPr>
            <w:tcW w:w="2977" w:type="dxa"/>
            <w:shd w:val="clear" w:color="auto" w:fill="D9D9D9" w:themeFill="background1" w:themeFillShade="D9"/>
          </w:tcPr>
          <w:p w14:paraId="2691E312" w14:textId="77777777" w:rsidR="00C34806" w:rsidRPr="00C34806" w:rsidRDefault="00C34806" w:rsidP="00C34806">
            <w:pPr>
              <w:spacing w:after="120"/>
              <w:rPr>
                <w:rFonts w:ascii="Arial" w:hAnsi="Arial" w:cs="Arial"/>
                <w:b/>
              </w:rPr>
            </w:pPr>
            <w:r w:rsidRPr="00C34806">
              <w:rPr>
                <w:rFonts w:ascii="Arial" w:hAnsi="Arial" w:cs="Arial"/>
                <w:b/>
              </w:rPr>
              <w:t>Assessment method</w:t>
            </w:r>
          </w:p>
        </w:tc>
        <w:tc>
          <w:tcPr>
            <w:tcW w:w="567" w:type="dxa"/>
          </w:tcPr>
          <w:p w14:paraId="45C0FBCF" w14:textId="77777777" w:rsidR="00C34806" w:rsidRPr="00C34806" w:rsidRDefault="00C34806" w:rsidP="00C34806">
            <w:pPr>
              <w:spacing w:after="120"/>
              <w:rPr>
                <w:rFonts w:ascii="Arial" w:hAnsi="Arial" w:cs="Arial"/>
                <w:b/>
              </w:rPr>
            </w:pPr>
          </w:p>
        </w:tc>
        <w:tc>
          <w:tcPr>
            <w:tcW w:w="567" w:type="dxa"/>
          </w:tcPr>
          <w:p w14:paraId="17891EFA" w14:textId="77777777" w:rsidR="00C34806" w:rsidRPr="00C34806" w:rsidRDefault="00C34806" w:rsidP="00C34806">
            <w:pPr>
              <w:spacing w:after="120"/>
              <w:rPr>
                <w:rFonts w:ascii="Arial" w:hAnsi="Arial" w:cs="Arial"/>
                <w:b/>
              </w:rPr>
            </w:pPr>
          </w:p>
        </w:tc>
        <w:tc>
          <w:tcPr>
            <w:tcW w:w="567" w:type="dxa"/>
          </w:tcPr>
          <w:p w14:paraId="02760A15" w14:textId="77777777" w:rsidR="00C34806" w:rsidRPr="00C34806" w:rsidRDefault="00C34806" w:rsidP="00C34806">
            <w:pPr>
              <w:spacing w:after="120"/>
              <w:rPr>
                <w:rFonts w:ascii="Arial" w:hAnsi="Arial" w:cs="Arial"/>
                <w:b/>
              </w:rPr>
            </w:pPr>
          </w:p>
        </w:tc>
        <w:tc>
          <w:tcPr>
            <w:tcW w:w="567" w:type="dxa"/>
          </w:tcPr>
          <w:p w14:paraId="056D7005" w14:textId="77777777" w:rsidR="00C34806" w:rsidRPr="00C34806" w:rsidRDefault="00C34806" w:rsidP="00C34806">
            <w:pPr>
              <w:spacing w:after="120"/>
              <w:rPr>
                <w:rFonts w:ascii="Arial" w:hAnsi="Arial" w:cs="Arial"/>
                <w:b/>
              </w:rPr>
            </w:pPr>
          </w:p>
        </w:tc>
        <w:tc>
          <w:tcPr>
            <w:tcW w:w="567" w:type="dxa"/>
          </w:tcPr>
          <w:p w14:paraId="526F1F9F" w14:textId="77777777" w:rsidR="00C34806" w:rsidRPr="00C34806" w:rsidRDefault="00C34806" w:rsidP="00C34806">
            <w:pPr>
              <w:spacing w:after="120"/>
              <w:rPr>
                <w:rFonts w:ascii="Arial" w:hAnsi="Arial" w:cs="Arial"/>
                <w:b/>
              </w:rPr>
            </w:pPr>
          </w:p>
        </w:tc>
        <w:tc>
          <w:tcPr>
            <w:tcW w:w="567" w:type="dxa"/>
          </w:tcPr>
          <w:p w14:paraId="0C1D0341" w14:textId="77777777" w:rsidR="00C34806" w:rsidRPr="00C34806" w:rsidRDefault="00C34806" w:rsidP="00C34806">
            <w:pPr>
              <w:spacing w:after="120"/>
              <w:rPr>
                <w:rFonts w:ascii="Arial" w:hAnsi="Arial" w:cs="Arial"/>
                <w:b/>
              </w:rPr>
            </w:pPr>
          </w:p>
        </w:tc>
        <w:tc>
          <w:tcPr>
            <w:tcW w:w="567" w:type="dxa"/>
          </w:tcPr>
          <w:p w14:paraId="50127967" w14:textId="77777777" w:rsidR="00C34806" w:rsidRPr="00C34806" w:rsidRDefault="00C34806" w:rsidP="00C34806">
            <w:pPr>
              <w:spacing w:after="120"/>
              <w:rPr>
                <w:rFonts w:ascii="Arial" w:hAnsi="Arial" w:cs="Arial"/>
                <w:b/>
              </w:rPr>
            </w:pPr>
          </w:p>
        </w:tc>
        <w:tc>
          <w:tcPr>
            <w:tcW w:w="567" w:type="dxa"/>
          </w:tcPr>
          <w:p w14:paraId="6FC8455F" w14:textId="77777777" w:rsidR="00C34806" w:rsidRPr="00C34806" w:rsidRDefault="00C34806" w:rsidP="00C34806">
            <w:pPr>
              <w:spacing w:after="120"/>
              <w:rPr>
                <w:rFonts w:ascii="Arial" w:hAnsi="Arial" w:cs="Arial"/>
                <w:b/>
              </w:rPr>
            </w:pPr>
          </w:p>
        </w:tc>
      </w:tr>
      <w:tr w:rsidR="00C34806" w:rsidRPr="00C34806" w14:paraId="177B1B9E" w14:textId="77777777" w:rsidTr="00F30EBA">
        <w:tc>
          <w:tcPr>
            <w:tcW w:w="2977" w:type="dxa"/>
          </w:tcPr>
          <w:p w14:paraId="19637462" w14:textId="030916B7" w:rsidR="00C34806" w:rsidRPr="00C34806" w:rsidRDefault="00C34806" w:rsidP="00C34806">
            <w:pPr>
              <w:spacing w:after="120"/>
              <w:rPr>
                <w:rFonts w:ascii="Arial" w:hAnsi="Arial" w:cs="Arial"/>
              </w:rPr>
            </w:pPr>
            <w:r w:rsidRPr="00C34806">
              <w:rPr>
                <w:rFonts w:ascii="Arial" w:hAnsi="Arial" w:cs="Arial"/>
              </w:rPr>
              <w:t>Essay</w:t>
            </w:r>
            <w:r w:rsidR="00A55CB1">
              <w:rPr>
                <w:rFonts w:ascii="Arial" w:hAnsi="Arial" w:cs="Arial"/>
              </w:rPr>
              <w:t xml:space="preserve"> 1</w:t>
            </w:r>
          </w:p>
        </w:tc>
        <w:tc>
          <w:tcPr>
            <w:tcW w:w="567" w:type="dxa"/>
          </w:tcPr>
          <w:p w14:paraId="1774A61A"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7114E665"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49D79E50"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6FE13302"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2D6ECCAA"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0EAE4FD5"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50394916"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40B5BF5D" w14:textId="77777777" w:rsidR="00C34806" w:rsidRPr="00C34806" w:rsidRDefault="00C34806" w:rsidP="00C34806">
            <w:pPr>
              <w:spacing w:after="120"/>
              <w:jc w:val="center"/>
              <w:rPr>
                <w:rFonts w:ascii="Arial" w:hAnsi="Arial" w:cs="Arial"/>
                <w:b/>
              </w:rPr>
            </w:pPr>
            <w:r w:rsidRPr="00C34806">
              <w:rPr>
                <w:rFonts w:ascii="Arial" w:hAnsi="Arial" w:cs="Arial"/>
                <w:b/>
              </w:rPr>
              <w:t>x</w:t>
            </w:r>
          </w:p>
        </w:tc>
      </w:tr>
      <w:tr w:rsidR="00C34806" w:rsidRPr="00C34806" w14:paraId="05FC8C12" w14:textId="77777777" w:rsidTr="00F30EBA">
        <w:tc>
          <w:tcPr>
            <w:tcW w:w="2977" w:type="dxa"/>
          </w:tcPr>
          <w:p w14:paraId="68DF4527" w14:textId="6B8C24C3" w:rsidR="00C34806" w:rsidRPr="00C34806" w:rsidRDefault="00A55CB1" w:rsidP="00C34806">
            <w:pPr>
              <w:spacing w:after="120"/>
              <w:rPr>
                <w:rFonts w:ascii="Arial" w:hAnsi="Arial" w:cs="Arial"/>
              </w:rPr>
            </w:pPr>
            <w:r>
              <w:rPr>
                <w:rFonts w:ascii="Arial" w:hAnsi="Arial" w:cs="Arial"/>
              </w:rPr>
              <w:t>Essay 2</w:t>
            </w:r>
          </w:p>
        </w:tc>
        <w:tc>
          <w:tcPr>
            <w:tcW w:w="567" w:type="dxa"/>
          </w:tcPr>
          <w:p w14:paraId="586CD151"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61A6FCB2"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5E39248F"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513C715E"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16D600D0"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2AE9E0FD"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696910F1" w14:textId="77777777" w:rsidR="00C34806" w:rsidRPr="00C34806" w:rsidRDefault="00C34806" w:rsidP="00C34806">
            <w:pPr>
              <w:spacing w:after="120"/>
              <w:jc w:val="center"/>
              <w:rPr>
                <w:rFonts w:ascii="Arial" w:hAnsi="Arial" w:cs="Arial"/>
                <w:b/>
              </w:rPr>
            </w:pPr>
            <w:r w:rsidRPr="00C34806">
              <w:rPr>
                <w:rFonts w:ascii="Arial" w:hAnsi="Arial" w:cs="Arial"/>
                <w:b/>
              </w:rPr>
              <w:t>x</w:t>
            </w:r>
          </w:p>
        </w:tc>
        <w:tc>
          <w:tcPr>
            <w:tcW w:w="567" w:type="dxa"/>
          </w:tcPr>
          <w:p w14:paraId="7EBBCEE1" w14:textId="77777777" w:rsidR="00C34806" w:rsidRPr="00C34806" w:rsidRDefault="00C34806" w:rsidP="00C34806">
            <w:pPr>
              <w:spacing w:after="120"/>
              <w:jc w:val="center"/>
              <w:rPr>
                <w:rFonts w:ascii="Arial" w:hAnsi="Arial" w:cs="Arial"/>
                <w:b/>
              </w:rPr>
            </w:pPr>
            <w:r w:rsidRPr="00C34806">
              <w:rPr>
                <w:rFonts w:ascii="Arial" w:hAnsi="Arial" w:cs="Arial"/>
                <w:b/>
              </w:rPr>
              <w:t>x</w:t>
            </w:r>
          </w:p>
        </w:tc>
      </w:tr>
    </w:tbl>
    <w:p w14:paraId="69CF05D9" w14:textId="76913307" w:rsidR="007A6245" w:rsidRDefault="007A6245" w:rsidP="009D52D0">
      <w:pPr>
        <w:spacing w:after="120" w:line="240" w:lineRule="auto"/>
        <w:ind w:left="426" w:right="543"/>
        <w:rPr>
          <w:rFonts w:ascii="Arial" w:hAnsi="Arial" w:cs="Arial"/>
          <w:b/>
          <w:iCs/>
          <w:sz w:val="24"/>
          <w:szCs w:val="24"/>
        </w:rPr>
      </w:pPr>
    </w:p>
    <w:p w14:paraId="3B5F8B5B" w14:textId="77777777" w:rsidR="00A55CB1" w:rsidRDefault="00A55CB1"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C583CB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221DD1E" w:rsidR="008D4447" w:rsidRPr="008D4447" w:rsidRDefault="00C3480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10F76DEA" w:rsidR="008D4447" w:rsidRPr="008D4447" w:rsidRDefault="00C34806" w:rsidP="00C34806">
      <w:pPr>
        <w:spacing w:after="120" w:line="240" w:lineRule="auto"/>
        <w:ind w:left="567" w:right="543"/>
        <w:jc w:val="both"/>
        <w:rPr>
          <w:rFonts w:ascii="Arial" w:hAnsi="Arial" w:cs="Arial"/>
          <w:iCs/>
          <w:sz w:val="24"/>
          <w:szCs w:val="24"/>
        </w:rPr>
      </w:pPr>
      <w:r w:rsidRPr="00C34806">
        <w:rPr>
          <w:rFonts w:ascii="Arial" w:hAnsi="Arial" w:cs="Arial"/>
          <w:iCs/>
          <w:sz w:val="24"/>
          <w:szCs w:val="24"/>
        </w:rPr>
        <w:t>The study of different cultures, in this case ancient Greece and Persia, is, in many respects, an inherently international activity since it invites students to look beyond the society in which they are undertaking their studies (i.e. the U.K.). The internationalism inherent to the study of ancient Greek society is reinforced in this particular module by heightening student awareness of cultural difference through the study of the conceptual nuance of terminology used in ancient Greek society (this understanding of conceptual nuance is central to intercultural competencies (</w:t>
      </w:r>
      <w:proofErr w:type="spellStart"/>
      <w:r w:rsidRPr="00C34806">
        <w:rPr>
          <w:rFonts w:ascii="Arial" w:hAnsi="Arial" w:cs="Arial"/>
          <w:iCs/>
          <w:sz w:val="24"/>
          <w:szCs w:val="24"/>
        </w:rPr>
        <w:t>cf</w:t>
      </w:r>
      <w:proofErr w:type="spellEnd"/>
      <w:r w:rsidRPr="00C34806">
        <w:rPr>
          <w:rFonts w:ascii="Arial" w:hAnsi="Arial" w:cs="Arial"/>
          <w:iCs/>
          <w:sz w:val="24"/>
          <w:szCs w:val="24"/>
        </w:rPr>
        <w:t xml:space="preserve"> Hofstede)) and examples of cultural encounters between Greece and Persia. Both areas of study may offer students a point of comparison for further encounters within international contexts. Meanwhile it also invites students to engage reflectively with scholarship in the field; the seminar material and reading list includes contributions from a range of international scholars.</w:t>
      </w:r>
    </w:p>
    <w:p w14:paraId="7D5AAF32" w14:textId="2FD08AC8"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26464EE0" w14:textId="77777777" w:rsidTr="00A13526">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1DC114" w14:textId="77777777" w:rsidTr="00A13526">
        <w:trPr>
          <w:trHeight w:val="305"/>
        </w:trPr>
        <w:tc>
          <w:tcPr>
            <w:tcW w:w="1593" w:type="dxa"/>
          </w:tcPr>
          <w:p w14:paraId="3A8D4780" w14:textId="77777777" w:rsidR="00422B69" w:rsidRPr="009D52D0" w:rsidRDefault="00422B69" w:rsidP="009D52D0">
            <w:pPr>
              <w:spacing w:after="120"/>
              <w:ind w:right="543"/>
              <w:rPr>
                <w:rFonts w:ascii="Arial" w:hAnsi="Arial" w:cs="Arial"/>
                <w:sz w:val="20"/>
                <w:szCs w:val="20"/>
              </w:rPr>
            </w:pPr>
          </w:p>
        </w:tc>
        <w:tc>
          <w:tcPr>
            <w:tcW w:w="1815" w:type="dxa"/>
          </w:tcPr>
          <w:p w14:paraId="58FCC70D" w14:textId="77777777" w:rsidR="00422B69" w:rsidRPr="009D52D0" w:rsidRDefault="00422B69" w:rsidP="009D52D0">
            <w:pPr>
              <w:spacing w:after="120"/>
              <w:ind w:right="543"/>
              <w:rPr>
                <w:rFonts w:ascii="Arial" w:hAnsi="Arial" w:cs="Arial"/>
                <w:sz w:val="20"/>
                <w:szCs w:val="20"/>
              </w:rPr>
            </w:pPr>
          </w:p>
        </w:tc>
        <w:tc>
          <w:tcPr>
            <w:tcW w:w="1974" w:type="dxa"/>
          </w:tcPr>
          <w:p w14:paraId="746D177C" w14:textId="77777777" w:rsidR="00422B69" w:rsidRPr="009D52D0" w:rsidRDefault="00422B69" w:rsidP="00D10242">
            <w:pPr>
              <w:spacing w:after="120"/>
              <w:rPr>
                <w:rFonts w:ascii="Arial" w:hAnsi="Arial" w:cs="Arial"/>
                <w:sz w:val="20"/>
                <w:szCs w:val="20"/>
              </w:rPr>
            </w:pPr>
          </w:p>
        </w:tc>
        <w:tc>
          <w:tcPr>
            <w:tcW w:w="2359" w:type="dxa"/>
          </w:tcPr>
          <w:p w14:paraId="182AE11E" w14:textId="77777777" w:rsidR="00422B69" w:rsidRPr="009D52D0" w:rsidRDefault="00422B69" w:rsidP="009D52D0">
            <w:pPr>
              <w:spacing w:after="120"/>
              <w:ind w:right="543"/>
              <w:rPr>
                <w:rFonts w:ascii="Arial" w:hAnsi="Arial" w:cs="Arial"/>
                <w:sz w:val="20"/>
                <w:szCs w:val="20"/>
              </w:rPr>
            </w:pPr>
          </w:p>
        </w:tc>
        <w:tc>
          <w:tcPr>
            <w:tcW w:w="2941" w:type="dxa"/>
          </w:tcPr>
          <w:p w14:paraId="400AF31F" w14:textId="77777777" w:rsidR="00422B69" w:rsidRPr="009D52D0" w:rsidRDefault="00422B69" w:rsidP="009D52D0">
            <w:pPr>
              <w:spacing w:after="120"/>
              <w:ind w:right="543"/>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1E4C18">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2BFC2" w14:textId="77777777" w:rsidR="008632F2" w:rsidRDefault="008632F2" w:rsidP="009A2D37">
      <w:pPr>
        <w:spacing w:after="0" w:line="240" w:lineRule="auto"/>
      </w:pPr>
      <w:r>
        <w:separator/>
      </w:r>
    </w:p>
  </w:endnote>
  <w:endnote w:type="continuationSeparator" w:id="0">
    <w:p w14:paraId="47C36CF5" w14:textId="77777777" w:rsidR="008632F2" w:rsidRDefault="008632F2" w:rsidP="009A2D37">
      <w:pPr>
        <w:spacing w:after="0" w:line="240" w:lineRule="auto"/>
      </w:pPr>
      <w:r>
        <w:continuationSeparator/>
      </w:r>
    </w:p>
  </w:endnote>
  <w:endnote w:type="continuationNotice" w:id="1">
    <w:p w14:paraId="0872C666" w14:textId="77777777" w:rsidR="008632F2" w:rsidRDefault="00863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41959E8" w:rsidR="008B2543" w:rsidRDefault="0019787E" w:rsidP="009A2D37">
        <w:pPr>
          <w:pStyle w:val="Footer"/>
          <w:jc w:val="center"/>
        </w:pPr>
        <w:r>
          <w:fldChar w:fldCharType="begin"/>
        </w:r>
        <w:r>
          <w:instrText xml:space="preserve"> PAGE   \* MERGEFORMAT </w:instrText>
        </w:r>
        <w:r>
          <w:fldChar w:fldCharType="separate"/>
        </w:r>
        <w:r w:rsidR="009B3702">
          <w:rPr>
            <w:noProof/>
          </w:rPr>
          <w:t>2</w:t>
        </w:r>
        <w:r>
          <w:rPr>
            <w:noProof/>
          </w:rPr>
          <w:fldChar w:fldCharType="end"/>
        </w:r>
      </w:p>
    </w:sdtContent>
  </w:sdt>
  <w:p w14:paraId="62EFA718" w14:textId="54C00B4E" w:rsidR="008B2543" w:rsidRPr="00DE507B" w:rsidRDefault="00DE507B" w:rsidP="00DE507B">
    <w:pPr>
      <w:pStyle w:val="Footer"/>
      <w:spacing w:after="120"/>
      <w:ind w:right="-330"/>
      <w:jc w:val="center"/>
      <w:rPr>
        <w:rFonts w:ascii="Arial" w:hAnsi="Arial" w:cs="Arial"/>
        <w:sz w:val="18"/>
        <w:szCs w:val="18"/>
      </w:rPr>
    </w:pPr>
    <w:r w:rsidRPr="00DE507B">
      <w:rPr>
        <w:rFonts w:ascii="Arial" w:hAnsi="Arial" w:cs="Arial"/>
        <w:sz w:val="18"/>
        <w:szCs w:val="18"/>
      </w:rPr>
      <w:t>Early Greece and the Formation of the Classical World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40C89E5" w:rsidR="00EB41D1" w:rsidRDefault="00EB41D1" w:rsidP="00EB41D1">
        <w:pPr>
          <w:pStyle w:val="Footer"/>
          <w:jc w:val="center"/>
        </w:pPr>
        <w:r>
          <w:fldChar w:fldCharType="begin"/>
        </w:r>
        <w:r>
          <w:instrText xml:space="preserve"> PAGE   \* MERGEFORMAT </w:instrText>
        </w:r>
        <w:r>
          <w:fldChar w:fldCharType="separate"/>
        </w:r>
        <w:r w:rsidR="009B3702">
          <w:rPr>
            <w:noProof/>
          </w:rPr>
          <w:t>1</w:t>
        </w:r>
        <w:r>
          <w:rPr>
            <w:noProof/>
          </w:rPr>
          <w:fldChar w:fldCharType="end"/>
        </w:r>
      </w:p>
    </w:sdtContent>
  </w:sdt>
  <w:p w14:paraId="652639B0" w14:textId="16E80CD8" w:rsidR="00F17B94" w:rsidRPr="00DE507B" w:rsidRDefault="00DE507B" w:rsidP="00DE507B">
    <w:pPr>
      <w:pStyle w:val="Footer"/>
      <w:jc w:val="center"/>
      <w:rPr>
        <w:sz w:val="18"/>
        <w:szCs w:val="18"/>
      </w:rPr>
    </w:pPr>
    <w:r w:rsidRPr="00DE507B">
      <w:rPr>
        <w:rFonts w:ascii="Arial" w:hAnsi="Arial" w:cs="Arial"/>
        <w:sz w:val="18"/>
        <w:szCs w:val="18"/>
      </w:rPr>
      <w:t>Early Greece and the Formation of the Classical 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EE084" w14:textId="77777777" w:rsidR="008632F2" w:rsidRDefault="008632F2" w:rsidP="009A2D37">
      <w:pPr>
        <w:spacing w:after="0" w:line="240" w:lineRule="auto"/>
      </w:pPr>
      <w:r>
        <w:separator/>
      </w:r>
    </w:p>
  </w:footnote>
  <w:footnote w:type="continuationSeparator" w:id="0">
    <w:p w14:paraId="6EE9CC14" w14:textId="77777777" w:rsidR="008632F2" w:rsidRDefault="008632F2" w:rsidP="009A2D37">
      <w:pPr>
        <w:spacing w:after="0" w:line="240" w:lineRule="auto"/>
      </w:pPr>
      <w:r>
        <w:continuationSeparator/>
      </w:r>
    </w:p>
  </w:footnote>
  <w:footnote w:type="continuationNotice" w:id="1">
    <w:p w14:paraId="30948EC7" w14:textId="77777777" w:rsidR="008632F2" w:rsidRDefault="008632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59BF"/>
    <w:rsid w:val="00094810"/>
    <w:rsid w:val="00096DA4"/>
    <w:rsid w:val="000C0294"/>
    <w:rsid w:val="000C3A7E"/>
    <w:rsid w:val="000C4346"/>
    <w:rsid w:val="000C7A1C"/>
    <w:rsid w:val="000D106C"/>
    <w:rsid w:val="000D1F23"/>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4C18"/>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0AC4"/>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E45"/>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5B67"/>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2F2"/>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1351"/>
    <w:rsid w:val="009A26CB"/>
    <w:rsid w:val="009A2BC2"/>
    <w:rsid w:val="009A2D37"/>
    <w:rsid w:val="009A7587"/>
    <w:rsid w:val="009B0A69"/>
    <w:rsid w:val="009B3702"/>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55CB1"/>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4806"/>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E507B"/>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C3480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65E58-F6A9-4D44-999A-C044307D8B31}">
  <ds:schemaRefs>
    <ds:schemaRef ds:uri="http://schemas.openxmlformats.org/officeDocument/2006/bibliography"/>
  </ds:schemaRefs>
</ds:datastoreItem>
</file>

<file path=customXml/itemProps2.xml><?xml version="1.0" encoding="utf-8"?>
<ds:datastoreItem xmlns:ds="http://schemas.openxmlformats.org/officeDocument/2006/customXml" ds:itemID="{E2DECB97-7D2B-4E62-B7A0-848B21E6D250}"/>
</file>

<file path=customXml/itemProps3.xml><?xml version="1.0" encoding="utf-8"?>
<ds:datastoreItem xmlns:ds="http://schemas.openxmlformats.org/officeDocument/2006/customXml" ds:itemID="{D809BC2F-465A-4E77-BEF0-04153EE6914C}"/>
</file>

<file path=customXml/itemProps4.xml><?xml version="1.0" encoding="utf-8"?>
<ds:datastoreItem xmlns:ds="http://schemas.openxmlformats.org/officeDocument/2006/customXml" ds:itemID="{39DBB86D-D7E1-4298-BA37-3DDF439E2549}"/>
</file>

<file path=docProps/app.xml><?xml version="1.0" encoding="utf-8"?>
<Properties xmlns="http://schemas.openxmlformats.org/officeDocument/2006/extended-properties" xmlns:vt="http://schemas.openxmlformats.org/officeDocument/2006/docPropsVTypes">
  <Template>Normal.dotm</Template>
  <TotalTime>4</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2021-01-18T10:26:00Z</dcterms:created>
  <dcterms:modified xsi:type="dcterms:W3CDTF">2021-01-18T10:36:00Z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