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F64CC1E" w14:textId="7D18BB0B" w:rsidR="009A2D37" w:rsidRPr="00302082" w:rsidRDefault="000303B5" w:rsidP="00A5680F">
      <w:pPr>
        <w:spacing w:after="120" w:line="240" w:lineRule="auto"/>
        <w:ind w:left="567" w:right="260"/>
        <w:jc w:val="both"/>
        <w:rPr>
          <w:rFonts w:ascii="Arial" w:hAnsi="Arial" w:cs="Arial"/>
        </w:rPr>
      </w:pPr>
      <w:r>
        <w:rPr>
          <w:rFonts w:ascii="Arial" w:hAnsi="Arial" w:cs="Arial"/>
        </w:rPr>
        <w:t>BUSN8018 (CB8018</w:t>
      </w:r>
      <w:r w:rsidR="007C05EE">
        <w:rPr>
          <w:rFonts w:ascii="Arial" w:hAnsi="Arial" w:cs="Arial"/>
        </w:rPr>
        <w:t>)</w:t>
      </w:r>
      <w:r w:rsidR="00773AC9">
        <w:rPr>
          <w:rFonts w:ascii="Arial" w:hAnsi="Arial" w:cs="Arial"/>
        </w:rPr>
        <w:t xml:space="preserve"> </w:t>
      </w:r>
      <w:r>
        <w:rPr>
          <w:rFonts w:ascii="Arial" w:hAnsi="Arial" w:cs="Arial"/>
        </w:rPr>
        <w:t>Advanced Management Accounting</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107CD765" w:rsidR="009A2D37" w:rsidRPr="00CB34E8" w:rsidRDefault="007D5FDC" w:rsidP="00CB34E8">
      <w:pPr>
        <w:spacing w:after="120" w:line="240" w:lineRule="auto"/>
        <w:ind w:left="567" w:right="260"/>
        <w:rPr>
          <w:rFonts w:ascii="Arial" w:hAnsi="Arial" w:cs="Arial"/>
        </w:rPr>
      </w:pPr>
      <w:r>
        <w:rPr>
          <w:rFonts w:ascii="Arial" w:hAnsi="Arial" w:cs="Arial"/>
        </w:rPr>
        <w:t>15</w:t>
      </w:r>
      <w:r w:rsidR="00234EA6">
        <w:rPr>
          <w:rFonts w:ascii="Arial" w:hAnsi="Arial" w:cs="Arial"/>
        </w:rPr>
        <w:t xml:space="preserve"> cre</w:t>
      </w:r>
      <w:r>
        <w:rPr>
          <w:rFonts w:ascii="Arial" w:hAnsi="Arial" w:cs="Arial"/>
        </w:rPr>
        <w:t>dits (7.</w:t>
      </w:r>
      <w:r w:rsidR="004F650F">
        <w:rPr>
          <w:rFonts w:ascii="Arial" w:hAnsi="Arial" w:cs="Arial"/>
        </w:rPr>
        <w:t>5</w:t>
      </w:r>
      <w:r w:rsidR="00CB34E8" w:rsidRPr="00CB34E8">
        <w:rPr>
          <w:rFonts w:ascii="Arial" w:hAnsi="Arial" w:cs="Arial"/>
        </w:rPr>
        <w:t xml:space="preserve">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B5CC55A" w14:textId="0A2747C9" w:rsidR="005F0105" w:rsidRDefault="007D5FDC" w:rsidP="005F0105">
      <w:pPr>
        <w:pStyle w:val="ListParagraph"/>
        <w:spacing w:after="0"/>
        <w:ind w:left="567"/>
        <w:rPr>
          <w:rFonts w:ascii="Arial" w:hAnsi="Arial" w:cs="Arial"/>
        </w:rPr>
      </w:pPr>
      <w:r>
        <w:rPr>
          <w:rFonts w:ascii="Arial" w:hAnsi="Arial" w:cs="Arial"/>
        </w:rPr>
        <w:t>Autumn</w:t>
      </w:r>
      <w:r w:rsidR="00A74465">
        <w:rPr>
          <w:rFonts w:ascii="Arial" w:hAnsi="Arial" w:cs="Arial"/>
        </w:rPr>
        <w:t xml:space="preserve"> </w:t>
      </w:r>
      <w:r w:rsidR="003958C4">
        <w:rPr>
          <w:rFonts w:ascii="Arial" w:hAnsi="Arial" w:cs="Arial"/>
        </w:rPr>
        <w:t>or Spring</w:t>
      </w:r>
    </w:p>
    <w:p w14:paraId="746D587A" w14:textId="77777777" w:rsidR="007D5FDC" w:rsidRPr="005F0105" w:rsidRDefault="007D5FDC" w:rsidP="005F0105">
      <w:pPr>
        <w:pStyle w:val="ListParagraph"/>
        <w:spacing w:after="0"/>
        <w:ind w:left="567"/>
        <w:rPr>
          <w:rFonts w:ascii="Arial" w:hAnsi="Arial" w:cs="Arial"/>
        </w:rPr>
      </w:pPr>
    </w:p>
    <w:p w14:paraId="21BD3DD5" w14:textId="166B87DA"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64785B2" w14:textId="49A82C42" w:rsidR="007D5FDC" w:rsidRPr="007D5FDC" w:rsidRDefault="007D5FDC" w:rsidP="007D5FDC">
      <w:pPr>
        <w:spacing w:after="120" w:line="240" w:lineRule="auto"/>
        <w:ind w:left="567" w:right="260"/>
        <w:jc w:val="both"/>
        <w:rPr>
          <w:rFonts w:ascii="Arial" w:hAnsi="Arial" w:cs="Arial"/>
        </w:rPr>
      </w:pPr>
      <w:r w:rsidRPr="007D5FDC">
        <w:rPr>
          <w:rFonts w:ascii="Arial" w:hAnsi="Arial" w:cs="Arial"/>
        </w:rPr>
        <w:t>None</w:t>
      </w:r>
    </w:p>
    <w:p w14:paraId="5396EA26" w14:textId="092864A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DA90F63" w14:textId="2672F74C" w:rsidR="007D5FDC" w:rsidRPr="00302082" w:rsidRDefault="007D5FDC" w:rsidP="007D5FDC">
      <w:pPr>
        <w:spacing w:after="120" w:line="240" w:lineRule="auto"/>
        <w:ind w:left="567" w:right="260"/>
        <w:jc w:val="both"/>
        <w:rPr>
          <w:rFonts w:ascii="Arial" w:hAnsi="Arial" w:cs="Arial"/>
          <w:b/>
        </w:rPr>
      </w:pPr>
      <w:r>
        <w:rPr>
          <w:rFonts w:ascii="Arial" w:hAnsi="Arial" w:cs="Arial"/>
          <w:iCs/>
        </w:rPr>
        <w:t>MSc</w:t>
      </w:r>
      <w:r w:rsidR="0022092E">
        <w:rPr>
          <w:rFonts w:ascii="Arial" w:hAnsi="Arial" w:cs="Arial"/>
          <w:iCs/>
        </w:rPr>
        <w:t xml:space="preserve"> Finance (</w:t>
      </w:r>
      <w:r>
        <w:rPr>
          <w:rFonts w:ascii="Arial" w:hAnsi="Arial" w:cs="Arial"/>
          <w:iCs/>
        </w:rPr>
        <w:t>International Accounting</w:t>
      </w:r>
      <w:r w:rsidR="0022092E">
        <w:rPr>
          <w:rFonts w:ascii="Arial" w:hAnsi="Arial" w:cs="Arial"/>
          <w:iCs/>
        </w:rPr>
        <w:t>)</w:t>
      </w:r>
    </w:p>
    <w:p w14:paraId="671AB754" w14:textId="5A291926"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AFF4C2F" w14:textId="5006A045" w:rsidR="00733A6E" w:rsidRPr="00733A6E" w:rsidRDefault="00733A6E" w:rsidP="00733A6E">
      <w:pPr>
        <w:spacing w:after="0" w:line="240" w:lineRule="auto"/>
        <w:ind w:left="1134" w:right="260" w:hanging="567"/>
        <w:rPr>
          <w:rFonts w:ascii="Arial" w:hAnsi="Arial" w:cs="Arial"/>
        </w:rPr>
      </w:pPr>
      <w:r w:rsidRPr="00733A6E">
        <w:rPr>
          <w:rFonts w:ascii="Arial" w:hAnsi="Arial" w:cs="Arial"/>
        </w:rPr>
        <w:t>8.1</w:t>
      </w:r>
      <w:r w:rsidRPr="00733A6E">
        <w:rPr>
          <w:rFonts w:ascii="Arial" w:hAnsi="Arial" w:cs="Arial"/>
        </w:rPr>
        <w:tab/>
        <w:t>Demonstrate comprehensive knowledge and systematic understanding of the purpose, conceptual basis, functioning and limitations of management accounting techniques when employed for management control purposes</w:t>
      </w:r>
    </w:p>
    <w:p w14:paraId="764668E2" w14:textId="293F4571" w:rsidR="00733A6E" w:rsidRPr="00733A6E" w:rsidRDefault="00733A6E" w:rsidP="00733A6E">
      <w:pPr>
        <w:spacing w:after="0" w:line="240" w:lineRule="auto"/>
        <w:ind w:left="1134" w:right="260" w:hanging="567"/>
        <w:rPr>
          <w:rFonts w:ascii="Arial" w:hAnsi="Arial" w:cs="Arial"/>
        </w:rPr>
      </w:pPr>
      <w:r w:rsidRPr="00733A6E">
        <w:rPr>
          <w:rFonts w:ascii="Arial" w:hAnsi="Arial" w:cs="Arial"/>
        </w:rPr>
        <w:t>8.2</w:t>
      </w:r>
      <w:r w:rsidRPr="00733A6E">
        <w:rPr>
          <w:rFonts w:ascii="Arial" w:hAnsi="Arial" w:cs="Arial"/>
        </w:rPr>
        <w:tab/>
        <w:t>Demonstrate comprehensive knowledge and systematic understanding of the technical processes involved in the preparation and use of management accounting information in international and multinational settings and of possible alternative approaches plus a critical awareness of the limitations of management accounting techniques</w:t>
      </w:r>
    </w:p>
    <w:p w14:paraId="0632ABDA" w14:textId="77777777" w:rsidR="00733A6E" w:rsidRPr="00733A6E" w:rsidRDefault="00733A6E" w:rsidP="00733A6E">
      <w:pPr>
        <w:spacing w:after="0" w:line="240" w:lineRule="auto"/>
        <w:ind w:left="1134" w:right="260" w:hanging="567"/>
        <w:rPr>
          <w:rFonts w:ascii="Arial" w:hAnsi="Arial" w:cs="Arial"/>
        </w:rPr>
      </w:pPr>
      <w:r w:rsidRPr="00733A6E">
        <w:rPr>
          <w:rFonts w:ascii="Arial" w:hAnsi="Arial" w:cs="Arial"/>
        </w:rPr>
        <w:t>8.3</w:t>
      </w:r>
      <w:r w:rsidRPr="00733A6E">
        <w:rPr>
          <w:rFonts w:ascii="Arial" w:hAnsi="Arial" w:cs="Arial"/>
        </w:rPr>
        <w:tab/>
        <w:t xml:space="preserve">Deal with complex management accounting issues and make sound suggestions at a professional level. </w:t>
      </w:r>
    </w:p>
    <w:p w14:paraId="60F78683" w14:textId="77777777" w:rsidR="00733A6E" w:rsidRPr="00733A6E" w:rsidRDefault="00733A6E" w:rsidP="00733A6E">
      <w:pPr>
        <w:spacing w:after="0" w:line="240" w:lineRule="auto"/>
        <w:ind w:left="1134" w:right="260" w:hanging="567"/>
        <w:rPr>
          <w:rFonts w:ascii="Arial" w:hAnsi="Arial" w:cs="Arial"/>
        </w:rPr>
      </w:pPr>
      <w:r w:rsidRPr="00733A6E">
        <w:rPr>
          <w:rFonts w:ascii="Arial" w:hAnsi="Arial" w:cs="Arial"/>
        </w:rPr>
        <w:t>8.4</w:t>
      </w:r>
      <w:r w:rsidRPr="00733A6E">
        <w:rPr>
          <w:rFonts w:ascii="Arial" w:hAnsi="Arial" w:cs="Arial"/>
        </w:rPr>
        <w:tab/>
        <w:t>Critically evaluate current research in management accounting and its deficiencies in providing information for managerial decision making.</w:t>
      </w:r>
    </w:p>
    <w:p w14:paraId="5F5CD66E" w14:textId="12F031E6" w:rsidR="007A5F28" w:rsidRDefault="00733A6E" w:rsidP="00733A6E">
      <w:pPr>
        <w:spacing w:after="0" w:line="240" w:lineRule="auto"/>
        <w:ind w:left="1134" w:right="260" w:hanging="567"/>
        <w:rPr>
          <w:rFonts w:ascii="Arial" w:hAnsi="Arial" w:cs="Arial"/>
        </w:rPr>
      </w:pPr>
      <w:r w:rsidRPr="00733A6E">
        <w:rPr>
          <w:rFonts w:ascii="Arial" w:hAnsi="Arial" w:cs="Arial"/>
        </w:rPr>
        <w:t>8.5</w:t>
      </w:r>
      <w:r w:rsidRPr="00733A6E">
        <w:rPr>
          <w:rFonts w:ascii="Arial" w:hAnsi="Arial" w:cs="Arial"/>
        </w:rPr>
        <w:tab/>
        <w:t>Demonstrate coordination and analytical skills in identifying suitable management accounting techniques in providing managerial information for decision making and ability to communicate such information to specialist and non-specialist audiences.</w:t>
      </w:r>
    </w:p>
    <w:p w14:paraId="58D07433" w14:textId="77777777" w:rsidR="00733A6E" w:rsidRPr="003641B7" w:rsidRDefault="00733A6E" w:rsidP="00733A6E">
      <w:pPr>
        <w:spacing w:after="0" w:line="240" w:lineRule="auto"/>
        <w:ind w:left="567" w:right="260" w:hanging="567"/>
        <w:rPr>
          <w:rFonts w:ascii="Arial" w:hAnsi="Arial" w:cs="Arial"/>
        </w:rPr>
      </w:pPr>
    </w:p>
    <w:p w14:paraId="0F260B2D" w14:textId="10DC5CC1"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AD927E2" w14:textId="77777777" w:rsidR="00733A6E" w:rsidRPr="00733A6E" w:rsidRDefault="00733A6E" w:rsidP="00733A6E">
      <w:pPr>
        <w:spacing w:after="0" w:line="240" w:lineRule="auto"/>
        <w:ind w:left="567" w:right="260"/>
        <w:rPr>
          <w:rFonts w:ascii="Arial" w:hAnsi="Arial" w:cs="Arial"/>
        </w:rPr>
      </w:pPr>
      <w:r w:rsidRPr="00733A6E">
        <w:rPr>
          <w:rFonts w:ascii="Arial" w:hAnsi="Arial" w:cs="Arial"/>
        </w:rPr>
        <w:t>9.1</w:t>
      </w:r>
      <w:r w:rsidRPr="00733A6E">
        <w:rPr>
          <w:rFonts w:ascii="Arial" w:hAnsi="Arial" w:cs="Arial"/>
        </w:rPr>
        <w:tab/>
        <w:t>Critically evaluate complex material</w:t>
      </w:r>
    </w:p>
    <w:p w14:paraId="4FDF2130" w14:textId="234A1525" w:rsidR="00733A6E" w:rsidRPr="00733A6E" w:rsidRDefault="00733A6E" w:rsidP="00733A6E">
      <w:pPr>
        <w:spacing w:after="0" w:line="240" w:lineRule="auto"/>
        <w:ind w:left="1437" w:right="260" w:hanging="870"/>
        <w:rPr>
          <w:rFonts w:ascii="Arial" w:hAnsi="Arial" w:cs="Arial"/>
        </w:rPr>
      </w:pPr>
      <w:r w:rsidRPr="00733A6E">
        <w:rPr>
          <w:rFonts w:ascii="Arial" w:hAnsi="Arial" w:cs="Arial"/>
        </w:rPr>
        <w:t>9.2</w:t>
      </w:r>
      <w:r w:rsidRPr="00733A6E">
        <w:rPr>
          <w:rFonts w:ascii="Arial" w:hAnsi="Arial" w:cs="Arial"/>
        </w:rPr>
        <w:tab/>
        <w:t>Solve problems in the absence of complete data and make sound suggestion for decision making</w:t>
      </w:r>
    </w:p>
    <w:p w14:paraId="3E090E45" w14:textId="77777777" w:rsidR="00733A6E" w:rsidRPr="00733A6E" w:rsidRDefault="00733A6E" w:rsidP="00733A6E">
      <w:pPr>
        <w:spacing w:after="0" w:line="240" w:lineRule="auto"/>
        <w:ind w:left="567" w:right="260"/>
        <w:rPr>
          <w:rFonts w:ascii="Arial" w:hAnsi="Arial" w:cs="Arial"/>
        </w:rPr>
      </w:pPr>
      <w:r w:rsidRPr="00733A6E">
        <w:rPr>
          <w:rFonts w:ascii="Arial" w:hAnsi="Arial" w:cs="Arial"/>
        </w:rPr>
        <w:t>9.3</w:t>
      </w:r>
      <w:r w:rsidRPr="00733A6E">
        <w:rPr>
          <w:rFonts w:ascii="Arial" w:hAnsi="Arial" w:cs="Arial"/>
        </w:rPr>
        <w:tab/>
        <w:t>Plan, work and study independently and in a group</w:t>
      </w:r>
    </w:p>
    <w:p w14:paraId="7C75531E" w14:textId="77777777" w:rsidR="00733A6E" w:rsidRPr="00733A6E" w:rsidRDefault="00733A6E" w:rsidP="00733A6E">
      <w:pPr>
        <w:spacing w:after="0" w:line="240" w:lineRule="auto"/>
        <w:ind w:left="567" w:right="260"/>
        <w:rPr>
          <w:rFonts w:ascii="Arial" w:hAnsi="Arial" w:cs="Arial"/>
        </w:rPr>
      </w:pPr>
      <w:r w:rsidRPr="00733A6E">
        <w:rPr>
          <w:rFonts w:ascii="Arial" w:hAnsi="Arial" w:cs="Arial"/>
        </w:rPr>
        <w:t>9.4</w:t>
      </w:r>
      <w:r w:rsidRPr="00733A6E">
        <w:rPr>
          <w:rFonts w:ascii="Arial" w:hAnsi="Arial" w:cs="Arial"/>
        </w:rPr>
        <w:tab/>
        <w:t>Conduct research and relate to practical issues</w:t>
      </w:r>
    </w:p>
    <w:p w14:paraId="3C028EE0" w14:textId="4EAECF0D" w:rsidR="00733A6E" w:rsidRPr="00733A6E" w:rsidRDefault="00733A6E" w:rsidP="00733A6E">
      <w:pPr>
        <w:spacing w:after="0" w:line="240" w:lineRule="auto"/>
        <w:ind w:left="567" w:right="260"/>
        <w:rPr>
          <w:rFonts w:ascii="Arial" w:hAnsi="Arial" w:cs="Arial"/>
        </w:rPr>
      </w:pPr>
      <w:r w:rsidRPr="00733A6E">
        <w:rPr>
          <w:rFonts w:ascii="Arial" w:hAnsi="Arial" w:cs="Arial"/>
        </w:rPr>
        <w:t>9.5</w:t>
      </w:r>
      <w:r w:rsidRPr="00733A6E">
        <w:rPr>
          <w:rFonts w:ascii="Arial" w:hAnsi="Arial" w:cs="Arial"/>
        </w:rPr>
        <w:tab/>
        <w:t>Identify, research, organise and manipulate relevant knowledge</w:t>
      </w:r>
    </w:p>
    <w:p w14:paraId="660447CA" w14:textId="492FED48" w:rsidR="005B0DA1" w:rsidRDefault="00733A6E" w:rsidP="00733A6E">
      <w:pPr>
        <w:spacing w:after="0" w:line="240" w:lineRule="auto"/>
        <w:ind w:left="567" w:right="260"/>
        <w:rPr>
          <w:rFonts w:ascii="Arial" w:hAnsi="Arial" w:cs="Arial"/>
        </w:rPr>
      </w:pPr>
      <w:r w:rsidRPr="00733A6E">
        <w:rPr>
          <w:rFonts w:ascii="Arial" w:hAnsi="Arial" w:cs="Arial"/>
        </w:rPr>
        <w:t>9.6</w:t>
      </w:r>
      <w:r w:rsidRPr="00733A6E">
        <w:rPr>
          <w:rFonts w:ascii="Arial" w:hAnsi="Arial" w:cs="Arial"/>
        </w:rPr>
        <w:tab/>
        <w:t>Communicate orally and in writing</w:t>
      </w:r>
    </w:p>
    <w:p w14:paraId="6C19E3BC" w14:textId="77777777" w:rsidR="00733A6E" w:rsidRPr="007D5FDC" w:rsidRDefault="00733A6E" w:rsidP="00733A6E">
      <w:pPr>
        <w:spacing w:after="0" w:line="240" w:lineRule="auto"/>
        <w:ind w:right="260"/>
        <w:rPr>
          <w:rFonts w:ascii="Arial" w:hAnsi="Arial" w:cs="Arial"/>
        </w:rPr>
      </w:pPr>
    </w:p>
    <w:p w14:paraId="7499F0A1" w14:textId="2AF67376"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BB84644" w14:textId="5E08BA5B" w:rsidR="000303B5" w:rsidRDefault="000303B5" w:rsidP="000303B5">
      <w:pPr>
        <w:pStyle w:val="ListParagraph"/>
        <w:spacing w:after="120" w:line="240" w:lineRule="auto"/>
        <w:ind w:left="567" w:right="260"/>
        <w:jc w:val="both"/>
        <w:rPr>
          <w:rFonts w:ascii="Arial" w:hAnsi="Arial" w:cs="Arial"/>
          <w:iCs/>
        </w:rPr>
      </w:pPr>
      <w:r w:rsidRPr="000303B5">
        <w:rPr>
          <w:rFonts w:ascii="Arial" w:hAnsi="Arial" w:cs="Arial"/>
          <w:iCs/>
        </w:rPr>
        <w:t>The module provides a comprehensive understanding and critical evaluation of management accounting techniques when employed for management control and performance meas</w:t>
      </w:r>
      <w:r>
        <w:rPr>
          <w:rFonts w:ascii="Arial" w:hAnsi="Arial" w:cs="Arial"/>
          <w:iCs/>
        </w:rPr>
        <w:t>urement and management purposes.</w:t>
      </w:r>
    </w:p>
    <w:p w14:paraId="6FD1F3E2" w14:textId="77777777" w:rsidR="00733A6E" w:rsidRDefault="00733A6E" w:rsidP="000303B5">
      <w:pPr>
        <w:pStyle w:val="ListParagraph"/>
        <w:spacing w:after="120" w:line="240" w:lineRule="auto"/>
        <w:ind w:left="567" w:right="260"/>
        <w:jc w:val="both"/>
        <w:rPr>
          <w:rFonts w:ascii="Arial" w:hAnsi="Arial" w:cs="Arial"/>
          <w:iCs/>
        </w:rPr>
      </w:pPr>
    </w:p>
    <w:p w14:paraId="64860D66" w14:textId="77777777" w:rsidR="00733A6E" w:rsidRPr="000303B5" w:rsidRDefault="00733A6E" w:rsidP="000303B5">
      <w:pPr>
        <w:pStyle w:val="ListParagraph"/>
        <w:spacing w:after="120" w:line="240" w:lineRule="auto"/>
        <w:ind w:left="567" w:right="260"/>
        <w:jc w:val="both"/>
        <w:rPr>
          <w:rFonts w:ascii="Arial" w:hAnsi="Arial" w:cs="Arial"/>
          <w:iCs/>
        </w:rPr>
      </w:pPr>
    </w:p>
    <w:p w14:paraId="7701B145" w14:textId="3842A573"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CE5CFE8" w14:textId="77777777" w:rsidR="000303B5" w:rsidRPr="00901F03" w:rsidRDefault="000303B5" w:rsidP="000303B5">
      <w:pPr>
        <w:pStyle w:val="ListParagraph"/>
        <w:spacing w:after="0"/>
        <w:ind w:left="567"/>
        <w:rPr>
          <w:rFonts w:ascii="Arial" w:hAnsi="Arial" w:cs="Arial"/>
          <w:lang w:eastAsia="zh-TW"/>
        </w:rPr>
      </w:pPr>
      <w:r w:rsidRPr="00901F03">
        <w:rPr>
          <w:rFonts w:ascii="Arial" w:hAnsi="Arial" w:cs="Arial"/>
        </w:rPr>
        <w:t xml:space="preserve">Drury, C. (2015) </w:t>
      </w:r>
      <w:r w:rsidRPr="00901F03">
        <w:rPr>
          <w:rFonts w:ascii="Arial" w:hAnsi="Arial" w:cs="Arial"/>
          <w:i/>
        </w:rPr>
        <w:t>Management and Cost Accounting</w:t>
      </w:r>
      <w:r w:rsidRPr="00901F03">
        <w:rPr>
          <w:rFonts w:ascii="Arial" w:hAnsi="Arial" w:cs="Arial"/>
        </w:rPr>
        <w:t>, 9</w:t>
      </w:r>
      <w:r w:rsidRPr="00901F03">
        <w:rPr>
          <w:rFonts w:ascii="Arial" w:hAnsi="Arial" w:cs="Arial"/>
          <w:vertAlign w:val="superscript"/>
        </w:rPr>
        <w:t>th</w:t>
      </w:r>
      <w:r w:rsidRPr="00901F03">
        <w:rPr>
          <w:rFonts w:ascii="Arial" w:hAnsi="Arial" w:cs="Arial"/>
        </w:rPr>
        <w:t xml:space="preserve"> </w:t>
      </w:r>
      <w:proofErr w:type="spellStart"/>
      <w:r w:rsidRPr="00901F03">
        <w:rPr>
          <w:rFonts w:ascii="Arial" w:hAnsi="Arial" w:cs="Arial"/>
        </w:rPr>
        <w:t>Edn</w:t>
      </w:r>
      <w:proofErr w:type="spellEnd"/>
      <w:r w:rsidRPr="00901F03">
        <w:rPr>
          <w:rFonts w:ascii="Arial" w:hAnsi="Arial" w:cs="Arial"/>
        </w:rPr>
        <w:t>. London: Cengage Learning,</w:t>
      </w:r>
    </w:p>
    <w:p w14:paraId="6086AC51" w14:textId="0765C62F" w:rsidR="000303B5" w:rsidRDefault="000303B5" w:rsidP="000303B5">
      <w:pPr>
        <w:spacing w:after="120" w:line="240" w:lineRule="auto"/>
        <w:ind w:left="567" w:right="260"/>
        <w:jc w:val="both"/>
        <w:rPr>
          <w:rFonts w:ascii="Arial" w:hAnsi="Arial" w:cs="Arial"/>
          <w:b/>
        </w:rPr>
      </w:pPr>
      <w:r w:rsidRPr="00901F03">
        <w:rPr>
          <w:rFonts w:ascii="Arial" w:hAnsi="Arial" w:cs="Arial"/>
        </w:rPr>
        <w:t xml:space="preserve">Merchant, K.A and Van der </w:t>
      </w:r>
      <w:proofErr w:type="spellStart"/>
      <w:r w:rsidRPr="00901F03">
        <w:rPr>
          <w:rFonts w:ascii="Arial" w:hAnsi="Arial" w:cs="Arial"/>
        </w:rPr>
        <w:t>Stede</w:t>
      </w:r>
      <w:proofErr w:type="spellEnd"/>
      <w:r w:rsidRPr="00901F03">
        <w:rPr>
          <w:rFonts w:ascii="Arial" w:hAnsi="Arial" w:cs="Arial"/>
        </w:rPr>
        <w:t xml:space="preserve">, W.A. (2016) </w:t>
      </w:r>
      <w:r w:rsidRPr="00901F03">
        <w:rPr>
          <w:rFonts w:ascii="Arial" w:hAnsi="Arial" w:cs="Arial"/>
          <w:i/>
        </w:rPr>
        <w:t>Management Control Systems: Performance Measurement, Evaluation and Incentives</w:t>
      </w:r>
      <w:r w:rsidRPr="00901F03">
        <w:rPr>
          <w:rFonts w:ascii="Arial" w:hAnsi="Arial" w:cs="Arial"/>
        </w:rPr>
        <w:t>, 3</w:t>
      </w:r>
      <w:r w:rsidRPr="00901F03">
        <w:rPr>
          <w:rFonts w:ascii="Arial" w:hAnsi="Arial" w:cs="Arial"/>
          <w:vertAlign w:val="superscript"/>
        </w:rPr>
        <w:t>rd</w:t>
      </w:r>
      <w:r w:rsidRPr="00901F03">
        <w:rPr>
          <w:rFonts w:ascii="Arial" w:hAnsi="Arial" w:cs="Arial"/>
        </w:rPr>
        <w:t xml:space="preserve"> </w:t>
      </w:r>
      <w:proofErr w:type="spellStart"/>
      <w:r w:rsidRPr="00901F03">
        <w:rPr>
          <w:rFonts w:ascii="Arial" w:hAnsi="Arial" w:cs="Arial"/>
        </w:rPr>
        <w:t>Edn</w:t>
      </w:r>
      <w:proofErr w:type="spellEnd"/>
      <w:r w:rsidRPr="00901F03">
        <w:rPr>
          <w:rFonts w:ascii="Arial" w:hAnsi="Arial" w:cs="Arial"/>
        </w:rPr>
        <w:t>. Harlow: Prentice Hall</w:t>
      </w: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097411CF" w:rsidR="009A2D37" w:rsidRPr="007D5FDC" w:rsidRDefault="00C57028" w:rsidP="00696FF5">
      <w:pPr>
        <w:spacing w:after="120" w:line="240" w:lineRule="auto"/>
        <w:ind w:left="567" w:right="260"/>
        <w:jc w:val="both"/>
        <w:rPr>
          <w:rFonts w:ascii="Arial" w:hAnsi="Arial" w:cs="Arial"/>
          <w:iCs/>
        </w:rPr>
      </w:pPr>
      <w:r w:rsidRPr="007D5FDC">
        <w:rPr>
          <w:rFonts w:ascii="Arial" w:hAnsi="Arial" w:cs="Arial"/>
          <w:iCs/>
        </w:rPr>
        <w:t>Total contact hours:</w:t>
      </w:r>
      <w:r w:rsidR="00873473" w:rsidRPr="007D5FDC">
        <w:rPr>
          <w:rFonts w:ascii="Arial" w:hAnsi="Arial" w:cs="Arial"/>
          <w:iCs/>
        </w:rPr>
        <w:t xml:space="preserve"> </w:t>
      </w:r>
      <w:r w:rsidR="000303B5">
        <w:rPr>
          <w:rFonts w:ascii="Arial" w:hAnsi="Arial" w:cs="Arial"/>
          <w:iCs/>
        </w:rPr>
        <w:t>36</w:t>
      </w:r>
    </w:p>
    <w:p w14:paraId="0AB4FB84" w14:textId="41174DD3" w:rsidR="00C57028" w:rsidRPr="00873473" w:rsidRDefault="00C57028" w:rsidP="00C57028">
      <w:pPr>
        <w:spacing w:after="120" w:line="240" w:lineRule="auto"/>
        <w:ind w:left="567" w:right="260"/>
        <w:jc w:val="both"/>
        <w:rPr>
          <w:rFonts w:ascii="Arial" w:hAnsi="Arial" w:cs="Arial"/>
          <w:iCs/>
        </w:rPr>
      </w:pPr>
      <w:r w:rsidRPr="007D5FDC">
        <w:rPr>
          <w:rFonts w:ascii="Arial" w:hAnsi="Arial" w:cs="Arial"/>
          <w:iCs/>
        </w:rPr>
        <w:t>Private study hours:</w:t>
      </w:r>
      <w:r w:rsidR="00773AC9">
        <w:rPr>
          <w:rFonts w:ascii="Arial" w:hAnsi="Arial" w:cs="Arial"/>
          <w:iCs/>
        </w:rPr>
        <w:t xml:space="preserve"> </w:t>
      </w:r>
      <w:r w:rsidR="000303B5">
        <w:rPr>
          <w:rFonts w:ascii="Arial" w:hAnsi="Arial" w:cs="Arial"/>
          <w:iCs/>
        </w:rPr>
        <w:t>114</w:t>
      </w:r>
    </w:p>
    <w:p w14:paraId="5C21BC2F" w14:textId="4F4C9167"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7D5FDC">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D35AD3" w:rsidRDefault="00696FF5" w:rsidP="00696FF5">
      <w:pPr>
        <w:pStyle w:val="ListParagraph"/>
        <w:numPr>
          <w:ilvl w:val="1"/>
          <w:numId w:val="9"/>
        </w:numPr>
        <w:spacing w:after="120"/>
        <w:ind w:left="567" w:hanging="567"/>
        <w:rPr>
          <w:rFonts w:ascii="Arial" w:hAnsi="Arial" w:cs="Arial"/>
          <w:iCs/>
        </w:rPr>
      </w:pPr>
      <w:r w:rsidRPr="00D35AD3">
        <w:rPr>
          <w:rFonts w:ascii="Arial" w:hAnsi="Arial" w:cs="Arial"/>
          <w:iCs/>
        </w:rPr>
        <w:t>Main assessment methods</w:t>
      </w:r>
    </w:p>
    <w:p w14:paraId="0F1543DE" w14:textId="77777777" w:rsidR="00D43DD5" w:rsidRPr="00D35AD3" w:rsidRDefault="00D43DD5" w:rsidP="00696FF5">
      <w:pPr>
        <w:spacing w:after="120" w:line="240" w:lineRule="auto"/>
        <w:ind w:left="567" w:right="260"/>
        <w:jc w:val="both"/>
        <w:rPr>
          <w:rFonts w:ascii="Arial" w:hAnsi="Arial" w:cs="Arial"/>
          <w:iCs/>
        </w:rPr>
      </w:pPr>
      <w:r w:rsidRPr="00D35AD3">
        <w:rPr>
          <w:rFonts w:ascii="Arial" w:hAnsi="Arial" w:cs="Arial"/>
          <w:iCs/>
        </w:rPr>
        <w:t>In-Course Test 1 (20%)</w:t>
      </w:r>
    </w:p>
    <w:p w14:paraId="2DB05857" w14:textId="77777777" w:rsidR="00D43DD5" w:rsidRPr="00D35AD3" w:rsidRDefault="00D43DD5" w:rsidP="00696FF5">
      <w:pPr>
        <w:spacing w:after="120" w:line="240" w:lineRule="auto"/>
        <w:ind w:left="567" w:right="260"/>
        <w:jc w:val="both"/>
        <w:rPr>
          <w:rFonts w:ascii="Arial" w:hAnsi="Arial" w:cs="Arial"/>
          <w:iCs/>
        </w:rPr>
      </w:pPr>
      <w:r w:rsidRPr="00D35AD3">
        <w:rPr>
          <w:rFonts w:ascii="Arial" w:hAnsi="Arial" w:cs="Arial"/>
          <w:iCs/>
        </w:rPr>
        <w:t>In-Course Test 2 (20%)</w:t>
      </w:r>
    </w:p>
    <w:p w14:paraId="193423D2" w14:textId="77777777" w:rsidR="00D43DD5" w:rsidRPr="00D35AD3" w:rsidRDefault="00D43DD5" w:rsidP="00696FF5">
      <w:pPr>
        <w:spacing w:after="120" w:line="240" w:lineRule="auto"/>
        <w:ind w:left="567" w:right="260"/>
        <w:jc w:val="both"/>
        <w:rPr>
          <w:rFonts w:ascii="Arial" w:hAnsi="Arial" w:cs="Arial"/>
          <w:iCs/>
        </w:rPr>
      </w:pPr>
      <w:r w:rsidRPr="00D35AD3">
        <w:rPr>
          <w:rFonts w:ascii="Arial" w:hAnsi="Arial" w:cs="Arial"/>
          <w:iCs/>
        </w:rPr>
        <w:t>Group Presentation (20%)</w:t>
      </w:r>
    </w:p>
    <w:p w14:paraId="5B0A1707" w14:textId="362E9193" w:rsidR="007A6245" w:rsidRPr="00D43DD5" w:rsidRDefault="0022092E" w:rsidP="00696FF5">
      <w:pPr>
        <w:spacing w:after="120" w:line="240" w:lineRule="auto"/>
        <w:ind w:left="567" w:right="260"/>
        <w:jc w:val="both"/>
        <w:rPr>
          <w:rFonts w:ascii="Arial" w:hAnsi="Arial" w:cs="Arial"/>
          <w:b/>
          <w:iCs/>
        </w:rPr>
      </w:pPr>
      <w:r>
        <w:rPr>
          <w:rFonts w:ascii="Arial" w:hAnsi="Arial" w:cs="Arial"/>
          <w:iCs/>
        </w:rPr>
        <w:t xml:space="preserve">Individual </w:t>
      </w:r>
      <w:r w:rsidR="00D43DD5" w:rsidRPr="00D35AD3">
        <w:rPr>
          <w:rFonts w:ascii="Arial" w:hAnsi="Arial" w:cs="Arial"/>
          <w:iCs/>
        </w:rPr>
        <w:t>Essay (2000 words) (40%)</w:t>
      </w:r>
      <w:r w:rsidR="00C57028" w:rsidRPr="00D35AD3">
        <w:rPr>
          <w:rFonts w:ascii="Arial" w:hAnsi="Arial" w:cs="Arial"/>
          <w:iCs/>
        </w:rPr>
        <w:t>.</w:t>
      </w:r>
      <w:r w:rsidR="00C57028" w:rsidRPr="00D43DD5">
        <w:rPr>
          <w:rFonts w:ascii="Arial" w:hAnsi="Arial" w:cs="Arial"/>
          <w:iCs/>
        </w:rPr>
        <w:t xml:space="preserve"> </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45D73DD3" w:rsidR="00C57028" w:rsidRPr="00D43DD5" w:rsidRDefault="00D43DD5" w:rsidP="00D43DD5">
      <w:pPr>
        <w:spacing w:after="120" w:line="240" w:lineRule="auto"/>
        <w:ind w:right="260" w:firstLine="567"/>
        <w:jc w:val="both"/>
        <w:rPr>
          <w:rFonts w:ascii="Arial" w:hAnsi="Arial" w:cs="Arial"/>
          <w:b/>
          <w:iCs/>
        </w:rPr>
      </w:pPr>
      <w:r w:rsidRPr="00D43DD5">
        <w:rPr>
          <w:rFonts w:ascii="Arial" w:hAnsi="Arial" w:cs="Arial"/>
          <w:iCs/>
        </w:rPr>
        <w:t>Reassessment Instrument:</w:t>
      </w:r>
      <w:r w:rsidR="00D35AD3">
        <w:rPr>
          <w:rFonts w:ascii="Arial" w:hAnsi="Arial" w:cs="Arial"/>
          <w:iCs/>
        </w:rPr>
        <w:t xml:space="preserve"> </w:t>
      </w:r>
      <w:r w:rsidRPr="00D43DD5">
        <w:rPr>
          <w:rFonts w:ascii="Arial" w:hAnsi="Arial" w:cs="Arial"/>
          <w:iCs/>
        </w:rPr>
        <w:t>100% coursework</w:t>
      </w:r>
      <w:r w:rsidR="00C57028" w:rsidRPr="00D43DD5">
        <w:rPr>
          <w:rFonts w:ascii="Arial" w:hAnsi="Arial" w:cs="Arial"/>
          <w:iCs/>
        </w:rPr>
        <w:t xml:space="preserve">. </w:t>
      </w:r>
    </w:p>
    <w:p w14:paraId="6DE3590E" w14:textId="77777777" w:rsidR="00696FF5" w:rsidRDefault="00696FF5" w:rsidP="00302082">
      <w:pPr>
        <w:spacing w:after="120" w:line="240" w:lineRule="auto"/>
        <w:ind w:left="426" w:right="260"/>
        <w:rPr>
          <w:rFonts w:ascii="Arial" w:hAnsi="Arial" w:cs="Arial"/>
          <w:b/>
          <w:i/>
          <w:iCs/>
        </w:rPr>
      </w:pPr>
    </w:p>
    <w:p w14:paraId="45DC6BF7" w14:textId="6695CCD8" w:rsidR="00274ED7" w:rsidRPr="00D35AD3" w:rsidRDefault="006F3F8B" w:rsidP="00696FF5">
      <w:pPr>
        <w:numPr>
          <w:ilvl w:val="0"/>
          <w:numId w:val="1"/>
        </w:numPr>
        <w:spacing w:after="120" w:line="240" w:lineRule="auto"/>
        <w:ind w:left="567" w:right="261" w:hanging="567"/>
        <w:jc w:val="both"/>
        <w:rPr>
          <w:rFonts w:ascii="Arial" w:hAnsi="Arial" w:cs="Arial"/>
          <w:b/>
          <w:iCs/>
        </w:rPr>
      </w:pPr>
      <w:r w:rsidRPr="00D35AD3">
        <w:rPr>
          <w:rFonts w:ascii="Arial" w:hAnsi="Arial" w:cs="Arial"/>
          <w:b/>
          <w:iCs/>
        </w:rPr>
        <w:t xml:space="preserve">Map of </w:t>
      </w:r>
      <w:r w:rsidR="00883204" w:rsidRPr="00D35AD3">
        <w:rPr>
          <w:rFonts w:ascii="Arial" w:hAnsi="Arial" w:cs="Arial"/>
          <w:b/>
          <w:iCs/>
        </w:rPr>
        <w:t xml:space="preserve">module learning outcomes </w:t>
      </w:r>
      <w:r w:rsidR="00B30E07" w:rsidRPr="00D35AD3">
        <w:rPr>
          <w:rFonts w:ascii="Arial" w:hAnsi="Arial" w:cs="Arial"/>
          <w:b/>
          <w:iCs/>
        </w:rPr>
        <w:t>(sections 8 &amp; 9)</w:t>
      </w:r>
      <w:r w:rsidR="00883204" w:rsidRPr="00D35AD3">
        <w:rPr>
          <w:rFonts w:ascii="Arial" w:hAnsi="Arial" w:cs="Arial"/>
          <w:b/>
          <w:iCs/>
        </w:rPr>
        <w:t xml:space="preserve"> to l</w:t>
      </w:r>
      <w:r w:rsidRPr="00D35AD3">
        <w:rPr>
          <w:rFonts w:ascii="Arial" w:hAnsi="Arial" w:cs="Arial"/>
          <w:b/>
          <w:iCs/>
        </w:rPr>
        <w:t>earning</w:t>
      </w:r>
      <w:r w:rsidR="00B30E07" w:rsidRPr="00D35AD3">
        <w:rPr>
          <w:rFonts w:ascii="Arial" w:hAnsi="Arial" w:cs="Arial"/>
          <w:b/>
          <w:iCs/>
        </w:rPr>
        <w:t xml:space="preserve"> and </w:t>
      </w:r>
      <w:r w:rsidR="00883204" w:rsidRPr="00D35AD3">
        <w:rPr>
          <w:rFonts w:ascii="Arial" w:hAnsi="Arial" w:cs="Arial"/>
          <w:b/>
          <w:iCs/>
        </w:rPr>
        <w:t>teaching m</w:t>
      </w:r>
      <w:r w:rsidR="00B30E07" w:rsidRPr="00D35AD3">
        <w:rPr>
          <w:rFonts w:ascii="Arial" w:hAnsi="Arial" w:cs="Arial"/>
          <w:b/>
          <w:iCs/>
        </w:rPr>
        <w:t>ethods (section12</w:t>
      </w:r>
      <w:r w:rsidRPr="00D35AD3">
        <w:rPr>
          <w:rFonts w:ascii="Arial" w:hAnsi="Arial" w:cs="Arial"/>
          <w:b/>
          <w:iCs/>
        </w:rPr>
        <w:t>) and m</w:t>
      </w:r>
      <w:r w:rsidR="00883204" w:rsidRPr="00D35AD3">
        <w:rPr>
          <w:rFonts w:ascii="Arial" w:hAnsi="Arial" w:cs="Arial"/>
          <w:b/>
          <w:iCs/>
        </w:rPr>
        <w:t>ethods of a</w:t>
      </w:r>
      <w:r w:rsidR="00B30E07" w:rsidRPr="00D35AD3">
        <w:rPr>
          <w:rFonts w:ascii="Arial" w:hAnsi="Arial" w:cs="Arial"/>
          <w:b/>
          <w:iCs/>
        </w:rPr>
        <w:t>ssessment (section 13</w:t>
      </w:r>
      <w:r w:rsidR="00EF4933" w:rsidRPr="00D35AD3">
        <w:rPr>
          <w:rFonts w:ascii="Arial" w:hAnsi="Arial" w:cs="Arial"/>
          <w:b/>
          <w:iCs/>
        </w:rPr>
        <w:t>)</w:t>
      </w:r>
    </w:p>
    <w:tbl>
      <w:tblPr>
        <w:tblStyle w:val="TableGrid"/>
        <w:tblW w:w="5000" w:type="pct"/>
        <w:tblLook w:val="04A0" w:firstRow="1" w:lastRow="0" w:firstColumn="1" w:lastColumn="0" w:noHBand="0" w:noVBand="1"/>
      </w:tblPr>
      <w:tblGrid>
        <w:gridCol w:w="2216"/>
        <w:gridCol w:w="978"/>
        <w:gridCol w:w="727"/>
        <w:gridCol w:w="728"/>
        <w:gridCol w:w="728"/>
        <w:gridCol w:w="728"/>
        <w:gridCol w:w="728"/>
        <w:gridCol w:w="728"/>
        <w:gridCol w:w="728"/>
        <w:gridCol w:w="728"/>
        <w:gridCol w:w="728"/>
        <w:gridCol w:w="711"/>
      </w:tblGrid>
      <w:tr w:rsidR="000303B5" w:rsidRPr="00901F03" w14:paraId="2B43CE42" w14:textId="77777777" w:rsidTr="00D35AD3">
        <w:tc>
          <w:tcPr>
            <w:tcW w:w="1060" w:type="pct"/>
            <w:shd w:val="clear" w:color="auto" w:fill="D9D9D9" w:themeFill="background1" w:themeFillShade="D9"/>
          </w:tcPr>
          <w:p w14:paraId="44FE024A" w14:textId="77777777" w:rsidR="000303B5" w:rsidRPr="00901F03" w:rsidRDefault="000303B5" w:rsidP="00662CB6">
            <w:pPr>
              <w:spacing w:after="120"/>
              <w:ind w:left="33"/>
              <w:rPr>
                <w:rFonts w:ascii="Arial" w:hAnsi="Arial" w:cs="Arial"/>
                <w:b/>
              </w:rPr>
            </w:pPr>
            <w:r w:rsidRPr="00901F03">
              <w:rPr>
                <w:rFonts w:ascii="Arial" w:hAnsi="Arial" w:cs="Arial"/>
                <w:b/>
              </w:rPr>
              <w:t>Module learning outcome</w:t>
            </w:r>
          </w:p>
        </w:tc>
        <w:tc>
          <w:tcPr>
            <w:tcW w:w="468" w:type="pct"/>
          </w:tcPr>
          <w:p w14:paraId="3252E225" w14:textId="77777777" w:rsidR="000303B5" w:rsidRPr="00901F03" w:rsidRDefault="000303B5" w:rsidP="00662CB6">
            <w:pPr>
              <w:spacing w:after="120"/>
              <w:rPr>
                <w:rFonts w:ascii="Arial" w:hAnsi="Arial" w:cs="Arial"/>
                <w:i/>
              </w:rPr>
            </w:pPr>
            <w:r w:rsidRPr="00901F03">
              <w:rPr>
                <w:rFonts w:ascii="Arial" w:hAnsi="Arial" w:cs="Arial"/>
                <w:i/>
              </w:rPr>
              <w:t>8.1</w:t>
            </w:r>
          </w:p>
        </w:tc>
        <w:tc>
          <w:tcPr>
            <w:tcW w:w="348" w:type="pct"/>
          </w:tcPr>
          <w:p w14:paraId="30BA820E" w14:textId="77777777" w:rsidR="000303B5" w:rsidRPr="00901F03" w:rsidRDefault="000303B5" w:rsidP="00662CB6">
            <w:pPr>
              <w:spacing w:after="120"/>
              <w:rPr>
                <w:rFonts w:ascii="Arial" w:hAnsi="Arial" w:cs="Arial"/>
                <w:i/>
              </w:rPr>
            </w:pPr>
            <w:r w:rsidRPr="00901F03">
              <w:rPr>
                <w:rFonts w:ascii="Arial" w:hAnsi="Arial" w:cs="Arial"/>
                <w:i/>
              </w:rPr>
              <w:t>8.2</w:t>
            </w:r>
          </w:p>
        </w:tc>
        <w:tc>
          <w:tcPr>
            <w:tcW w:w="348" w:type="pct"/>
          </w:tcPr>
          <w:p w14:paraId="7E1C1A0A" w14:textId="77777777" w:rsidR="000303B5" w:rsidRPr="00901F03" w:rsidRDefault="000303B5" w:rsidP="00662CB6">
            <w:pPr>
              <w:spacing w:after="120"/>
              <w:rPr>
                <w:rFonts w:ascii="Arial" w:hAnsi="Arial" w:cs="Arial"/>
                <w:i/>
              </w:rPr>
            </w:pPr>
            <w:r w:rsidRPr="00901F03">
              <w:rPr>
                <w:rFonts w:ascii="Arial" w:hAnsi="Arial" w:cs="Arial"/>
                <w:i/>
              </w:rPr>
              <w:t>8.3</w:t>
            </w:r>
          </w:p>
        </w:tc>
        <w:tc>
          <w:tcPr>
            <w:tcW w:w="348" w:type="pct"/>
          </w:tcPr>
          <w:p w14:paraId="171FF25D" w14:textId="77777777" w:rsidR="000303B5" w:rsidRPr="00901F03" w:rsidRDefault="000303B5" w:rsidP="00662CB6">
            <w:pPr>
              <w:spacing w:after="120"/>
              <w:rPr>
                <w:rFonts w:ascii="Arial" w:hAnsi="Arial" w:cs="Arial"/>
                <w:i/>
              </w:rPr>
            </w:pPr>
            <w:r w:rsidRPr="00901F03">
              <w:rPr>
                <w:rFonts w:ascii="Arial" w:hAnsi="Arial" w:cs="Arial"/>
                <w:i/>
              </w:rPr>
              <w:t>8.4</w:t>
            </w:r>
          </w:p>
        </w:tc>
        <w:tc>
          <w:tcPr>
            <w:tcW w:w="348" w:type="pct"/>
          </w:tcPr>
          <w:p w14:paraId="3FA18FA9" w14:textId="77777777" w:rsidR="000303B5" w:rsidRPr="00901F03" w:rsidRDefault="000303B5" w:rsidP="00662CB6">
            <w:pPr>
              <w:spacing w:after="120"/>
              <w:rPr>
                <w:rFonts w:ascii="Arial" w:hAnsi="Arial" w:cs="Arial"/>
                <w:i/>
              </w:rPr>
            </w:pPr>
            <w:r w:rsidRPr="00901F03">
              <w:rPr>
                <w:rFonts w:ascii="Arial" w:hAnsi="Arial" w:cs="Arial"/>
                <w:i/>
              </w:rPr>
              <w:t>8.5</w:t>
            </w:r>
          </w:p>
        </w:tc>
        <w:tc>
          <w:tcPr>
            <w:tcW w:w="348" w:type="pct"/>
          </w:tcPr>
          <w:p w14:paraId="341110E0" w14:textId="77777777" w:rsidR="000303B5" w:rsidRPr="00901F03" w:rsidRDefault="000303B5" w:rsidP="00662CB6">
            <w:pPr>
              <w:spacing w:after="120"/>
              <w:rPr>
                <w:rFonts w:ascii="Arial" w:hAnsi="Arial" w:cs="Arial"/>
                <w:i/>
              </w:rPr>
            </w:pPr>
            <w:r w:rsidRPr="00901F03">
              <w:rPr>
                <w:rFonts w:ascii="Arial" w:hAnsi="Arial" w:cs="Arial"/>
                <w:i/>
              </w:rPr>
              <w:t>9.1</w:t>
            </w:r>
          </w:p>
        </w:tc>
        <w:tc>
          <w:tcPr>
            <w:tcW w:w="348" w:type="pct"/>
          </w:tcPr>
          <w:p w14:paraId="0DC129FC" w14:textId="77777777" w:rsidR="000303B5" w:rsidRPr="00901F03" w:rsidRDefault="000303B5" w:rsidP="00662CB6">
            <w:pPr>
              <w:spacing w:after="120"/>
              <w:rPr>
                <w:rFonts w:ascii="Arial" w:hAnsi="Arial" w:cs="Arial"/>
                <w:i/>
              </w:rPr>
            </w:pPr>
            <w:r w:rsidRPr="00901F03">
              <w:rPr>
                <w:rFonts w:ascii="Arial" w:hAnsi="Arial" w:cs="Arial"/>
                <w:i/>
              </w:rPr>
              <w:t>9.2</w:t>
            </w:r>
          </w:p>
        </w:tc>
        <w:tc>
          <w:tcPr>
            <w:tcW w:w="348" w:type="pct"/>
          </w:tcPr>
          <w:p w14:paraId="46745C66" w14:textId="77777777" w:rsidR="000303B5" w:rsidRPr="00901F03" w:rsidRDefault="000303B5" w:rsidP="00662CB6">
            <w:pPr>
              <w:spacing w:after="120"/>
              <w:rPr>
                <w:rFonts w:ascii="Arial" w:hAnsi="Arial" w:cs="Arial"/>
                <w:i/>
              </w:rPr>
            </w:pPr>
            <w:r w:rsidRPr="00901F03">
              <w:rPr>
                <w:rFonts w:ascii="Arial" w:hAnsi="Arial" w:cs="Arial"/>
                <w:i/>
              </w:rPr>
              <w:t>9.3</w:t>
            </w:r>
          </w:p>
        </w:tc>
        <w:tc>
          <w:tcPr>
            <w:tcW w:w="348" w:type="pct"/>
          </w:tcPr>
          <w:p w14:paraId="79098334" w14:textId="77777777" w:rsidR="000303B5" w:rsidRPr="00901F03" w:rsidRDefault="000303B5" w:rsidP="00662CB6">
            <w:pPr>
              <w:spacing w:after="120"/>
              <w:rPr>
                <w:rFonts w:ascii="Arial" w:hAnsi="Arial" w:cs="Arial"/>
                <w:i/>
              </w:rPr>
            </w:pPr>
            <w:r w:rsidRPr="00901F03">
              <w:rPr>
                <w:rFonts w:ascii="Arial" w:hAnsi="Arial" w:cs="Arial"/>
                <w:i/>
              </w:rPr>
              <w:t>9.4</w:t>
            </w:r>
          </w:p>
        </w:tc>
        <w:tc>
          <w:tcPr>
            <w:tcW w:w="348" w:type="pct"/>
          </w:tcPr>
          <w:p w14:paraId="7CFB4D09" w14:textId="77777777" w:rsidR="000303B5" w:rsidRPr="00901F03" w:rsidRDefault="000303B5" w:rsidP="00662CB6">
            <w:pPr>
              <w:spacing w:after="120"/>
              <w:rPr>
                <w:rFonts w:ascii="Arial" w:hAnsi="Arial" w:cs="Arial"/>
                <w:i/>
              </w:rPr>
            </w:pPr>
            <w:r w:rsidRPr="00901F03">
              <w:rPr>
                <w:rFonts w:ascii="Arial" w:hAnsi="Arial" w:cs="Arial"/>
                <w:i/>
              </w:rPr>
              <w:t>9.5</w:t>
            </w:r>
          </w:p>
        </w:tc>
        <w:tc>
          <w:tcPr>
            <w:tcW w:w="340" w:type="pct"/>
          </w:tcPr>
          <w:p w14:paraId="4FC748E1" w14:textId="77777777" w:rsidR="000303B5" w:rsidRPr="00901F03" w:rsidRDefault="000303B5" w:rsidP="00662CB6">
            <w:pPr>
              <w:spacing w:after="120"/>
              <w:rPr>
                <w:rFonts w:ascii="Arial" w:hAnsi="Arial" w:cs="Arial"/>
                <w:i/>
              </w:rPr>
            </w:pPr>
            <w:r w:rsidRPr="00901F03">
              <w:rPr>
                <w:rFonts w:ascii="Arial" w:hAnsi="Arial" w:cs="Arial"/>
                <w:i/>
              </w:rPr>
              <w:t>9.6</w:t>
            </w:r>
          </w:p>
        </w:tc>
      </w:tr>
      <w:tr w:rsidR="000303B5" w:rsidRPr="00901F03" w14:paraId="02EF8ACD" w14:textId="77777777" w:rsidTr="00D35AD3">
        <w:tc>
          <w:tcPr>
            <w:tcW w:w="1060" w:type="pct"/>
            <w:shd w:val="clear" w:color="auto" w:fill="D9D9D9" w:themeFill="background1" w:themeFillShade="D9"/>
          </w:tcPr>
          <w:p w14:paraId="634C90BE" w14:textId="77777777" w:rsidR="000303B5" w:rsidRPr="00901F03" w:rsidRDefault="000303B5" w:rsidP="00662CB6">
            <w:pPr>
              <w:spacing w:after="120"/>
              <w:rPr>
                <w:rFonts w:ascii="Arial" w:hAnsi="Arial" w:cs="Arial"/>
                <w:b/>
              </w:rPr>
            </w:pPr>
            <w:r w:rsidRPr="00901F03">
              <w:rPr>
                <w:rFonts w:ascii="Arial" w:hAnsi="Arial" w:cs="Arial"/>
                <w:b/>
              </w:rPr>
              <w:t>Learning/ teaching method</w:t>
            </w:r>
          </w:p>
        </w:tc>
        <w:tc>
          <w:tcPr>
            <w:tcW w:w="468" w:type="pct"/>
          </w:tcPr>
          <w:p w14:paraId="0ABDF375" w14:textId="77777777" w:rsidR="000303B5" w:rsidRPr="00901F03" w:rsidRDefault="000303B5" w:rsidP="00662CB6">
            <w:pPr>
              <w:spacing w:after="120"/>
              <w:rPr>
                <w:rFonts w:ascii="Arial" w:hAnsi="Arial" w:cs="Arial"/>
                <w:b/>
              </w:rPr>
            </w:pPr>
          </w:p>
        </w:tc>
        <w:tc>
          <w:tcPr>
            <w:tcW w:w="348" w:type="pct"/>
          </w:tcPr>
          <w:p w14:paraId="34318E5F" w14:textId="77777777" w:rsidR="000303B5" w:rsidRPr="00901F03" w:rsidRDefault="000303B5" w:rsidP="00662CB6"/>
        </w:tc>
        <w:tc>
          <w:tcPr>
            <w:tcW w:w="348" w:type="pct"/>
          </w:tcPr>
          <w:p w14:paraId="6C2F9532" w14:textId="77777777" w:rsidR="000303B5" w:rsidRPr="00901F03" w:rsidRDefault="000303B5" w:rsidP="00662CB6"/>
        </w:tc>
        <w:tc>
          <w:tcPr>
            <w:tcW w:w="348" w:type="pct"/>
          </w:tcPr>
          <w:p w14:paraId="787B9253" w14:textId="77777777" w:rsidR="000303B5" w:rsidRPr="00901F03" w:rsidRDefault="000303B5" w:rsidP="00662CB6"/>
        </w:tc>
        <w:tc>
          <w:tcPr>
            <w:tcW w:w="348" w:type="pct"/>
          </w:tcPr>
          <w:p w14:paraId="37A98166" w14:textId="77777777" w:rsidR="000303B5" w:rsidRPr="00901F03" w:rsidRDefault="000303B5" w:rsidP="00662CB6"/>
        </w:tc>
        <w:tc>
          <w:tcPr>
            <w:tcW w:w="348" w:type="pct"/>
          </w:tcPr>
          <w:p w14:paraId="7CD5FAA5" w14:textId="77777777" w:rsidR="000303B5" w:rsidRPr="00901F03" w:rsidRDefault="000303B5" w:rsidP="00662CB6"/>
        </w:tc>
        <w:tc>
          <w:tcPr>
            <w:tcW w:w="348" w:type="pct"/>
          </w:tcPr>
          <w:p w14:paraId="37FD8EEB" w14:textId="77777777" w:rsidR="000303B5" w:rsidRPr="00901F03" w:rsidRDefault="000303B5" w:rsidP="00662CB6"/>
        </w:tc>
        <w:tc>
          <w:tcPr>
            <w:tcW w:w="348" w:type="pct"/>
          </w:tcPr>
          <w:p w14:paraId="15609455" w14:textId="77777777" w:rsidR="000303B5" w:rsidRPr="00901F03" w:rsidRDefault="000303B5" w:rsidP="00662CB6"/>
        </w:tc>
        <w:tc>
          <w:tcPr>
            <w:tcW w:w="348" w:type="pct"/>
          </w:tcPr>
          <w:p w14:paraId="352734E1" w14:textId="77777777" w:rsidR="000303B5" w:rsidRPr="00901F03" w:rsidRDefault="000303B5" w:rsidP="00662CB6">
            <w:pPr>
              <w:spacing w:after="120"/>
              <w:rPr>
                <w:rFonts w:ascii="Arial" w:hAnsi="Arial" w:cs="Arial"/>
                <w:b/>
              </w:rPr>
            </w:pPr>
          </w:p>
        </w:tc>
        <w:tc>
          <w:tcPr>
            <w:tcW w:w="348" w:type="pct"/>
          </w:tcPr>
          <w:p w14:paraId="3C2477D3" w14:textId="77777777" w:rsidR="000303B5" w:rsidRPr="00901F03" w:rsidRDefault="000303B5" w:rsidP="00662CB6">
            <w:pPr>
              <w:spacing w:after="120"/>
              <w:rPr>
                <w:rFonts w:ascii="Arial" w:hAnsi="Arial" w:cs="Arial"/>
                <w:b/>
              </w:rPr>
            </w:pPr>
          </w:p>
        </w:tc>
        <w:tc>
          <w:tcPr>
            <w:tcW w:w="340" w:type="pct"/>
          </w:tcPr>
          <w:p w14:paraId="5E15BC8E" w14:textId="77777777" w:rsidR="000303B5" w:rsidRPr="00901F03" w:rsidRDefault="000303B5" w:rsidP="00662CB6">
            <w:pPr>
              <w:spacing w:after="120"/>
              <w:rPr>
                <w:rFonts w:ascii="Arial" w:hAnsi="Arial" w:cs="Arial"/>
                <w:b/>
              </w:rPr>
            </w:pPr>
          </w:p>
        </w:tc>
      </w:tr>
      <w:tr w:rsidR="000303B5" w:rsidRPr="00901F03" w14:paraId="738C8343" w14:textId="77777777" w:rsidTr="00D35AD3">
        <w:tc>
          <w:tcPr>
            <w:tcW w:w="1060" w:type="pct"/>
          </w:tcPr>
          <w:p w14:paraId="3AAC8D93" w14:textId="2385D708" w:rsidR="000303B5" w:rsidRPr="00901F03" w:rsidRDefault="000303B5" w:rsidP="0022092E">
            <w:pPr>
              <w:spacing w:after="120"/>
              <w:rPr>
                <w:rFonts w:ascii="Arial" w:hAnsi="Arial" w:cs="Arial"/>
                <w:b/>
              </w:rPr>
            </w:pPr>
            <w:r w:rsidRPr="00901F03">
              <w:rPr>
                <w:rFonts w:ascii="Arial" w:eastAsia="SimSun" w:hAnsi="Arial" w:cs="Arial"/>
              </w:rPr>
              <w:t>Lecture</w:t>
            </w:r>
            <w:r w:rsidR="0022092E">
              <w:rPr>
                <w:rFonts w:ascii="Arial" w:eastAsia="SimSun" w:hAnsi="Arial" w:cs="Arial"/>
              </w:rPr>
              <w:t>s</w:t>
            </w:r>
          </w:p>
        </w:tc>
        <w:tc>
          <w:tcPr>
            <w:tcW w:w="468" w:type="pct"/>
          </w:tcPr>
          <w:p w14:paraId="4C096D37" w14:textId="77777777" w:rsidR="000303B5" w:rsidRPr="00901F03" w:rsidRDefault="000303B5" w:rsidP="00662CB6">
            <w:r w:rsidRPr="00901F03">
              <w:rPr>
                <w:rFonts w:ascii="Arial" w:hAnsi="Arial" w:cs="Arial"/>
                <w:b/>
              </w:rPr>
              <w:t>X</w:t>
            </w:r>
          </w:p>
        </w:tc>
        <w:tc>
          <w:tcPr>
            <w:tcW w:w="348" w:type="pct"/>
          </w:tcPr>
          <w:p w14:paraId="20AFC0A2" w14:textId="77777777" w:rsidR="000303B5" w:rsidRPr="00901F03" w:rsidRDefault="000303B5" w:rsidP="00662CB6">
            <w:r w:rsidRPr="00901F03">
              <w:rPr>
                <w:rFonts w:ascii="Arial" w:hAnsi="Arial" w:cs="Arial"/>
                <w:b/>
              </w:rPr>
              <w:t>X</w:t>
            </w:r>
          </w:p>
        </w:tc>
        <w:tc>
          <w:tcPr>
            <w:tcW w:w="348" w:type="pct"/>
          </w:tcPr>
          <w:p w14:paraId="117DBEAD" w14:textId="77777777" w:rsidR="000303B5" w:rsidRPr="00901F03" w:rsidRDefault="000303B5" w:rsidP="00662CB6">
            <w:r w:rsidRPr="00901F03">
              <w:rPr>
                <w:rFonts w:ascii="Arial" w:hAnsi="Arial" w:cs="Arial"/>
                <w:b/>
              </w:rPr>
              <w:t>X</w:t>
            </w:r>
          </w:p>
        </w:tc>
        <w:tc>
          <w:tcPr>
            <w:tcW w:w="348" w:type="pct"/>
          </w:tcPr>
          <w:p w14:paraId="2008B2B0" w14:textId="77777777" w:rsidR="000303B5" w:rsidRPr="00901F03" w:rsidRDefault="000303B5" w:rsidP="00662CB6">
            <w:r w:rsidRPr="00901F03">
              <w:rPr>
                <w:rFonts w:ascii="Arial" w:hAnsi="Arial" w:cs="Arial"/>
                <w:b/>
              </w:rPr>
              <w:t>X</w:t>
            </w:r>
          </w:p>
        </w:tc>
        <w:tc>
          <w:tcPr>
            <w:tcW w:w="348" w:type="pct"/>
          </w:tcPr>
          <w:p w14:paraId="08BBDA7D" w14:textId="77777777" w:rsidR="000303B5" w:rsidRPr="00901F03" w:rsidRDefault="000303B5" w:rsidP="00662CB6">
            <w:pPr>
              <w:rPr>
                <w:rFonts w:ascii="Arial" w:hAnsi="Arial" w:cs="Arial"/>
                <w:b/>
              </w:rPr>
            </w:pPr>
          </w:p>
        </w:tc>
        <w:tc>
          <w:tcPr>
            <w:tcW w:w="348" w:type="pct"/>
          </w:tcPr>
          <w:p w14:paraId="29B9AB01" w14:textId="77777777" w:rsidR="000303B5" w:rsidRPr="00901F03" w:rsidRDefault="000303B5" w:rsidP="00662CB6">
            <w:r w:rsidRPr="00901F03">
              <w:rPr>
                <w:rFonts w:ascii="Arial" w:hAnsi="Arial" w:cs="Arial"/>
                <w:b/>
              </w:rPr>
              <w:t>X</w:t>
            </w:r>
          </w:p>
        </w:tc>
        <w:tc>
          <w:tcPr>
            <w:tcW w:w="348" w:type="pct"/>
          </w:tcPr>
          <w:p w14:paraId="52E204AD" w14:textId="77777777" w:rsidR="000303B5" w:rsidRPr="00901F03" w:rsidRDefault="000303B5" w:rsidP="00662CB6">
            <w:r w:rsidRPr="00901F03">
              <w:rPr>
                <w:rFonts w:ascii="Arial" w:hAnsi="Arial" w:cs="Arial"/>
                <w:b/>
              </w:rPr>
              <w:t>X</w:t>
            </w:r>
          </w:p>
        </w:tc>
        <w:tc>
          <w:tcPr>
            <w:tcW w:w="348" w:type="pct"/>
          </w:tcPr>
          <w:p w14:paraId="43DA4D58" w14:textId="77777777" w:rsidR="000303B5" w:rsidRPr="00901F03" w:rsidRDefault="000303B5" w:rsidP="00662CB6"/>
        </w:tc>
        <w:tc>
          <w:tcPr>
            <w:tcW w:w="348" w:type="pct"/>
          </w:tcPr>
          <w:p w14:paraId="28D60369" w14:textId="77777777" w:rsidR="000303B5" w:rsidRPr="00901F03" w:rsidRDefault="000303B5" w:rsidP="00662CB6">
            <w:pPr>
              <w:spacing w:after="120"/>
              <w:rPr>
                <w:rFonts w:ascii="Arial" w:hAnsi="Arial" w:cs="Arial"/>
                <w:b/>
              </w:rPr>
            </w:pPr>
          </w:p>
        </w:tc>
        <w:tc>
          <w:tcPr>
            <w:tcW w:w="348" w:type="pct"/>
          </w:tcPr>
          <w:p w14:paraId="354D8FD6" w14:textId="77777777" w:rsidR="000303B5" w:rsidRPr="00901F03" w:rsidRDefault="000303B5" w:rsidP="00662CB6">
            <w:pPr>
              <w:spacing w:after="120"/>
              <w:rPr>
                <w:rFonts w:ascii="Arial" w:hAnsi="Arial" w:cs="Arial"/>
                <w:b/>
              </w:rPr>
            </w:pPr>
          </w:p>
        </w:tc>
        <w:tc>
          <w:tcPr>
            <w:tcW w:w="340" w:type="pct"/>
          </w:tcPr>
          <w:p w14:paraId="7B93E386" w14:textId="77777777" w:rsidR="000303B5" w:rsidRPr="00901F03" w:rsidRDefault="000303B5" w:rsidP="00662CB6">
            <w:pPr>
              <w:spacing w:after="120"/>
              <w:rPr>
                <w:rFonts w:ascii="Arial" w:hAnsi="Arial" w:cs="Arial"/>
                <w:b/>
              </w:rPr>
            </w:pPr>
          </w:p>
        </w:tc>
      </w:tr>
      <w:tr w:rsidR="000303B5" w:rsidRPr="00901F03" w14:paraId="09FE2C98" w14:textId="77777777" w:rsidTr="00D35AD3">
        <w:tc>
          <w:tcPr>
            <w:tcW w:w="1060" w:type="pct"/>
          </w:tcPr>
          <w:p w14:paraId="70949DA5" w14:textId="60971F20" w:rsidR="000303B5" w:rsidRPr="00901F03" w:rsidRDefault="0022092E" w:rsidP="00662CB6">
            <w:pPr>
              <w:spacing w:after="120"/>
              <w:rPr>
                <w:rFonts w:ascii="Arial" w:hAnsi="Arial" w:cs="Arial"/>
              </w:rPr>
            </w:pPr>
            <w:r>
              <w:rPr>
                <w:rFonts w:ascii="Arial" w:hAnsi="Arial" w:cs="Arial"/>
              </w:rPr>
              <w:t>Seminars</w:t>
            </w:r>
          </w:p>
        </w:tc>
        <w:tc>
          <w:tcPr>
            <w:tcW w:w="468" w:type="pct"/>
          </w:tcPr>
          <w:p w14:paraId="4D355FA4" w14:textId="77777777" w:rsidR="000303B5" w:rsidRPr="00901F03" w:rsidRDefault="000303B5" w:rsidP="00662CB6">
            <w:r w:rsidRPr="00901F03">
              <w:rPr>
                <w:rFonts w:ascii="Arial" w:hAnsi="Arial" w:cs="Arial"/>
                <w:b/>
              </w:rPr>
              <w:t>X</w:t>
            </w:r>
          </w:p>
        </w:tc>
        <w:tc>
          <w:tcPr>
            <w:tcW w:w="348" w:type="pct"/>
          </w:tcPr>
          <w:p w14:paraId="13A2FA89" w14:textId="77777777" w:rsidR="000303B5" w:rsidRPr="00901F03" w:rsidRDefault="000303B5" w:rsidP="00662CB6">
            <w:r w:rsidRPr="00901F03">
              <w:rPr>
                <w:rFonts w:ascii="Arial" w:hAnsi="Arial" w:cs="Arial"/>
                <w:b/>
              </w:rPr>
              <w:t>X</w:t>
            </w:r>
          </w:p>
        </w:tc>
        <w:tc>
          <w:tcPr>
            <w:tcW w:w="348" w:type="pct"/>
          </w:tcPr>
          <w:p w14:paraId="6E721915" w14:textId="77777777" w:rsidR="000303B5" w:rsidRPr="00901F03" w:rsidRDefault="000303B5" w:rsidP="00662CB6">
            <w:r w:rsidRPr="00901F03">
              <w:rPr>
                <w:rFonts w:ascii="Arial" w:hAnsi="Arial" w:cs="Arial"/>
                <w:b/>
              </w:rPr>
              <w:t>X</w:t>
            </w:r>
          </w:p>
        </w:tc>
        <w:tc>
          <w:tcPr>
            <w:tcW w:w="348" w:type="pct"/>
          </w:tcPr>
          <w:p w14:paraId="2A392720" w14:textId="77777777" w:rsidR="000303B5" w:rsidRPr="00901F03" w:rsidRDefault="000303B5" w:rsidP="00662CB6">
            <w:r w:rsidRPr="00901F03">
              <w:rPr>
                <w:rFonts w:ascii="Arial" w:hAnsi="Arial" w:cs="Arial"/>
                <w:b/>
              </w:rPr>
              <w:t>X</w:t>
            </w:r>
          </w:p>
        </w:tc>
        <w:tc>
          <w:tcPr>
            <w:tcW w:w="348" w:type="pct"/>
          </w:tcPr>
          <w:p w14:paraId="6D9ED110" w14:textId="77777777" w:rsidR="000303B5" w:rsidRPr="00901F03" w:rsidRDefault="000303B5" w:rsidP="00662CB6">
            <w:pPr>
              <w:rPr>
                <w:rFonts w:ascii="Arial" w:hAnsi="Arial" w:cs="Arial"/>
                <w:b/>
              </w:rPr>
            </w:pPr>
            <w:r w:rsidRPr="00901F03">
              <w:rPr>
                <w:rFonts w:ascii="Arial" w:hAnsi="Arial" w:cs="Arial"/>
                <w:b/>
              </w:rPr>
              <w:t>X</w:t>
            </w:r>
          </w:p>
        </w:tc>
        <w:tc>
          <w:tcPr>
            <w:tcW w:w="348" w:type="pct"/>
          </w:tcPr>
          <w:p w14:paraId="00C735DF" w14:textId="77777777" w:rsidR="000303B5" w:rsidRPr="00901F03" w:rsidRDefault="000303B5" w:rsidP="00662CB6">
            <w:r w:rsidRPr="00901F03">
              <w:rPr>
                <w:rFonts w:ascii="Arial" w:hAnsi="Arial" w:cs="Arial"/>
                <w:b/>
              </w:rPr>
              <w:t>X</w:t>
            </w:r>
          </w:p>
        </w:tc>
        <w:tc>
          <w:tcPr>
            <w:tcW w:w="348" w:type="pct"/>
          </w:tcPr>
          <w:p w14:paraId="756A6494" w14:textId="77777777" w:rsidR="000303B5" w:rsidRPr="00901F03" w:rsidRDefault="000303B5" w:rsidP="00662CB6">
            <w:r w:rsidRPr="00901F03">
              <w:rPr>
                <w:rFonts w:ascii="Arial" w:hAnsi="Arial" w:cs="Arial"/>
                <w:b/>
              </w:rPr>
              <w:t>X</w:t>
            </w:r>
          </w:p>
        </w:tc>
        <w:tc>
          <w:tcPr>
            <w:tcW w:w="348" w:type="pct"/>
          </w:tcPr>
          <w:p w14:paraId="0DA1874B" w14:textId="77777777" w:rsidR="000303B5" w:rsidRPr="00901F03" w:rsidRDefault="000303B5" w:rsidP="00662CB6">
            <w:pPr>
              <w:spacing w:after="120"/>
              <w:rPr>
                <w:rFonts w:ascii="Arial" w:hAnsi="Arial" w:cs="Arial"/>
                <w:b/>
              </w:rPr>
            </w:pPr>
            <w:r w:rsidRPr="00901F03">
              <w:rPr>
                <w:rFonts w:ascii="Arial" w:hAnsi="Arial" w:cs="Arial"/>
                <w:b/>
              </w:rPr>
              <w:t>X</w:t>
            </w:r>
          </w:p>
        </w:tc>
        <w:tc>
          <w:tcPr>
            <w:tcW w:w="348" w:type="pct"/>
          </w:tcPr>
          <w:p w14:paraId="08CFFB20" w14:textId="77777777" w:rsidR="000303B5" w:rsidRPr="00901F03" w:rsidRDefault="000303B5" w:rsidP="00662CB6">
            <w:r w:rsidRPr="00901F03">
              <w:rPr>
                <w:rFonts w:ascii="Arial" w:hAnsi="Arial" w:cs="Arial"/>
                <w:b/>
              </w:rPr>
              <w:t>X</w:t>
            </w:r>
          </w:p>
        </w:tc>
        <w:tc>
          <w:tcPr>
            <w:tcW w:w="348" w:type="pct"/>
          </w:tcPr>
          <w:p w14:paraId="2DE1BAEA" w14:textId="77777777" w:rsidR="000303B5" w:rsidRPr="00901F03" w:rsidRDefault="000303B5" w:rsidP="00662CB6">
            <w:r w:rsidRPr="00901F03">
              <w:rPr>
                <w:rFonts w:ascii="Arial" w:hAnsi="Arial" w:cs="Arial"/>
                <w:b/>
              </w:rPr>
              <w:t>X</w:t>
            </w:r>
          </w:p>
        </w:tc>
        <w:tc>
          <w:tcPr>
            <w:tcW w:w="340" w:type="pct"/>
          </w:tcPr>
          <w:p w14:paraId="47CC7701" w14:textId="77777777" w:rsidR="000303B5" w:rsidRPr="00901F03" w:rsidRDefault="000303B5" w:rsidP="00662CB6">
            <w:r w:rsidRPr="00901F03">
              <w:rPr>
                <w:rFonts w:ascii="Arial" w:hAnsi="Arial" w:cs="Arial"/>
                <w:b/>
              </w:rPr>
              <w:t>X</w:t>
            </w:r>
          </w:p>
        </w:tc>
      </w:tr>
      <w:tr w:rsidR="000303B5" w:rsidRPr="00901F03" w14:paraId="1F38A3E5" w14:textId="77777777" w:rsidTr="00D35AD3">
        <w:tc>
          <w:tcPr>
            <w:tcW w:w="1060" w:type="pct"/>
          </w:tcPr>
          <w:p w14:paraId="770184C7" w14:textId="20920AEF" w:rsidR="000303B5" w:rsidRPr="00901F03" w:rsidRDefault="000303B5" w:rsidP="0022092E">
            <w:pPr>
              <w:spacing w:after="120"/>
              <w:rPr>
                <w:rFonts w:ascii="Arial" w:hAnsi="Arial" w:cs="Arial"/>
                <w:i/>
              </w:rPr>
            </w:pPr>
            <w:r w:rsidRPr="00901F03">
              <w:rPr>
                <w:rFonts w:ascii="Arial" w:eastAsia="SimSun" w:hAnsi="Arial" w:cs="Arial"/>
              </w:rPr>
              <w:t>Private</w:t>
            </w:r>
            <w:r w:rsidR="0022092E">
              <w:rPr>
                <w:rFonts w:ascii="Arial" w:eastAsia="SimSun" w:hAnsi="Arial" w:cs="Arial"/>
              </w:rPr>
              <w:t xml:space="preserve"> study</w:t>
            </w:r>
          </w:p>
        </w:tc>
        <w:tc>
          <w:tcPr>
            <w:tcW w:w="468" w:type="pct"/>
          </w:tcPr>
          <w:p w14:paraId="5F1FEC39" w14:textId="77777777" w:rsidR="000303B5" w:rsidRPr="00901F03" w:rsidRDefault="000303B5" w:rsidP="00662CB6">
            <w:r w:rsidRPr="00901F03">
              <w:rPr>
                <w:rFonts w:ascii="Arial" w:hAnsi="Arial" w:cs="Arial"/>
                <w:b/>
              </w:rPr>
              <w:t>X</w:t>
            </w:r>
          </w:p>
        </w:tc>
        <w:tc>
          <w:tcPr>
            <w:tcW w:w="348" w:type="pct"/>
          </w:tcPr>
          <w:p w14:paraId="66B642F0" w14:textId="77777777" w:rsidR="000303B5" w:rsidRPr="00901F03" w:rsidRDefault="000303B5" w:rsidP="00662CB6">
            <w:r w:rsidRPr="00901F03">
              <w:rPr>
                <w:rFonts w:ascii="Arial" w:hAnsi="Arial" w:cs="Arial"/>
                <w:b/>
              </w:rPr>
              <w:t>X</w:t>
            </w:r>
          </w:p>
        </w:tc>
        <w:tc>
          <w:tcPr>
            <w:tcW w:w="348" w:type="pct"/>
          </w:tcPr>
          <w:p w14:paraId="7932D12B" w14:textId="77777777" w:rsidR="000303B5" w:rsidRPr="00901F03" w:rsidRDefault="000303B5" w:rsidP="00662CB6">
            <w:r w:rsidRPr="00901F03">
              <w:rPr>
                <w:rFonts w:ascii="Arial" w:hAnsi="Arial" w:cs="Arial"/>
                <w:b/>
              </w:rPr>
              <w:t>X</w:t>
            </w:r>
          </w:p>
        </w:tc>
        <w:tc>
          <w:tcPr>
            <w:tcW w:w="348" w:type="pct"/>
          </w:tcPr>
          <w:p w14:paraId="2D8F529D" w14:textId="77777777" w:rsidR="000303B5" w:rsidRPr="00901F03" w:rsidRDefault="000303B5" w:rsidP="00662CB6">
            <w:r w:rsidRPr="00901F03">
              <w:rPr>
                <w:rFonts w:ascii="Arial" w:hAnsi="Arial" w:cs="Arial"/>
                <w:b/>
              </w:rPr>
              <w:t>X</w:t>
            </w:r>
          </w:p>
        </w:tc>
        <w:tc>
          <w:tcPr>
            <w:tcW w:w="348" w:type="pct"/>
          </w:tcPr>
          <w:p w14:paraId="6E610B67" w14:textId="77777777" w:rsidR="000303B5" w:rsidRPr="00901F03" w:rsidRDefault="000303B5" w:rsidP="00662CB6">
            <w:pPr>
              <w:rPr>
                <w:rFonts w:ascii="Arial" w:hAnsi="Arial" w:cs="Arial"/>
                <w:b/>
              </w:rPr>
            </w:pPr>
            <w:r w:rsidRPr="00901F03">
              <w:rPr>
                <w:rFonts w:ascii="Arial" w:hAnsi="Arial" w:cs="Arial"/>
                <w:b/>
              </w:rPr>
              <w:t>X</w:t>
            </w:r>
          </w:p>
        </w:tc>
        <w:tc>
          <w:tcPr>
            <w:tcW w:w="348" w:type="pct"/>
          </w:tcPr>
          <w:p w14:paraId="1BFF5B5E" w14:textId="77777777" w:rsidR="000303B5" w:rsidRPr="00901F03" w:rsidRDefault="000303B5" w:rsidP="00662CB6">
            <w:r w:rsidRPr="00901F03">
              <w:rPr>
                <w:rFonts w:ascii="Arial" w:hAnsi="Arial" w:cs="Arial"/>
                <w:b/>
              </w:rPr>
              <w:t>X</w:t>
            </w:r>
          </w:p>
        </w:tc>
        <w:tc>
          <w:tcPr>
            <w:tcW w:w="348" w:type="pct"/>
          </w:tcPr>
          <w:p w14:paraId="2E60DCD2" w14:textId="77777777" w:rsidR="000303B5" w:rsidRPr="00901F03" w:rsidRDefault="000303B5" w:rsidP="00662CB6">
            <w:r w:rsidRPr="00901F03">
              <w:rPr>
                <w:rFonts w:ascii="Arial" w:hAnsi="Arial" w:cs="Arial"/>
                <w:b/>
              </w:rPr>
              <w:t>X</w:t>
            </w:r>
          </w:p>
        </w:tc>
        <w:tc>
          <w:tcPr>
            <w:tcW w:w="348" w:type="pct"/>
          </w:tcPr>
          <w:p w14:paraId="55043C8E" w14:textId="77777777" w:rsidR="000303B5" w:rsidRPr="00901F03" w:rsidRDefault="000303B5" w:rsidP="00662CB6">
            <w:r w:rsidRPr="00901F03">
              <w:rPr>
                <w:rFonts w:ascii="Arial" w:hAnsi="Arial" w:cs="Arial"/>
                <w:b/>
              </w:rPr>
              <w:t>X</w:t>
            </w:r>
          </w:p>
        </w:tc>
        <w:tc>
          <w:tcPr>
            <w:tcW w:w="348" w:type="pct"/>
          </w:tcPr>
          <w:p w14:paraId="1E93EC61" w14:textId="77777777" w:rsidR="000303B5" w:rsidRPr="00901F03" w:rsidRDefault="000303B5" w:rsidP="00662CB6">
            <w:r w:rsidRPr="00901F03">
              <w:rPr>
                <w:rFonts w:ascii="Arial" w:hAnsi="Arial" w:cs="Arial"/>
                <w:b/>
              </w:rPr>
              <w:t>X</w:t>
            </w:r>
          </w:p>
        </w:tc>
        <w:tc>
          <w:tcPr>
            <w:tcW w:w="348" w:type="pct"/>
          </w:tcPr>
          <w:p w14:paraId="2BE00215" w14:textId="77777777" w:rsidR="000303B5" w:rsidRPr="00901F03" w:rsidRDefault="000303B5" w:rsidP="00662CB6">
            <w:r w:rsidRPr="00901F03">
              <w:rPr>
                <w:rFonts w:ascii="Arial" w:hAnsi="Arial" w:cs="Arial"/>
                <w:b/>
              </w:rPr>
              <w:t>X</w:t>
            </w:r>
          </w:p>
        </w:tc>
        <w:tc>
          <w:tcPr>
            <w:tcW w:w="340" w:type="pct"/>
          </w:tcPr>
          <w:p w14:paraId="4BBCA5FC" w14:textId="77777777" w:rsidR="000303B5" w:rsidRPr="00901F03" w:rsidRDefault="000303B5" w:rsidP="00662CB6">
            <w:r w:rsidRPr="00901F03">
              <w:rPr>
                <w:rFonts w:ascii="Arial" w:hAnsi="Arial" w:cs="Arial"/>
                <w:b/>
              </w:rPr>
              <w:t>X</w:t>
            </w:r>
          </w:p>
        </w:tc>
      </w:tr>
      <w:tr w:rsidR="000303B5" w:rsidRPr="00901F03" w14:paraId="66DF16CE" w14:textId="77777777" w:rsidTr="00D35AD3">
        <w:tc>
          <w:tcPr>
            <w:tcW w:w="1060" w:type="pct"/>
            <w:shd w:val="clear" w:color="auto" w:fill="D9D9D9" w:themeFill="background1" w:themeFillShade="D9"/>
          </w:tcPr>
          <w:p w14:paraId="5AF43885" w14:textId="77777777" w:rsidR="000303B5" w:rsidRPr="00901F03" w:rsidRDefault="000303B5" w:rsidP="00662CB6">
            <w:pPr>
              <w:spacing w:after="120"/>
              <w:rPr>
                <w:rFonts w:ascii="Arial" w:hAnsi="Arial" w:cs="Arial"/>
                <w:b/>
              </w:rPr>
            </w:pPr>
            <w:r w:rsidRPr="00901F03">
              <w:rPr>
                <w:rFonts w:ascii="Arial" w:hAnsi="Arial" w:cs="Arial"/>
                <w:b/>
              </w:rPr>
              <w:t>Assessment method</w:t>
            </w:r>
          </w:p>
        </w:tc>
        <w:tc>
          <w:tcPr>
            <w:tcW w:w="468" w:type="pct"/>
          </w:tcPr>
          <w:p w14:paraId="53AC45BA" w14:textId="77777777" w:rsidR="000303B5" w:rsidRPr="00901F03" w:rsidRDefault="000303B5" w:rsidP="00662CB6">
            <w:pPr>
              <w:spacing w:after="120"/>
              <w:rPr>
                <w:rFonts w:ascii="Arial" w:hAnsi="Arial" w:cs="Arial"/>
                <w:b/>
              </w:rPr>
            </w:pPr>
          </w:p>
        </w:tc>
        <w:tc>
          <w:tcPr>
            <w:tcW w:w="348" w:type="pct"/>
          </w:tcPr>
          <w:p w14:paraId="12FBD56D" w14:textId="77777777" w:rsidR="000303B5" w:rsidRPr="00901F03" w:rsidRDefault="000303B5" w:rsidP="00662CB6">
            <w:pPr>
              <w:spacing w:after="120"/>
              <w:rPr>
                <w:rFonts w:ascii="Arial" w:hAnsi="Arial" w:cs="Arial"/>
                <w:b/>
              </w:rPr>
            </w:pPr>
          </w:p>
        </w:tc>
        <w:tc>
          <w:tcPr>
            <w:tcW w:w="348" w:type="pct"/>
          </w:tcPr>
          <w:p w14:paraId="62377CCE" w14:textId="77777777" w:rsidR="000303B5" w:rsidRPr="00901F03" w:rsidRDefault="000303B5" w:rsidP="00662CB6">
            <w:pPr>
              <w:spacing w:after="120"/>
              <w:rPr>
                <w:rFonts w:ascii="Arial" w:hAnsi="Arial" w:cs="Arial"/>
                <w:b/>
              </w:rPr>
            </w:pPr>
          </w:p>
        </w:tc>
        <w:tc>
          <w:tcPr>
            <w:tcW w:w="348" w:type="pct"/>
          </w:tcPr>
          <w:p w14:paraId="05BBCC3F" w14:textId="77777777" w:rsidR="000303B5" w:rsidRPr="00901F03" w:rsidRDefault="000303B5" w:rsidP="00662CB6">
            <w:pPr>
              <w:spacing w:after="120"/>
              <w:rPr>
                <w:rFonts w:ascii="Arial" w:hAnsi="Arial" w:cs="Arial"/>
                <w:b/>
              </w:rPr>
            </w:pPr>
          </w:p>
        </w:tc>
        <w:tc>
          <w:tcPr>
            <w:tcW w:w="348" w:type="pct"/>
          </w:tcPr>
          <w:p w14:paraId="10974576" w14:textId="77777777" w:rsidR="000303B5" w:rsidRPr="00901F03" w:rsidRDefault="000303B5" w:rsidP="00662CB6">
            <w:pPr>
              <w:spacing w:after="120"/>
              <w:rPr>
                <w:rFonts w:ascii="Arial" w:hAnsi="Arial" w:cs="Arial"/>
                <w:b/>
              </w:rPr>
            </w:pPr>
          </w:p>
        </w:tc>
        <w:tc>
          <w:tcPr>
            <w:tcW w:w="348" w:type="pct"/>
          </w:tcPr>
          <w:p w14:paraId="165078AA" w14:textId="77777777" w:rsidR="000303B5" w:rsidRPr="00901F03" w:rsidRDefault="000303B5" w:rsidP="00662CB6">
            <w:pPr>
              <w:spacing w:after="120"/>
              <w:rPr>
                <w:rFonts w:ascii="Arial" w:hAnsi="Arial" w:cs="Arial"/>
                <w:b/>
              </w:rPr>
            </w:pPr>
          </w:p>
        </w:tc>
        <w:tc>
          <w:tcPr>
            <w:tcW w:w="348" w:type="pct"/>
          </w:tcPr>
          <w:p w14:paraId="2831DF76" w14:textId="77777777" w:rsidR="000303B5" w:rsidRPr="00901F03" w:rsidRDefault="000303B5" w:rsidP="00662CB6">
            <w:pPr>
              <w:spacing w:after="120"/>
              <w:rPr>
                <w:rFonts w:ascii="Arial" w:hAnsi="Arial" w:cs="Arial"/>
                <w:b/>
              </w:rPr>
            </w:pPr>
          </w:p>
        </w:tc>
        <w:tc>
          <w:tcPr>
            <w:tcW w:w="348" w:type="pct"/>
          </w:tcPr>
          <w:p w14:paraId="1C567335" w14:textId="77777777" w:rsidR="000303B5" w:rsidRPr="00901F03" w:rsidRDefault="000303B5" w:rsidP="00662CB6">
            <w:pPr>
              <w:spacing w:after="120"/>
              <w:rPr>
                <w:rFonts w:ascii="Arial" w:hAnsi="Arial" w:cs="Arial"/>
                <w:b/>
              </w:rPr>
            </w:pPr>
          </w:p>
        </w:tc>
        <w:tc>
          <w:tcPr>
            <w:tcW w:w="348" w:type="pct"/>
          </w:tcPr>
          <w:p w14:paraId="3B8E7AB7" w14:textId="77777777" w:rsidR="000303B5" w:rsidRPr="00901F03" w:rsidRDefault="000303B5" w:rsidP="00662CB6">
            <w:pPr>
              <w:spacing w:after="120"/>
              <w:rPr>
                <w:rFonts w:ascii="Arial" w:hAnsi="Arial" w:cs="Arial"/>
                <w:b/>
              </w:rPr>
            </w:pPr>
          </w:p>
        </w:tc>
        <w:tc>
          <w:tcPr>
            <w:tcW w:w="348" w:type="pct"/>
          </w:tcPr>
          <w:p w14:paraId="64069CBD" w14:textId="77777777" w:rsidR="000303B5" w:rsidRPr="00901F03" w:rsidRDefault="000303B5" w:rsidP="00662CB6">
            <w:pPr>
              <w:spacing w:after="120"/>
              <w:rPr>
                <w:rFonts w:ascii="Arial" w:hAnsi="Arial" w:cs="Arial"/>
                <w:b/>
              </w:rPr>
            </w:pPr>
          </w:p>
        </w:tc>
        <w:tc>
          <w:tcPr>
            <w:tcW w:w="340" w:type="pct"/>
          </w:tcPr>
          <w:p w14:paraId="6CB7EBD4" w14:textId="77777777" w:rsidR="000303B5" w:rsidRPr="00901F03" w:rsidRDefault="000303B5" w:rsidP="00662CB6">
            <w:pPr>
              <w:spacing w:after="120"/>
              <w:rPr>
                <w:rFonts w:ascii="Arial" w:hAnsi="Arial" w:cs="Arial"/>
                <w:b/>
              </w:rPr>
            </w:pPr>
          </w:p>
        </w:tc>
      </w:tr>
      <w:tr w:rsidR="000303B5" w:rsidRPr="00901F03" w14:paraId="403468DB" w14:textId="77777777" w:rsidTr="00D35AD3">
        <w:tc>
          <w:tcPr>
            <w:tcW w:w="1060" w:type="pct"/>
          </w:tcPr>
          <w:p w14:paraId="177AC12B" w14:textId="77777777" w:rsidR="000303B5" w:rsidRPr="00901F03" w:rsidRDefault="000303B5" w:rsidP="00662CB6">
            <w:pPr>
              <w:spacing w:after="120"/>
              <w:rPr>
                <w:rFonts w:ascii="Arial" w:hAnsi="Arial" w:cs="Arial"/>
              </w:rPr>
            </w:pPr>
            <w:r w:rsidRPr="00901F03">
              <w:rPr>
                <w:rFonts w:ascii="Arial" w:hAnsi="Arial" w:cs="Arial"/>
              </w:rPr>
              <w:t>In-course tests</w:t>
            </w:r>
          </w:p>
        </w:tc>
        <w:tc>
          <w:tcPr>
            <w:tcW w:w="468" w:type="pct"/>
          </w:tcPr>
          <w:p w14:paraId="58A09C66" w14:textId="77777777" w:rsidR="000303B5" w:rsidRPr="00901F03" w:rsidRDefault="000303B5" w:rsidP="00662CB6">
            <w:r w:rsidRPr="00901F03">
              <w:rPr>
                <w:rFonts w:ascii="Arial" w:hAnsi="Arial" w:cs="Arial"/>
                <w:b/>
              </w:rPr>
              <w:t>X</w:t>
            </w:r>
          </w:p>
        </w:tc>
        <w:tc>
          <w:tcPr>
            <w:tcW w:w="348" w:type="pct"/>
          </w:tcPr>
          <w:p w14:paraId="249CD15E" w14:textId="77777777" w:rsidR="000303B5" w:rsidRPr="00901F03" w:rsidRDefault="000303B5" w:rsidP="00662CB6">
            <w:r w:rsidRPr="00901F03">
              <w:rPr>
                <w:rFonts w:ascii="Arial" w:hAnsi="Arial" w:cs="Arial"/>
                <w:b/>
              </w:rPr>
              <w:t>X</w:t>
            </w:r>
          </w:p>
        </w:tc>
        <w:tc>
          <w:tcPr>
            <w:tcW w:w="348" w:type="pct"/>
          </w:tcPr>
          <w:p w14:paraId="2F18D499" w14:textId="77777777" w:rsidR="000303B5" w:rsidRPr="00901F03" w:rsidRDefault="000303B5" w:rsidP="00662CB6">
            <w:r w:rsidRPr="00901F03">
              <w:rPr>
                <w:rFonts w:ascii="Arial" w:hAnsi="Arial" w:cs="Arial"/>
                <w:b/>
              </w:rPr>
              <w:t>X</w:t>
            </w:r>
          </w:p>
        </w:tc>
        <w:tc>
          <w:tcPr>
            <w:tcW w:w="348" w:type="pct"/>
          </w:tcPr>
          <w:p w14:paraId="66A0B611" w14:textId="77777777" w:rsidR="000303B5" w:rsidRPr="00901F03" w:rsidRDefault="000303B5" w:rsidP="00662CB6">
            <w:r w:rsidRPr="00901F03">
              <w:rPr>
                <w:rFonts w:ascii="Arial" w:hAnsi="Arial" w:cs="Arial"/>
                <w:b/>
              </w:rPr>
              <w:t>X</w:t>
            </w:r>
          </w:p>
        </w:tc>
        <w:tc>
          <w:tcPr>
            <w:tcW w:w="348" w:type="pct"/>
          </w:tcPr>
          <w:p w14:paraId="3E7584C4" w14:textId="77777777" w:rsidR="000303B5" w:rsidRPr="00901F03" w:rsidRDefault="000303B5" w:rsidP="00662CB6">
            <w:pPr>
              <w:rPr>
                <w:rFonts w:ascii="Arial" w:hAnsi="Arial" w:cs="Arial"/>
                <w:b/>
              </w:rPr>
            </w:pPr>
          </w:p>
        </w:tc>
        <w:tc>
          <w:tcPr>
            <w:tcW w:w="348" w:type="pct"/>
          </w:tcPr>
          <w:p w14:paraId="3D731DD5" w14:textId="77777777" w:rsidR="000303B5" w:rsidRPr="00901F03" w:rsidRDefault="000303B5" w:rsidP="00662CB6">
            <w:r w:rsidRPr="00901F03">
              <w:rPr>
                <w:rFonts w:ascii="Arial" w:hAnsi="Arial" w:cs="Arial"/>
                <w:b/>
              </w:rPr>
              <w:t>X</w:t>
            </w:r>
          </w:p>
        </w:tc>
        <w:tc>
          <w:tcPr>
            <w:tcW w:w="348" w:type="pct"/>
          </w:tcPr>
          <w:p w14:paraId="044C4AED" w14:textId="77777777" w:rsidR="000303B5" w:rsidRPr="00901F03" w:rsidRDefault="000303B5" w:rsidP="00662CB6">
            <w:r w:rsidRPr="00901F03">
              <w:rPr>
                <w:rFonts w:ascii="Arial" w:hAnsi="Arial" w:cs="Arial"/>
                <w:b/>
              </w:rPr>
              <w:t>X</w:t>
            </w:r>
          </w:p>
        </w:tc>
        <w:tc>
          <w:tcPr>
            <w:tcW w:w="348" w:type="pct"/>
          </w:tcPr>
          <w:p w14:paraId="7DE311B4" w14:textId="77777777" w:rsidR="000303B5" w:rsidRPr="00901F03" w:rsidRDefault="000303B5" w:rsidP="00662CB6">
            <w:r w:rsidRPr="00901F03">
              <w:rPr>
                <w:rFonts w:ascii="Arial" w:hAnsi="Arial" w:cs="Arial"/>
                <w:b/>
              </w:rPr>
              <w:t>X</w:t>
            </w:r>
          </w:p>
        </w:tc>
        <w:tc>
          <w:tcPr>
            <w:tcW w:w="348" w:type="pct"/>
          </w:tcPr>
          <w:p w14:paraId="0B2B1BA8" w14:textId="77777777" w:rsidR="000303B5" w:rsidRPr="00901F03" w:rsidRDefault="000303B5" w:rsidP="00662CB6"/>
        </w:tc>
        <w:tc>
          <w:tcPr>
            <w:tcW w:w="348" w:type="pct"/>
          </w:tcPr>
          <w:p w14:paraId="0FD0B9DA" w14:textId="77777777" w:rsidR="000303B5" w:rsidRPr="00901F03" w:rsidRDefault="000303B5" w:rsidP="00662CB6">
            <w:r w:rsidRPr="00901F03">
              <w:rPr>
                <w:rFonts w:ascii="Arial" w:hAnsi="Arial" w:cs="Arial"/>
                <w:b/>
              </w:rPr>
              <w:t>X</w:t>
            </w:r>
          </w:p>
        </w:tc>
        <w:tc>
          <w:tcPr>
            <w:tcW w:w="340" w:type="pct"/>
          </w:tcPr>
          <w:p w14:paraId="55768E0D" w14:textId="77777777" w:rsidR="000303B5" w:rsidRPr="00901F03" w:rsidRDefault="000303B5" w:rsidP="00662CB6">
            <w:r w:rsidRPr="00901F03">
              <w:rPr>
                <w:rFonts w:ascii="Arial" w:hAnsi="Arial" w:cs="Arial"/>
                <w:b/>
              </w:rPr>
              <w:t>X</w:t>
            </w:r>
          </w:p>
        </w:tc>
      </w:tr>
      <w:tr w:rsidR="000303B5" w:rsidRPr="00901F03" w14:paraId="62E73466" w14:textId="77777777" w:rsidTr="00D35AD3">
        <w:tc>
          <w:tcPr>
            <w:tcW w:w="1060" w:type="pct"/>
          </w:tcPr>
          <w:p w14:paraId="35A7751F" w14:textId="77777777" w:rsidR="000303B5" w:rsidRPr="00901F03" w:rsidRDefault="000303B5" w:rsidP="00662CB6">
            <w:pPr>
              <w:spacing w:after="120"/>
              <w:rPr>
                <w:rFonts w:ascii="Arial" w:hAnsi="Arial" w:cs="Arial"/>
              </w:rPr>
            </w:pPr>
            <w:r w:rsidRPr="00901F03">
              <w:rPr>
                <w:rFonts w:ascii="Arial" w:hAnsi="Arial" w:cs="Arial"/>
              </w:rPr>
              <w:t>Group presentation</w:t>
            </w:r>
          </w:p>
        </w:tc>
        <w:tc>
          <w:tcPr>
            <w:tcW w:w="468" w:type="pct"/>
          </w:tcPr>
          <w:p w14:paraId="15EDF973" w14:textId="77777777" w:rsidR="000303B5" w:rsidRPr="00901F03" w:rsidRDefault="000303B5" w:rsidP="00662CB6">
            <w:r w:rsidRPr="00901F03">
              <w:rPr>
                <w:rFonts w:ascii="Arial" w:hAnsi="Arial" w:cs="Arial"/>
                <w:b/>
              </w:rPr>
              <w:t>X</w:t>
            </w:r>
          </w:p>
        </w:tc>
        <w:tc>
          <w:tcPr>
            <w:tcW w:w="348" w:type="pct"/>
          </w:tcPr>
          <w:p w14:paraId="65876141" w14:textId="77777777" w:rsidR="000303B5" w:rsidRPr="00901F03" w:rsidRDefault="000303B5" w:rsidP="00662CB6">
            <w:r w:rsidRPr="00901F03">
              <w:rPr>
                <w:rFonts w:ascii="Arial" w:hAnsi="Arial" w:cs="Arial"/>
                <w:b/>
              </w:rPr>
              <w:t>X</w:t>
            </w:r>
          </w:p>
        </w:tc>
        <w:tc>
          <w:tcPr>
            <w:tcW w:w="348" w:type="pct"/>
          </w:tcPr>
          <w:p w14:paraId="15AAE876" w14:textId="77777777" w:rsidR="000303B5" w:rsidRPr="00901F03" w:rsidRDefault="000303B5" w:rsidP="00662CB6">
            <w:r w:rsidRPr="00901F03">
              <w:rPr>
                <w:rFonts w:ascii="Arial" w:hAnsi="Arial" w:cs="Arial"/>
                <w:b/>
              </w:rPr>
              <w:t>X</w:t>
            </w:r>
          </w:p>
        </w:tc>
        <w:tc>
          <w:tcPr>
            <w:tcW w:w="348" w:type="pct"/>
          </w:tcPr>
          <w:p w14:paraId="58A4B548" w14:textId="77777777" w:rsidR="000303B5" w:rsidRPr="00901F03" w:rsidRDefault="000303B5" w:rsidP="00662CB6">
            <w:r w:rsidRPr="00901F03">
              <w:rPr>
                <w:rFonts w:ascii="Arial" w:hAnsi="Arial" w:cs="Arial"/>
                <w:b/>
              </w:rPr>
              <w:t>X</w:t>
            </w:r>
          </w:p>
        </w:tc>
        <w:tc>
          <w:tcPr>
            <w:tcW w:w="348" w:type="pct"/>
          </w:tcPr>
          <w:p w14:paraId="41CB70C2" w14:textId="77777777" w:rsidR="000303B5" w:rsidRPr="00901F03" w:rsidRDefault="000303B5" w:rsidP="00662CB6">
            <w:pPr>
              <w:spacing w:after="120"/>
              <w:rPr>
                <w:rFonts w:ascii="Arial" w:hAnsi="Arial" w:cs="Arial"/>
                <w:b/>
              </w:rPr>
            </w:pPr>
            <w:r w:rsidRPr="00901F03">
              <w:rPr>
                <w:rFonts w:ascii="Arial" w:hAnsi="Arial" w:cs="Arial"/>
                <w:b/>
              </w:rPr>
              <w:t>X</w:t>
            </w:r>
          </w:p>
        </w:tc>
        <w:tc>
          <w:tcPr>
            <w:tcW w:w="348" w:type="pct"/>
          </w:tcPr>
          <w:p w14:paraId="34B1A801" w14:textId="77777777" w:rsidR="000303B5" w:rsidRPr="00901F03" w:rsidRDefault="000303B5" w:rsidP="00662CB6">
            <w:pPr>
              <w:spacing w:after="120"/>
              <w:rPr>
                <w:rFonts w:ascii="Arial" w:hAnsi="Arial" w:cs="Arial"/>
                <w:b/>
              </w:rPr>
            </w:pPr>
            <w:r w:rsidRPr="00901F03">
              <w:rPr>
                <w:rFonts w:ascii="Arial" w:hAnsi="Arial" w:cs="Arial"/>
                <w:b/>
              </w:rPr>
              <w:t>X</w:t>
            </w:r>
          </w:p>
        </w:tc>
        <w:tc>
          <w:tcPr>
            <w:tcW w:w="348" w:type="pct"/>
          </w:tcPr>
          <w:p w14:paraId="1E870CED" w14:textId="77777777" w:rsidR="000303B5" w:rsidRPr="00901F03" w:rsidRDefault="000303B5" w:rsidP="00662CB6">
            <w:pPr>
              <w:spacing w:after="120"/>
              <w:rPr>
                <w:rFonts w:ascii="Arial" w:hAnsi="Arial" w:cs="Arial"/>
                <w:b/>
              </w:rPr>
            </w:pPr>
            <w:r w:rsidRPr="00901F03">
              <w:rPr>
                <w:rFonts w:ascii="Arial" w:hAnsi="Arial" w:cs="Arial"/>
                <w:b/>
              </w:rPr>
              <w:t>X</w:t>
            </w:r>
          </w:p>
        </w:tc>
        <w:tc>
          <w:tcPr>
            <w:tcW w:w="348" w:type="pct"/>
          </w:tcPr>
          <w:p w14:paraId="3E079C6A" w14:textId="77777777" w:rsidR="000303B5" w:rsidRPr="00901F03" w:rsidRDefault="000303B5" w:rsidP="00662CB6">
            <w:pPr>
              <w:spacing w:after="120"/>
              <w:rPr>
                <w:rFonts w:ascii="Arial" w:hAnsi="Arial" w:cs="Arial"/>
                <w:b/>
              </w:rPr>
            </w:pPr>
            <w:r w:rsidRPr="00901F03">
              <w:rPr>
                <w:rFonts w:ascii="Arial" w:hAnsi="Arial" w:cs="Arial"/>
                <w:b/>
              </w:rPr>
              <w:t>X</w:t>
            </w:r>
          </w:p>
        </w:tc>
        <w:tc>
          <w:tcPr>
            <w:tcW w:w="348" w:type="pct"/>
          </w:tcPr>
          <w:p w14:paraId="450870D0" w14:textId="77777777" w:rsidR="000303B5" w:rsidRPr="00901F03" w:rsidRDefault="000303B5" w:rsidP="00662CB6">
            <w:r w:rsidRPr="00901F03">
              <w:rPr>
                <w:rFonts w:ascii="Arial" w:hAnsi="Arial" w:cs="Arial"/>
                <w:b/>
              </w:rPr>
              <w:t>X</w:t>
            </w:r>
          </w:p>
        </w:tc>
        <w:tc>
          <w:tcPr>
            <w:tcW w:w="348" w:type="pct"/>
          </w:tcPr>
          <w:p w14:paraId="6FDCC163" w14:textId="77777777" w:rsidR="000303B5" w:rsidRPr="00901F03" w:rsidRDefault="000303B5" w:rsidP="00662CB6">
            <w:r w:rsidRPr="00901F03">
              <w:rPr>
                <w:rFonts w:ascii="Arial" w:hAnsi="Arial" w:cs="Arial"/>
                <w:b/>
              </w:rPr>
              <w:t>X</w:t>
            </w:r>
          </w:p>
        </w:tc>
        <w:tc>
          <w:tcPr>
            <w:tcW w:w="340" w:type="pct"/>
          </w:tcPr>
          <w:p w14:paraId="02F3ED67" w14:textId="77777777" w:rsidR="000303B5" w:rsidRPr="00901F03" w:rsidRDefault="000303B5" w:rsidP="00662CB6">
            <w:r w:rsidRPr="00901F03">
              <w:rPr>
                <w:rFonts w:ascii="Arial" w:hAnsi="Arial" w:cs="Arial"/>
                <w:b/>
              </w:rPr>
              <w:t>X</w:t>
            </w:r>
          </w:p>
        </w:tc>
      </w:tr>
      <w:tr w:rsidR="000303B5" w:rsidRPr="00901F03" w14:paraId="553E3EAC" w14:textId="77777777" w:rsidTr="00D35AD3">
        <w:tc>
          <w:tcPr>
            <w:tcW w:w="1060" w:type="pct"/>
          </w:tcPr>
          <w:p w14:paraId="5AD21ECC" w14:textId="709DCBB0" w:rsidR="000303B5" w:rsidRPr="00901F03" w:rsidRDefault="0022092E" w:rsidP="00662CB6">
            <w:pPr>
              <w:spacing w:after="120"/>
              <w:rPr>
                <w:rFonts w:ascii="Arial" w:hAnsi="Arial" w:cs="Arial"/>
              </w:rPr>
            </w:pPr>
            <w:r>
              <w:rPr>
                <w:rFonts w:ascii="Arial" w:hAnsi="Arial" w:cs="Arial"/>
              </w:rPr>
              <w:t xml:space="preserve">Individual </w:t>
            </w:r>
            <w:r w:rsidR="000303B5" w:rsidRPr="00901F03">
              <w:rPr>
                <w:rFonts w:ascii="Arial" w:hAnsi="Arial" w:cs="Arial"/>
              </w:rPr>
              <w:t>Essay</w:t>
            </w:r>
          </w:p>
        </w:tc>
        <w:tc>
          <w:tcPr>
            <w:tcW w:w="468" w:type="pct"/>
          </w:tcPr>
          <w:p w14:paraId="3EDE7318" w14:textId="77777777" w:rsidR="000303B5" w:rsidRPr="00901F03" w:rsidRDefault="000303B5" w:rsidP="00662CB6">
            <w:r w:rsidRPr="00901F03">
              <w:rPr>
                <w:rFonts w:ascii="Arial" w:hAnsi="Arial" w:cs="Arial"/>
                <w:b/>
              </w:rPr>
              <w:t>X</w:t>
            </w:r>
          </w:p>
        </w:tc>
        <w:tc>
          <w:tcPr>
            <w:tcW w:w="348" w:type="pct"/>
          </w:tcPr>
          <w:p w14:paraId="76F23330" w14:textId="77777777" w:rsidR="000303B5" w:rsidRPr="00901F03" w:rsidRDefault="000303B5" w:rsidP="00662CB6">
            <w:r w:rsidRPr="00901F03">
              <w:rPr>
                <w:rFonts w:ascii="Arial" w:hAnsi="Arial" w:cs="Arial"/>
                <w:b/>
              </w:rPr>
              <w:t>X</w:t>
            </w:r>
          </w:p>
        </w:tc>
        <w:tc>
          <w:tcPr>
            <w:tcW w:w="348" w:type="pct"/>
          </w:tcPr>
          <w:p w14:paraId="44A29F9D" w14:textId="77777777" w:rsidR="000303B5" w:rsidRPr="00901F03" w:rsidRDefault="000303B5" w:rsidP="00662CB6">
            <w:r w:rsidRPr="00901F03">
              <w:rPr>
                <w:rFonts w:ascii="Arial" w:hAnsi="Arial" w:cs="Arial"/>
                <w:b/>
              </w:rPr>
              <w:t>X</w:t>
            </w:r>
          </w:p>
        </w:tc>
        <w:tc>
          <w:tcPr>
            <w:tcW w:w="348" w:type="pct"/>
          </w:tcPr>
          <w:p w14:paraId="2DD22885" w14:textId="77777777" w:rsidR="000303B5" w:rsidRPr="00901F03" w:rsidRDefault="000303B5" w:rsidP="00662CB6">
            <w:r w:rsidRPr="00901F03">
              <w:rPr>
                <w:rFonts w:ascii="Arial" w:hAnsi="Arial" w:cs="Arial"/>
                <w:b/>
              </w:rPr>
              <w:t>X</w:t>
            </w:r>
          </w:p>
        </w:tc>
        <w:tc>
          <w:tcPr>
            <w:tcW w:w="348" w:type="pct"/>
          </w:tcPr>
          <w:p w14:paraId="72695207" w14:textId="77777777" w:rsidR="000303B5" w:rsidRPr="00901F03" w:rsidRDefault="000303B5" w:rsidP="00662CB6">
            <w:pPr>
              <w:rPr>
                <w:rFonts w:ascii="Arial" w:hAnsi="Arial" w:cs="Arial"/>
                <w:b/>
              </w:rPr>
            </w:pPr>
            <w:r w:rsidRPr="00901F03">
              <w:rPr>
                <w:rFonts w:ascii="Arial" w:hAnsi="Arial" w:cs="Arial"/>
                <w:b/>
              </w:rPr>
              <w:t>X</w:t>
            </w:r>
          </w:p>
        </w:tc>
        <w:tc>
          <w:tcPr>
            <w:tcW w:w="348" w:type="pct"/>
          </w:tcPr>
          <w:p w14:paraId="4D7CBCF8" w14:textId="77777777" w:rsidR="000303B5" w:rsidRPr="00901F03" w:rsidRDefault="000303B5" w:rsidP="00662CB6">
            <w:r w:rsidRPr="00901F03">
              <w:rPr>
                <w:rFonts w:ascii="Arial" w:hAnsi="Arial" w:cs="Arial"/>
                <w:b/>
              </w:rPr>
              <w:t>X</w:t>
            </w:r>
          </w:p>
        </w:tc>
        <w:tc>
          <w:tcPr>
            <w:tcW w:w="348" w:type="pct"/>
          </w:tcPr>
          <w:p w14:paraId="456A5B9F" w14:textId="77777777" w:rsidR="000303B5" w:rsidRPr="00901F03" w:rsidRDefault="000303B5" w:rsidP="00662CB6"/>
        </w:tc>
        <w:tc>
          <w:tcPr>
            <w:tcW w:w="348" w:type="pct"/>
          </w:tcPr>
          <w:p w14:paraId="1C49C153" w14:textId="77777777" w:rsidR="000303B5" w:rsidRPr="00901F03" w:rsidRDefault="000303B5" w:rsidP="00662CB6">
            <w:r w:rsidRPr="00901F03">
              <w:rPr>
                <w:rFonts w:ascii="Arial" w:hAnsi="Arial" w:cs="Arial"/>
                <w:b/>
              </w:rPr>
              <w:t>X</w:t>
            </w:r>
          </w:p>
        </w:tc>
        <w:tc>
          <w:tcPr>
            <w:tcW w:w="348" w:type="pct"/>
          </w:tcPr>
          <w:p w14:paraId="548A4978" w14:textId="77777777" w:rsidR="000303B5" w:rsidRPr="00901F03" w:rsidRDefault="000303B5" w:rsidP="00662CB6">
            <w:r w:rsidRPr="00901F03">
              <w:rPr>
                <w:rFonts w:ascii="Arial" w:hAnsi="Arial" w:cs="Arial"/>
                <w:b/>
              </w:rPr>
              <w:t>X</w:t>
            </w:r>
          </w:p>
        </w:tc>
        <w:tc>
          <w:tcPr>
            <w:tcW w:w="348" w:type="pct"/>
          </w:tcPr>
          <w:p w14:paraId="583162E6" w14:textId="77777777" w:rsidR="000303B5" w:rsidRPr="00901F03" w:rsidRDefault="000303B5" w:rsidP="00662CB6">
            <w:r w:rsidRPr="00901F03">
              <w:rPr>
                <w:rFonts w:ascii="Arial" w:hAnsi="Arial" w:cs="Arial"/>
                <w:b/>
              </w:rPr>
              <w:t>X</w:t>
            </w:r>
          </w:p>
        </w:tc>
        <w:tc>
          <w:tcPr>
            <w:tcW w:w="340" w:type="pct"/>
          </w:tcPr>
          <w:p w14:paraId="79ABF761" w14:textId="77777777" w:rsidR="000303B5" w:rsidRPr="00901F03" w:rsidRDefault="000303B5" w:rsidP="00662CB6">
            <w:r w:rsidRPr="00901F03">
              <w:rPr>
                <w:rFonts w:ascii="Arial" w:hAnsi="Arial" w:cs="Arial"/>
                <w:b/>
              </w:rPr>
              <w:t>X</w:t>
            </w:r>
          </w:p>
        </w:tc>
      </w:tr>
    </w:tbl>
    <w:p w14:paraId="1BE06E63" w14:textId="77777777" w:rsidR="007B6CA2" w:rsidRDefault="007B6CA2" w:rsidP="007B6CA2">
      <w:pPr>
        <w:spacing w:after="120" w:line="240" w:lineRule="auto"/>
        <w:ind w:left="567" w:right="261"/>
        <w:jc w:val="both"/>
        <w:rPr>
          <w:rFonts w:ascii="Arial" w:hAnsi="Arial" w:cs="Arial"/>
          <w:b/>
          <w:i/>
          <w:iCs/>
        </w:rPr>
      </w:pPr>
    </w:p>
    <w:p w14:paraId="2DD8C751" w14:textId="77777777" w:rsidR="0022092E" w:rsidRDefault="0022092E" w:rsidP="007B6CA2">
      <w:pPr>
        <w:spacing w:after="120" w:line="240" w:lineRule="auto"/>
        <w:ind w:left="567" w:right="261"/>
        <w:jc w:val="both"/>
        <w:rPr>
          <w:rFonts w:ascii="Arial" w:hAnsi="Arial" w:cs="Arial"/>
          <w:b/>
          <w:i/>
          <w:iCs/>
        </w:rPr>
      </w:pPr>
    </w:p>
    <w:p w14:paraId="35C78320" w14:textId="77777777" w:rsidR="0022092E" w:rsidRDefault="0022092E" w:rsidP="007B6CA2">
      <w:pPr>
        <w:spacing w:after="120" w:line="240" w:lineRule="auto"/>
        <w:ind w:left="567" w:right="261"/>
        <w:jc w:val="both"/>
        <w:rPr>
          <w:rFonts w:ascii="Arial" w:hAnsi="Arial" w:cs="Arial"/>
          <w:b/>
          <w:i/>
          <w:iCs/>
        </w:rPr>
      </w:pPr>
    </w:p>
    <w:p w14:paraId="6D6BAF5A" w14:textId="77777777" w:rsidR="00D35AD3" w:rsidRPr="007B6CA2" w:rsidRDefault="00D35AD3" w:rsidP="007B6CA2">
      <w:pPr>
        <w:spacing w:after="120" w:line="240" w:lineRule="auto"/>
        <w:ind w:left="567" w:right="261"/>
        <w:jc w:val="both"/>
        <w:rPr>
          <w:rFonts w:ascii="Arial" w:hAnsi="Arial" w:cs="Arial"/>
          <w:b/>
          <w:i/>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37943F0D"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3E1ECBA0" w:rsidR="00883204" w:rsidRPr="00387044" w:rsidRDefault="00883204" w:rsidP="00696FF5">
      <w:pPr>
        <w:numPr>
          <w:ilvl w:val="0"/>
          <w:numId w:val="1"/>
        </w:numPr>
        <w:spacing w:after="120" w:line="240" w:lineRule="auto"/>
        <w:ind w:left="567" w:right="261" w:hanging="568"/>
        <w:jc w:val="both"/>
        <w:rPr>
          <w:rFonts w:ascii="Arial" w:hAnsi="Arial" w:cs="Arial"/>
          <w:b/>
        </w:rPr>
      </w:pPr>
      <w:r w:rsidRPr="00387044">
        <w:rPr>
          <w:rFonts w:ascii="Arial" w:hAnsi="Arial" w:cs="Arial"/>
          <w:b/>
        </w:rPr>
        <w:t xml:space="preserve">Internationalisation </w:t>
      </w:r>
    </w:p>
    <w:p w14:paraId="4327555F" w14:textId="1DBA336A" w:rsidR="00387044" w:rsidRPr="00387044" w:rsidRDefault="00387044" w:rsidP="00387044">
      <w:pPr>
        <w:pStyle w:val="ListParagraph"/>
        <w:spacing w:after="120" w:line="240" w:lineRule="auto"/>
        <w:ind w:left="567" w:right="260"/>
        <w:rPr>
          <w:rFonts w:ascii="Arial" w:hAnsi="Arial" w:cs="Arial"/>
          <w:iCs/>
        </w:rPr>
      </w:pPr>
      <w:r w:rsidRPr="00387044">
        <w:rPr>
          <w:rFonts w:ascii="Arial" w:hAnsi="Arial" w:cs="Arial"/>
          <w:iCs/>
        </w:rPr>
        <w:t xml:space="preserve">A key feature of the module is to enhance students’ understanding of the function of management accounting techniques in an international/decentralised organisational context. </w:t>
      </w:r>
    </w:p>
    <w:p w14:paraId="3E76974F" w14:textId="77777777" w:rsidR="009D3314" w:rsidRPr="007B6CA2" w:rsidRDefault="009D3314" w:rsidP="009D3314">
      <w:pPr>
        <w:spacing w:after="120" w:line="240" w:lineRule="auto"/>
        <w:ind w:left="567" w:right="261"/>
        <w:jc w:val="both"/>
        <w:rPr>
          <w:rFonts w:ascii="Arial" w:hAnsi="Arial" w:cs="Arial"/>
          <w:b/>
        </w:rPr>
      </w:pPr>
    </w:p>
    <w:p w14:paraId="57341419" w14:textId="63A01908" w:rsidR="00D9731D" w:rsidRPr="00302082" w:rsidRDefault="00D9731D" w:rsidP="00297C0E">
      <w:pPr>
        <w:pStyle w:val="ListParagraph"/>
        <w:pBdr>
          <w:bottom w:val="single" w:sz="6" w:space="1" w:color="auto"/>
        </w:pBdr>
        <w:spacing w:after="120" w:line="240" w:lineRule="auto"/>
        <w:ind w:left="567" w:right="261"/>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87044" w:rsidRPr="00302082" w14:paraId="07085151" w14:textId="77777777" w:rsidTr="00694309">
        <w:trPr>
          <w:trHeight w:val="305"/>
        </w:trPr>
        <w:tc>
          <w:tcPr>
            <w:tcW w:w="1526" w:type="dxa"/>
          </w:tcPr>
          <w:p w14:paraId="3A16B3FC" w14:textId="454221DE" w:rsidR="00387044" w:rsidRPr="00506EEA" w:rsidRDefault="00387044" w:rsidP="00387044">
            <w:pPr>
              <w:spacing w:after="120"/>
              <w:ind w:right="-330"/>
              <w:rPr>
                <w:rFonts w:ascii="Arial" w:hAnsi="Arial" w:cs="Arial"/>
              </w:rPr>
            </w:pPr>
            <w:r>
              <w:rPr>
                <w:rFonts w:ascii="Arial" w:hAnsi="Arial" w:cs="Arial"/>
              </w:rPr>
              <w:t>03/07/2017</w:t>
            </w:r>
          </w:p>
        </w:tc>
        <w:tc>
          <w:tcPr>
            <w:tcW w:w="1701" w:type="dxa"/>
          </w:tcPr>
          <w:p w14:paraId="1403AEBB" w14:textId="23872C84" w:rsidR="00387044" w:rsidRPr="00506EEA" w:rsidRDefault="00387044" w:rsidP="00387044">
            <w:pPr>
              <w:spacing w:after="120"/>
              <w:ind w:right="-330"/>
              <w:rPr>
                <w:rFonts w:ascii="Arial" w:hAnsi="Arial" w:cs="Arial"/>
              </w:rPr>
            </w:pPr>
          </w:p>
        </w:tc>
        <w:tc>
          <w:tcPr>
            <w:tcW w:w="2410" w:type="dxa"/>
          </w:tcPr>
          <w:p w14:paraId="6C52E9CA" w14:textId="151A09CF" w:rsidR="00387044" w:rsidRPr="00506EEA" w:rsidRDefault="00387044" w:rsidP="00387044">
            <w:pPr>
              <w:spacing w:after="120"/>
              <w:ind w:right="-330"/>
              <w:rPr>
                <w:rFonts w:ascii="Arial" w:hAnsi="Arial" w:cs="Arial"/>
              </w:rPr>
            </w:pPr>
            <w:r>
              <w:rPr>
                <w:rFonts w:ascii="Arial" w:hAnsi="Arial" w:cs="Arial"/>
              </w:rPr>
              <w:t>September 2017</w:t>
            </w:r>
          </w:p>
        </w:tc>
        <w:tc>
          <w:tcPr>
            <w:tcW w:w="2448" w:type="dxa"/>
          </w:tcPr>
          <w:p w14:paraId="43DFCA84" w14:textId="2EF434B2" w:rsidR="00387044" w:rsidRPr="00506EEA" w:rsidRDefault="00387044" w:rsidP="00387044">
            <w:pPr>
              <w:spacing w:after="120"/>
              <w:ind w:right="-330"/>
              <w:rPr>
                <w:rFonts w:ascii="Arial" w:hAnsi="Arial" w:cs="Arial"/>
              </w:rPr>
            </w:pPr>
            <w:r>
              <w:rPr>
                <w:rFonts w:ascii="Arial" w:hAnsi="Arial" w:cs="Arial"/>
              </w:rPr>
              <w:t>8, 9, 10, 11, 12, 13, 14, 15,17</w:t>
            </w:r>
          </w:p>
        </w:tc>
        <w:tc>
          <w:tcPr>
            <w:tcW w:w="2597" w:type="dxa"/>
          </w:tcPr>
          <w:p w14:paraId="7B690596" w14:textId="04627F0F" w:rsidR="00387044" w:rsidRPr="00506EEA" w:rsidRDefault="00387044" w:rsidP="00387044">
            <w:pPr>
              <w:spacing w:after="120"/>
              <w:ind w:right="-330"/>
              <w:rPr>
                <w:rFonts w:ascii="Arial" w:hAnsi="Arial" w:cs="Arial"/>
              </w:rPr>
            </w:pPr>
          </w:p>
        </w:tc>
      </w:tr>
      <w:tr w:rsidR="00387044" w:rsidRPr="00302082" w14:paraId="647DDE06" w14:textId="77777777" w:rsidTr="00694309">
        <w:trPr>
          <w:trHeight w:val="305"/>
        </w:trPr>
        <w:tc>
          <w:tcPr>
            <w:tcW w:w="1526" w:type="dxa"/>
          </w:tcPr>
          <w:p w14:paraId="652453C9" w14:textId="7C77C34B" w:rsidR="00387044" w:rsidRPr="00302082" w:rsidRDefault="00387044" w:rsidP="00387044">
            <w:pPr>
              <w:spacing w:after="120"/>
              <w:ind w:right="-330"/>
              <w:rPr>
                <w:rFonts w:ascii="Arial" w:hAnsi="Arial" w:cs="Arial"/>
              </w:rPr>
            </w:pPr>
          </w:p>
        </w:tc>
        <w:tc>
          <w:tcPr>
            <w:tcW w:w="1701" w:type="dxa"/>
          </w:tcPr>
          <w:p w14:paraId="3DAF2B2C" w14:textId="2B627D90" w:rsidR="00387044" w:rsidRPr="00302082" w:rsidRDefault="00387044" w:rsidP="00387044">
            <w:pPr>
              <w:spacing w:after="120"/>
              <w:ind w:right="-330"/>
              <w:rPr>
                <w:rFonts w:ascii="Arial" w:hAnsi="Arial" w:cs="Arial"/>
              </w:rPr>
            </w:pPr>
          </w:p>
        </w:tc>
        <w:tc>
          <w:tcPr>
            <w:tcW w:w="2410" w:type="dxa"/>
          </w:tcPr>
          <w:p w14:paraId="04181912" w14:textId="0356936D" w:rsidR="00387044" w:rsidRPr="00302082" w:rsidRDefault="00387044" w:rsidP="00387044">
            <w:pPr>
              <w:spacing w:after="120"/>
              <w:ind w:right="-330"/>
              <w:rPr>
                <w:rFonts w:ascii="Arial" w:hAnsi="Arial" w:cs="Arial"/>
              </w:rPr>
            </w:pPr>
          </w:p>
        </w:tc>
        <w:tc>
          <w:tcPr>
            <w:tcW w:w="2448" w:type="dxa"/>
          </w:tcPr>
          <w:p w14:paraId="2B86721A" w14:textId="11123A63" w:rsidR="00387044" w:rsidRPr="00302082" w:rsidRDefault="00387044" w:rsidP="00387044">
            <w:pPr>
              <w:spacing w:after="120"/>
              <w:ind w:right="-330"/>
              <w:rPr>
                <w:rFonts w:ascii="Arial" w:hAnsi="Arial" w:cs="Arial"/>
              </w:rPr>
            </w:pPr>
          </w:p>
        </w:tc>
        <w:tc>
          <w:tcPr>
            <w:tcW w:w="2597" w:type="dxa"/>
          </w:tcPr>
          <w:p w14:paraId="5FD40983" w14:textId="48FC45E5" w:rsidR="00387044" w:rsidRPr="00302082" w:rsidRDefault="00387044" w:rsidP="00387044">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3DA345A" w14:textId="40F1950E" w:rsidR="008B2543" w:rsidRDefault="0019787E" w:rsidP="009A2D37">
        <w:pPr>
          <w:pStyle w:val="Footer"/>
          <w:jc w:val="center"/>
        </w:pPr>
        <w:r>
          <w:fldChar w:fldCharType="begin"/>
        </w:r>
        <w:r>
          <w:instrText xml:space="preserve"> PAGE   \* MERGEFORMAT </w:instrText>
        </w:r>
        <w:r>
          <w:fldChar w:fldCharType="separate"/>
        </w:r>
        <w:r w:rsidR="00FF688E">
          <w:rPr>
            <w:noProof/>
          </w:rPr>
          <w:t>2</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F27092"/>
    <w:multiLevelType w:val="hybridMultilevel"/>
    <w:tmpl w:val="9DAA06DA"/>
    <w:lvl w:ilvl="0" w:tplc="D97E51A0">
      <w:numFmt w:val="bullet"/>
      <w:lvlText w:val="•"/>
      <w:lvlJc w:val="left"/>
      <w:pPr>
        <w:ind w:left="1494" w:hanging="360"/>
      </w:pPr>
      <w:rPr>
        <w:rFonts w:ascii="Arial" w:eastAsiaTheme="minorEastAsia"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D6928FA"/>
    <w:multiLevelType w:val="hybridMultilevel"/>
    <w:tmpl w:val="F2A8B10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0E0F00F8"/>
    <w:multiLevelType w:val="hybridMultilevel"/>
    <w:tmpl w:val="D04A4F6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15:restartNumberingAfterBreak="0">
    <w:nsid w:val="12C5384F"/>
    <w:multiLevelType w:val="hybridMultilevel"/>
    <w:tmpl w:val="01985C0E"/>
    <w:lvl w:ilvl="0" w:tplc="99BEA0E8">
      <w:start w:val="1"/>
      <w:numFmt w:val="bullet"/>
      <w:lvlText w:val=""/>
      <w:lvlJc w:val="left"/>
      <w:pPr>
        <w:tabs>
          <w:tab w:val="num" w:pos="2151"/>
        </w:tabs>
        <w:ind w:left="2151" w:hanging="360"/>
      </w:pPr>
      <w:rPr>
        <w:rFonts w:ascii="Symbol" w:hAnsi="Symbol" w:hint="default"/>
      </w:rPr>
    </w:lvl>
    <w:lvl w:ilvl="1" w:tplc="08090003" w:tentative="1">
      <w:start w:val="1"/>
      <w:numFmt w:val="bullet"/>
      <w:lvlText w:val="o"/>
      <w:lvlJc w:val="left"/>
      <w:pPr>
        <w:tabs>
          <w:tab w:val="num" w:pos="2511"/>
        </w:tabs>
        <w:ind w:left="2511" w:hanging="360"/>
      </w:pPr>
      <w:rPr>
        <w:rFonts w:ascii="Courier New" w:hAnsi="Courier New" w:cs="Courier New" w:hint="default"/>
      </w:rPr>
    </w:lvl>
    <w:lvl w:ilvl="2" w:tplc="08090005" w:tentative="1">
      <w:start w:val="1"/>
      <w:numFmt w:val="bullet"/>
      <w:lvlText w:val=""/>
      <w:lvlJc w:val="left"/>
      <w:pPr>
        <w:tabs>
          <w:tab w:val="num" w:pos="3231"/>
        </w:tabs>
        <w:ind w:left="3231" w:hanging="360"/>
      </w:pPr>
      <w:rPr>
        <w:rFonts w:ascii="Wingdings" w:hAnsi="Wingdings" w:hint="default"/>
      </w:rPr>
    </w:lvl>
    <w:lvl w:ilvl="3" w:tplc="08090001" w:tentative="1">
      <w:start w:val="1"/>
      <w:numFmt w:val="bullet"/>
      <w:lvlText w:val=""/>
      <w:lvlJc w:val="left"/>
      <w:pPr>
        <w:tabs>
          <w:tab w:val="num" w:pos="3951"/>
        </w:tabs>
        <w:ind w:left="3951" w:hanging="360"/>
      </w:pPr>
      <w:rPr>
        <w:rFonts w:ascii="Symbol" w:hAnsi="Symbol" w:hint="default"/>
      </w:rPr>
    </w:lvl>
    <w:lvl w:ilvl="4" w:tplc="08090003" w:tentative="1">
      <w:start w:val="1"/>
      <w:numFmt w:val="bullet"/>
      <w:lvlText w:val="o"/>
      <w:lvlJc w:val="left"/>
      <w:pPr>
        <w:tabs>
          <w:tab w:val="num" w:pos="4671"/>
        </w:tabs>
        <w:ind w:left="4671" w:hanging="360"/>
      </w:pPr>
      <w:rPr>
        <w:rFonts w:ascii="Courier New" w:hAnsi="Courier New" w:cs="Courier New" w:hint="default"/>
      </w:rPr>
    </w:lvl>
    <w:lvl w:ilvl="5" w:tplc="08090005" w:tentative="1">
      <w:start w:val="1"/>
      <w:numFmt w:val="bullet"/>
      <w:lvlText w:val=""/>
      <w:lvlJc w:val="left"/>
      <w:pPr>
        <w:tabs>
          <w:tab w:val="num" w:pos="5391"/>
        </w:tabs>
        <w:ind w:left="5391" w:hanging="360"/>
      </w:pPr>
      <w:rPr>
        <w:rFonts w:ascii="Wingdings" w:hAnsi="Wingdings" w:hint="default"/>
      </w:rPr>
    </w:lvl>
    <w:lvl w:ilvl="6" w:tplc="08090001" w:tentative="1">
      <w:start w:val="1"/>
      <w:numFmt w:val="bullet"/>
      <w:lvlText w:val=""/>
      <w:lvlJc w:val="left"/>
      <w:pPr>
        <w:tabs>
          <w:tab w:val="num" w:pos="6111"/>
        </w:tabs>
        <w:ind w:left="6111" w:hanging="360"/>
      </w:pPr>
      <w:rPr>
        <w:rFonts w:ascii="Symbol" w:hAnsi="Symbol" w:hint="default"/>
      </w:rPr>
    </w:lvl>
    <w:lvl w:ilvl="7" w:tplc="08090003" w:tentative="1">
      <w:start w:val="1"/>
      <w:numFmt w:val="bullet"/>
      <w:lvlText w:val="o"/>
      <w:lvlJc w:val="left"/>
      <w:pPr>
        <w:tabs>
          <w:tab w:val="num" w:pos="6831"/>
        </w:tabs>
        <w:ind w:left="6831" w:hanging="360"/>
      </w:pPr>
      <w:rPr>
        <w:rFonts w:ascii="Courier New" w:hAnsi="Courier New" w:cs="Courier New" w:hint="default"/>
      </w:rPr>
    </w:lvl>
    <w:lvl w:ilvl="8" w:tplc="08090005" w:tentative="1">
      <w:start w:val="1"/>
      <w:numFmt w:val="bullet"/>
      <w:lvlText w:val=""/>
      <w:lvlJc w:val="left"/>
      <w:pPr>
        <w:tabs>
          <w:tab w:val="num" w:pos="7551"/>
        </w:tabs>
        <w:ind w:left="7551" w:hanging="360"/>
      </w:pPr>
      <w:rPr>
        <w:rFonts w:ascii="Wingdings" w:hAnsi="Wingdings" w:hint="default"/>
      </w:rPr>
    </w:lvl>
  </w:abstractNum>
  <w:abstractNum w:abstractNumId="6" w15:restartNumberingAfterBreak="0">
    <w:nsid w:val="204E1748"/>
    <w:multiLevelType w:val="hybridMultilevel"/>
    <w:tmpl w:val="A2EA6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A679EE"/>
    <w:multiLevelType w:val="hybridMultilevel"/>
    <w:tmpl w:val="7422A4BE"/>
    <w:lvl w:ilvl="0" w:tplc="08090001">
      <w:start w:val="1"/>
      <w:numFmt w:val="bullet"/>
      <w:lvlText w:val=""/>
      <w:lvlJc w:val="left"/>
      <w:pPr>
        <w:ind w:left="1146" w:hanging="360"/>
      </w:pPr>
      <w:rPr>
        <w:rFonts w:ascii="Symbol" w:hAnsi="Symbol" w:hint="default"/>
      </w:rPr>
    </w:lvl>
    <w:lvl w:ilvl="1" w:tplc="A1385214">
      <w:numFmt w:val="bullet"/>
      <w:lvlText w:val="-"/>
      <w:lvlJc w:val="left"/>
      <w:pPr>
        <w:ind w:left="1866" w:hanging="360"/>
      </w:pPr>
      <w:rPr>
        <w:rFonts w:ascii="Arial" w:eastAsiaTheme="minorEastAsia" w:hAnsi="Arial"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45AB6D3D"/>
    <w:multiLevelType w:val="hybridMultilevel"/>
    <w:tmpl w:val="F77E6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D2220C"/>
    <w:multiLevelType w:val="hybridMultilevel"/>
    <w:tmpl w:val="D4068F1E"/>
    <w:lvl w:ilvl="0" w:tplc="D97E51A0">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4BA07D87"/>
    <w:multiLevelType w:val="hybridMultilevel"/>
    <w:tmpl w:val="C49C4C84"/>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4D1B57D5"/>
    <w:multiLevelType w:val="hybridMultilevel"/>
    <w:tmpl w:val="AC4665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F437C43"/>
    <w:multiLevelType w:val="hybridMultilevel"/>
    <w:tmpl w:val="4EFA3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483DE6"/>
    <w:multiLevelType w:val="hybridMultilevel"/>
    <w:tmpl w:val="D2C685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4F87810"/>
    <w:multiLevelType w:val="hybridMultilevel"/>
    <w:tmpl w:val="A274A3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C114E31"/>
    <w:multiLevelType w:val="hybridMultilevel"/>
    <w:tmpl w:val="83EC7C32"/>
    <w:lvl w:ilvl="0" w:tplc="94BEC9CE">
      <w:start w:val="1"/>
      <w:numFmt w:val="decimal"/>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23"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4" w15:restartNumberingAfterBreak="0">
    <w:nsid w:val="68130159"/>
    <w:multiLevelType w:val="hybridMultilevel"/>
    <w:tmpl w:val="77CC338C"/>
    <w:lvl w:ilvl="0" w:tplc="73AC168C">
      <w:start w:val="12"/>
      <w:numFmt w:val="bullet"/>
      <w:lvlText w:val=""/>
      <w:lvlJc w:val="left"/>
      <w:pPr>
        <w:tabs>
          <w:tab w:val="num" w:pos="1440"/>
        </w:tabs>
        <w:ind w:left="1440" w:hanging="720"/>
      </w:pPr>
      <w:rPr>
        <w:rFonts w:ascii="Symbol" w:eastAsia="Times New Roman"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C65216A"/>
    <w:multiLevelType w:val="hybridMultilevel"/>
    <w:tmpl w:val="242056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D8845B4"/>
    <w:multiLevelType w:val="hybridMultilevel"/>
    <w:tmpl w:val="86AA92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9" w15:restartNumberingAfterBreak="0">
    <w:nsid w:val="7D992490"/>
    <w:multiLevelType w:val="hybridMultilevel"/>
    <w:tmpl w:val="DE9831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9"/>
  </w:num>
  <w:num w:numId="4">
    <w:abstractNumId w:val="2"/>
  </w:num>
  <w:num w:numId="5">
    <w:abstractNumId w:val="21"/>
  </w:num>
  <w:num w:numId="6">
    <w:abstractNumId w:val="19"/>
  </w:num>
  <w:num w:numId="7">
    <w:abstractNumId w:val="27"/>
  </w:num>
  <w:num w:numId="8">
    <w:abstractNumId w:val="20"/>
  </w:num>
  <w:num w:numId="9">
    <w:abstractNumId w:val="10"/>
  </w:num>
  <w:num w:numId="10">
    <w:abstractNumId w:val="23"/>
  </w:num>
  <w:num w:numId="11">
    <w:abstractNumId w:val="11"/>
  </w:num>
  <w:num w:numId="12">
    <w:abstractNumId w:val="28"/>
  </w:num>
  <w:num w:numId="13">
    <w:abstractNumId w:val="8"/>
  </w:num>
  <w:num w:numId="14">
    <w:abstractNumId w:val="16"/>
  </w:num>
  <w:num w:numId="15">
    <w:abstractNumId w:val="17"/>
  </w:num>
  <w:num w:numId="16">
    <w:abstractNumId w:val="22"/>
  </w:num>
  <w:num w:numId="17">
    <w:abstractNumId w:val="26"/>
  </w:num>
  <w:num w:numId="18">
    <w:abstractNumId w:val="13"/>
  </w:num>
  <w:num w:numId="19">
    <w:abstractNumId w:val="1"/>
  </w:num>
  <w:num w:numId="20">
    <w:abstractNumId w:val="24"/>
  </w:num>
  <w:num w:numId="21">
    <w:abstractNumId w:val="12"/>
  </w:num>
  <w:num w:numId="22">
    <w:abstractNumId w:val="4"/>
  </w:num>
  <w:num w:numId="23">
    <w:abstractNumId w:val="5"/>
  </w:num>
  <w:num w:numId="24">
    <w:abstractNumId w:val="25"/>
  </w:num>
  <w:num w:numId="25">
    <w:abstractNumId w:val="3"/>
  </w:num>
  <w:num w:numId="26">
    <w:abstractNumId w:val="6"/>
  </w:num>
  <w:num w:numId="27">
    <w:abstractNumId w:val="29"/>
  </w:num>
  <w:num w:numId="28">
    <w:abstractNumId w:val="18"/>
  </w:num>
  <w:num w:numId="29">
    <w:abstractNumId w:val="1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3B5"/>
    <w:rsid w:val="00030C9E"/>
    <w:rsid w:val="00031E67"/>
    <w:rsid w:val="000408CC"/>
    <w:rsid w:val="00044F7E"/>
    <w:rsid w:val="00045373"/>
    <w:rsid w:val="00063A2F"/>
    <w:rsid w:val="000678D3"/>
    <w:rsid w:val="00072B11"/>
    <w:rsid w:val="000851A9"/>
    <w:rsid w:val="00094810"/>
    <w:rsid w:val="00096DA4"/>
    <w:rsid w:val="000C0294"/>
    <w:rsid w:val="000C7A1C"/>
    <w:rsid w:val="000D2A8A"/>
    <w:rsid w:val="000D32AC"/>
    <w:rsid w:val="000E20C1"/>
    <w:rsid w:val="000E3B73"/>
    <w:rsid w:val="000F6C56"/>
    <w:rsid w:val="000F7FBF"/>
    <w:rsid w:val="00106BE5"/>
    <w:rsid w:val="00110947"/>
    <w:rsid w:val="001112B2"/>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431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092E"/>
    <w:rsid w:val="00227582"/>
    <w:rsid w:val="002308BE"/>
    <w:rsid w:val="00234EA6"/>
    <w:rsid w:val="002407C0"/>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97C0E"/>
    <w:rsid w:val="002A0C18"/>
    <w:rsid w:val="002A219B"/>
    <w:rsid w:val="002A22DB"/>
    <w:rsid w:val="002B20F5"/>
    <w:rsid w:val="002B2A1A"/>
    <w:rsid w:val="002B71F2"/>
    <w:rsid w:val="002E71C0"/>
    <w:rsid w:val="002F05F4"/>
    <w:rsid w:val="002F0CE4"/>
    <w:rsid w:val="002F23EF"/>
    <w:rsid w:val="002F2626"/>
    <w:rsid w:val="00300D48"/>
    <w:rsid w:val="00302082"/>
    <w:rsid w:val="00302848"/>
    <w:rsid w:val="00306620"/>
    <w:rsid w:val="003078C9"/>
    <w:rsid w:val="003262B9"/>
    <w:rsid w:val="00327F58"/>
    <w:rsid w:val="00334A02"/>
    <w:rsid w:val="00335875"/>
    <w:rsid w:val="00335FBE"/>
    <w:rsid w:val="00351D4F"/>
    <w:rsid w:val="00352D8E"/>
    <w:rsid w:val="00356B68"/>
    <w:rsid w:val="0035702D"/>
    <w:rsid w:val="003604D4"/>
    <w:rsid w:val="00362537"/>
    <w:rsid w:val="003627B0"/>
    <w:rsid w:val="003641B7"/>
    <w:rsid w:val="00373EE0"/>
    <w:rsid w:val="00374DF6"/>
    <w:rsid w:val="003759B0"/>
    <w:rsid w:val="00375F84"/>
    <w:rsid w:val="00376E34"/>
    <w:rsid w:val="003804E7"/>
    <w:rsid w:val="00387044"/>
    <w:rsid w:val="003934D2"/>
    <w:rsid w:val="003958C4"/>
    <w:rsid w:val="003973A1"/>
    <w:rsid w:val="003A5DA0"/>
    <w:rsid w:val="003A5EEB"/>
    <w:rsid w:val="003A6143"/>
    <w:rsid w:val="003B35F4"/>
    <w:rsid w:val="003B4FC5"/>
    <w:rsid w:val="003B7C76"/>
    <w:rsid w:val="003C3E0C"/>
    <w:rsid w:val="003C776B"/>
    <w:rsid w:val="003D268E"/>
    <w:rsid w:val="003D4A1C"/>
    <w:rsid w:val="003D6E86"/>
    <w:rsid w:val="003D7AA0"/>
    <w:rsid w:val="003E1FF7"/>
    <w:rsid w:val="003E311D"/>
    <w:rsid w:val="003F4470"/>
    <w:rsid w:val="003F5A04"/>
    <w:rsid w:val="003F67CD"/>
    <w:rsid w:val="00402ED7"/>
    <w:rsid w:val="004048E6"/>
    <w:rsid w:val="004114F8"/>
    <w:rsid w:val="00422B69"/>
    <w:rsid w:val="00423D86"/>
    <w:rsid w:val="00424C90"/>
    <w:rsid w:val="004329AB"/>
    <w:rsid w:val="00436BE9"/>
    <w:rsid w:val="00441E76"/>
    <w:rsid w:val="00443647"/>
    <w:rsid w:val="004443DA"/>
    <w:rsid w:val="00446A75"/>
    <w:rsid w:val="004474A2"/>
    <w:rsid w:val="00460925"/>
    <w:rsid w:val="00471C6C"/>
    <w:rsid w:val="00472023"/>
    <w:rsid w:val="00484745"/>
    <w:rsid w:val="004857DC"/>
    <w:rsid w:val="00486993"/>
    <w:rsid w:val="00492DA4"/>
    <w:rsid w:val="00496AA3"/>
    <w:rsid w:val="00497C98"/>
    <w:rsid w:val="004A39D7"/>
    <w:rsid w:val="004A55FA"/>
    <w:rsid w:val="004B5D03"/>
    <w:rsid w:val="004C1EC4"/>
    <w:rsid w:val="004D035C"/>
    <w:rsid w:val="004F3C18"/>
    <w:rsid w:val="004F4328"/>
    <w:rsid w:val="004F650F"/>
    <w:rsid w:val="005005E4"/>
    <w:rsid w:val="00513689"/>
    <w:rsid w:val="0051375A"/>
    <w:rsid w:val="00521097"/>
    <w:rsid w:val="0053059E"/>
    <w:rsid w:val="00532F6F"/>
    <w:rsid w:val="00533663"/>
    <w:rsid w:val="00540D38"/>
    <w:rsid w:val="005460C2"/>
    <w:rsid w:val="005526FB"/>
    <w:rsid w:val="0055280A"/>
    <w:rsid w:val="005548E1"/>
    <w:rsid w:val="00554AE9"/>
    <w:rsid w:val="0055585D"/>
    <w:rsid w:val="0056127B"/>
    <w:rsid w:val="00561D26"/>
    <w:rsid w:val="00564738"/>
    <w:rsid w:val="00567CB6"/>
    <w:rsid w:val="00567EC9"/>
    <w:rsid w:val="00571630"/>
    <w:rsid w:val="005759F4"/>
    <w:rsid w:val="005779D1"/>
    <w:rsid w:val="0058041A"/>
    <w:rsid w:val="0058743D"/>
    <w:rsid w:val="00587BF7"/>
    <w:rsid w:val="00592034"/>
    <w:rsid w:val="0059477B"/>
    <w:rsid w:val="00596884"/>
    <w:rsid w:val="005A14B5"/>
    <w:rsid w:val="005B0DA1"/>
    <w:rsid w:val="005B364D"/>
    <w:rsid w:val="005B5A98"/>
    <w:rsid w:val="005C1A4F"/>
    <w:rsid w:val="005C27D7"/>
    <w:rsid w:val="005D087C"/>
    <w:rsid w:val="005D7CD0"/>
    <w:rsid w:val="005E1A3A"/>
    <w:rsid w:val="005E6ADC"/>
    <w:rsid w:val="005E6D10"/>
    <w:rsid w:val="005E6D38"/>
    <w:rsid w:val="005E7B3F"/>
    <w:rsid w:val="005F0105"/>
    <w:rsid w:val="005F040F"/>
    <w:rsid w:val="005F14D6"/>
    <w:rsid w:val="005F2C42"/>
    <w:rsid w:val="006043FC"/>
    <w:rsid w:val="006050CF"/>
    <w:rsid w:val="0060721F"/>
    <w:rsid w:val="00612B9D"/>
    <w:rsid w:val="006253AA"/>
    <w:rsid w:val="00626023"/>
    <w:rsid w:val="006300BC"/>
    <w:rsid w:val="0063315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6BB4"/>
    <w:rsid w:val="006A7FB0"/>
    <w:rsid w:val="006B4B5B"/>
    <w:rsid w:val="006C2A9A"/>
    <w:rsid w:val="006C423D"/>
    <w:rsid w:val="006C46EF"/>
    <w:rsid w:val="006C4C67"/>
    <w:rsid w:val="006D13C0"/>
    <w:rsid w:val="006D41AB"/>
    <w:rsid w:val="006D444F"/>
    <w:rsid w:val="006D506A"/>
    <w:rsid w:val="006E1FF8"/>
    <w:rsid w:val="006F0C32"/>
    <w:rsid w:val="006F1A15"/>
    <w:rsid w:val="006F3F8B"/>
    <w:rsid w:val="00700488"/>
    <w:rsid w:val="00703404"/>
    <w:rsid w:val="00703F92"/>
    <w:rsid w:val="00704637"/>
    <w:rsid w:val="007105E4"/>
    <w:rsid w:val="00714EE5"/>
    <w:rsid w:val="00720270"/>
    <w:rsid w:val="00724362"/>
    <w:rsid w:val="00727780"/>
    <w:rsid w:val="00731651"/>
    <w:rsid w:val="00733A6E"/>
    <w:rsid w:val="0073792C"/>
    <w:rsid w:val="00754069"/>
    <w:rsid w:val="00766287"/>
    <w:rsid w:val="007667DF"/>
    <w:rsid w:val="0077080B"/>
    <w:rsid w:val="00773AC9"/>
    <w:rsid w:val="00787070"/>
    <w:rsid w:val="007906FD"/>
    <w:rsid w:val="007950E0"/>
    <w:rsid w:val="00797197"/>
    <w:rsid w:val="007972A7"/>
    <w:rsid w:val="007A0F93"/>
    <w:rsid w:val="007A2BA2"/>
    <w:rsid w:val="007A5F28"/>
    <w:rsid w:val="007A6245"/>
    <w:rsid w:val="007B1DB2"/>
    <w:rsid w:val="007B375B"/>
    <w:rsid w:val="007B412A"/>
    <w:rsid w:val="007B635E"/>
    <w:rsid w:val="007B6CA2"/>
    <w:rsid w:val="007B7724"/>
    <w:rsid w:val="007B7CDC"/>
    <w:rsid w:val="007C0182"/>
    <w:rsid w:val="007C05EE"/>
    <w:rsid w:val="007C74B4"/>
    <w:rsid w:val="007D5FDC"/>
    <w:rsid w:val="007E3412"/>
    <w:rsid w:val="007E439B"/>
    <w:rsid w:val="007F393D"/>
    <w:rsid w:val="008029AF"/>
    <w:rsid w:val="00802FFA"/>
    <w:rsid w:val="008102E5"/>
    <w:rsid w:val="008111B4"/>
    <w:rsid w:val="008133F0"/>
    <w:rsid w:val="00815880"/>
    <w:rsid w:val="0082322C"/>
    <w:rsid w:val="00823942"/>
    <w:rsid w:val="00825C0A"/>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580"/>
    <w:rsid w:val="00891E0D"/>
    <w:rsid w:val="008A0F36"/>
    <w:rsid w:val="008B2543"/>
    <w:rsid w:val="008B4B6E"/>
    <w:rsid w:val="008C2291"/>
    <w:rsid w:val="008D7401"/>
    <w:rsid w:val="00903DF6"/>
    <w:rsid w:val="00921CF6"/>
    <w:rsid w:val="00922E9E"/>
    <w:rsid w:val="00924EF0"/>
    <w:rsid w:val="00934D7B"/>
    <w:rsid w:val="00947180"/>
    <w:rsid w:val="00947C71"/>
    <w:rsid w:val="0095061F"/>
    <w:rsid w:val="009567BE"/>
    <w:rsid w:val="00965E78"/>
    <w:rsid w:val="009676FA"/>
    <w:rsid w:val="009679E0"/>
    <w:rsid w:val="00977632"/>
    <w:rsid w:val="00982A8E"/>
    <w:rsid w:val="00987DB4"/>
    <w:rsid w:val="0099029D"/>
    <w:rsid w:val="00996204"/>
    <w:rsid w:val="009970B1"/>
    <w:rsid w:val="009A26CB"/>
    <w:rsid w:val="009A2BC2"/>
    <w:rsid w:val="009A2D37"/>
    <w:rsid w:val="009A7587"/>
    <w:rsid w:val="009B0A69"/>
    <w:rsid w:val="009B0E56"/>
    <w:rsid w:val="009C2474"/>
    <w:rsid w:val="009C7082"/>
    <w:rsid w:val="009D0006"/>
    <w:rsid w:val="009D027C"/>
    <w:rsid w:val="009D068C"/>
    <w:rsid w:val="009D3314"/>
    <w:rsid w:val="009F3A2A"/>
    <w:rsid w:val="009F58E9"/>
    <w:rsid w:val="009F731F"/>
    <w:rsid w:val="009F7D33"/>
    <w:rsid w:val="00A021FE"/>
    <w:rsid w:val="00A1270E"/>
    <w:rsid w:val="00A15342"/>
    <w:rsid w:val="00A24ED0"/>
    <w:rsid w:val="00A3007E"/>
    <w:rsid w:val="00A32048"/>
    <w:rsid w:val="00A41F06"/>
    <w:rsid w:val="00A442D1"/>
    <w:rsid w:val="00A50FD4"/>
    <w:rsid w:val="00A52DB4"/>
    <w:rsid w:val="00A5680F"/>
    <w:rsid w:val="00A618E1"/>
    <w:rsid w:val="00A629B9"/>
    <w:rsid w:val="00A70C20"/>
    <w:rsid w:val="00A74292"/>
    <w:rsid w:val="00A74465"/>
    <w:rsid w:val="00A776DE"/>
    <w:rsid w:val="00A80640"/>
    <w:rsid w:val="00A87FFD"/>
    <w:rsid w:val="00A9202D"/>
    <w:rsid w:val="00A97038"/>
    <w:rsid w:val="00AA3C15"/>
    <w:rsid w:val="00AA6330"/>
    <w:rsid w:val="00AB6D9A"/>
    <w:rsid w:val="00AC7501"/>
    <w:rsid w:val="00AD665F"/>
    <w:rsid w:val="00AD748B"/>
    <w:rsid w:val="00AE4865"/>
    <w:rsid w:val="00AF50EE"/>
    <w:rsid w:val="00B0591D"/>
    <w:rsid w:val="00B13402"/>
    <w:rsid w:val="00B14BC2"/>
    <w:rsid w:val="00B17024"/>
    <w:rsid w:val="00B17CD2"/>
    <w:rsid w:val="00B213D2"/>
    <w:rsid w:val="00B248BA"/>
    <w:rsid w:val="00B24B56"/>
    <w:rsid w:val="00B30E07"/>
    <w:rsid w:val="00B34ADD"/>
    <w:rsid w:val="00B45CF0"/>
    <w:rsid w:val="00B51599"/>
    <w:rsid w:val="00B52FF5"/>
    <w:rsid w:val="00B5498B"/>
    <w:rsid w:val="00B57219"/>
    <w:rsid w:val="00B6006F"/>
    <w:rsid w:val="00B658A3"/>
    <w:rsid w:val="00B71A63"/>
    <w:rsid w:val="00B746A8"/>
    <w:rsid w:val="00B7664D"/>
    <w:rsid w:val="00B80989"/>
    <w:rsid w:val="00B9109B"/>
    <w:rsid w:val="00B927AE"/>
    <w:rsid w:val="00B93721"/>
    <w:rsid w:val="00B937B1"/>
    <w:rsid w:val="00BA453C"/>
    <w:rsid w:val="00BA4E02"/>
    <w:rsid w:val="00BB2045"/>
    <w:rsid w:val="00BB2A6D"/>
    <w:rsid w:val="00BB4189"/>
    <w:rsid w:val="00BB4651"/>
    <w:rsid w:val="00BC19F7"/>
    <w:rsid w:val="00BC41ED"/>
    <w:rsid w:val="00BD009E"/>
    <w:rsid w:val="00BD0EF8"/>
    <w:rsid w:val="00BD7A8C"/>
    <w:rsid w:val="00BE015A"/>
    <w:rsid w:val="00BE2126"/>
    <w:rsid w:val="00BE3ADC"/>
    <w:rsid w:val="00BE3B17"/>
    <w:rsid w:val="00BF51AB"/>
    <w:rsid w:val="00BF716B"/>
    <w:rsid w:val="00BF7233"/>
    <w:rsid w:val="00C02AA2"/>
    <w:rsid w:val="00C04C95"/>
    <w:rsid w:val="00C12613"/>
    <w:rsid w:val="00C16DEF"/>
    <w:rsid w:val="00C2492F"/>
    <w:rsid w:val="00C32201"/>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0148"/>
    <w:rsid w:val="00CB11CE"/>
    <w:rsid w:val="00CB34E8"/>
    <w:rsid w:val="00CC25A2"/>
    <w:rsid w:val="00CD7F07"/>
    <w:rsid w:val="00CE04F3"/>
    <w:rsid w:val="00CE12D8"/>
    <w:rsid w:val="00CE4291"/>
    <w:rsid w:val="00CE4574"/>
    <w:rsid w:val="00CE70E6"/>
    <w:rsid w:val="00CE7BDF"/>
    <w:rsid w:val="00CF2E1E"/>
    <w:rsid w:val="00CF599B"/>
    <w:rsid w:val="00D02E99"/>
    <w:rsid w:val="00D07E0B"/>
    <w:rsid w:val="00D13357"/>
    <w:rsid w:val="00D13A13"/>
    <w:rsid w:val="00D2689A"/>
    <w:rsid w:val="00D268A5"/>
    <w:rsid w:val="00D35AD3"/>
    <w:rsid w:val="00D43DD5"/>
    <w:rsid w:val="00D65506"/>
    <w:rsid w:val="00D773CF"/>
    <w:rsid w:val="00D83563"/>
    <w:rsid w:val="00D8448F"/>
    <w:rsid w:val="00D9731D"/>
    <w:rsid w:val="00DA64B6"/>
    <w:rsid w:val="00DB5C9D"/>
    <w:rsid w:val="00DD02E6"/>
    <w:rsid w:val="00DF2877"/>
    <w:rsid w:val="00DF665B"/>
    <w:rsid w:val="00E0152A"/>
    <w:rsid w:val="00E03394"/>
    <w:rsid w:val="00E066E5"/>
    <w:rsid w:val="00E22F03"/>
    <w:rsid w:val="00E233C1"/>
    <w:rsid w:val="00E346EB"/>
    <w:rsid w:val="00E51404"/>
    <w:rsid w:val="00E574C9"/>
    <w:rsid w:val="00E610DE"/>
    <w:rsid w:val="00E65A33"/>
    <w:rsid w:val="00E66167"/>
    <w:rsid w:val="00E71F2F"/>
    <w:rsid w:val="00E77786"/>
    <w:rsid w:val="00E806FB"/>
    <w:rsid w:val="00E84B63"/>
    <w:rsid w:val="00EB1C2D"/>
    <w:rsid w:val="00EC1810"/>
    <w:rsid w:val="00EC3FCC"/>
    <w:rsid w:val="00ED32FF"/>
    <w:rsid w:val="00EE090C"/>
    <w:rsid w:val="00EF039B"/>
    <w:rsid w:val="00EF4933"/>
    <w:rsid w:val="00EF5044"/>
    <w:rsid w:val="00F01956"/>
    <w:rsid w:val="00F031AB"/>
    <w:rsid w:val="00F116CE"/>
    <w:rsid w:val="00F176DE"/>
    <w:rsid w:val="00F20B27"/>
    <w:rsid w:val="00F21C47"/>
    <w:rsid w:val="00F244E2"/>
    <w:rsid w:val="00F325FB"/>
    <w:rsid w:val="00F340DE"/>
    <w:rsid w:val="00F43542"/>
    <w:rsid w:val="00F44BAB"/>
    <w:rsid w:val="00F527CB"/>
    <w:rsid w:val="00F562AA"/>
    <w:rsid w:val="00F66975"/>
    <w:rsid w:val="00F7105A"/>
    <w:rsid w:val="00F712EB"/>
    <w:rsid w:val="00F7710E"/>
    <w:rsid w:val="00F77676"/>
    <w:rsid w:val="00F77F7E"/>
    <w:rsid w:val="00F8197C"/>
    <w:rsid w:val="00F82B4E"/>
    <w:rsid w:val="00F83038"/>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56A"/>
    <w:rsid w:val="00FE187B"/>
    <w:rsid w:val="00FE260B"/>
    <w:rsid w:val="00FE5B29"/>
    <w:rsid w:val="00FE692E"/>
    <w:rsid w:val="00FF31CA"/>
    <w:rsid w:val="00FF688E"/>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styleId="BodyText2">
    <w:name w:val="Body Text 2"/>
    <w:basedOn w:val="Normal"/>
    <w:link w:val="BodyText2Char"/>
    <w:rsid w:val="00D07E0B"/>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rsid w:val="00D07E0B"/>
    <w:rPr>
      <w:rFonts w:ascii="Times New Roman" w:eastAsia="Times New Roman" w:hAnsi="Times New Roman" w:cs="Times New Roman"/>
      <w:sz w:val="20"/>
      <w:szCs w:val="20"/>
    </w:rPr>
  </w:style>
  <w:style w:type="paragraph" w:styleId="Revision">
    <w:name w:val="Revision"/>
    <w:hidden/>
    <w:uiPriority w:val="99"/>
    <w:semiHidden/>
    <w:rsid w:val="00733A6E"/>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415E3-D576-4783-BE5E-1D1DEAF3C5D1}">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11631512-2CAF-44FC-AD9E-F7E5B88D530E}">
  <ds:schemaRefs>
    <ds:schemaRef ds:uri="http://schemas.microsoft.com/sharepoint/v3/contenttype/forms"/>
  </ds:schemaRefs>
</ds:datastoreItem>
</file>

<file path=customXml/itemProps3.xml><?xml version="1.0" encoding="utf-8"?>
<ds:datastoreItem xmlns:ds="http://schemas.openxmlformats.org/officeDocument/2006/customXml" ds:itemID="{B6B5553B-F649-4174-A854-DB8450157B3D}"/>
</file>

<file path=customXml/itemProps4.xml><?xml version="1.0" encoding="utf-8"?>
<ds:datastoreItem xmlns:ds="http://schemas.openxmlformats.org/officeDocument/2006/customXml" ds:itemID="{74EDA659-957C-4633-96B5-F2AE2683040E}">
  <ds:schemaRefs>
    <ds:schemaRef ds:uri="http://schemas.microsoft.com/sharepoint/events"/>
  </ds:schemaRefs>
</ds:datastoreItem>
</file>

<file path=customXml/itemProps5.xml><?xml version="1.0" encoding="utf-8"?>
<ds:datastoreItem xmlns:ds="http://schemas.openxmlformats.org/officeDocument/2006/customXml" ds:itemID="{D863B2CC-3A9B-40B9-8CDE-24EBC36E1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Daiva Nacyte</cp:lastModifiedBy>
  <cp:revision>10</cp:revision>
  <cp:lastPrinted>2015-09-09T08:37:00Z</cp:lastPrinted>
  <dcterms:created xsi:type="dcterms:W3CDTF">2018-01-30T09:21:00Z</dcterms:created>
  <dcterms:modified xsi:type="dcterms:W3CDTF">2018-07-10T10:08:00Z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ee245a42-854a-4bf6-9e47-8ae81fe2486b</vt:lpwstr>
  </property>
  <property fmtid="{D5CDD505-2E9C-101B-9397-08002B2CF9AE}" pid="4" name="Order">
    <vt:r8>58800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