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50F4D2A7" w:rsidR="009A2D37" w:rsidRPr="00302082" w:rsidRDefault="007D5FDC" w:rsidP="00A5680F">
      <w:pPr>
        <w:spacing w:after="120" w:line="240" w:lineRule="auto"/>
        <w:ind w:left="567" w:right="260"/>
        <w:jc w:val="both"/>
        <w:rPr>
          <w:rFonts w:ascii="Arial" w:hAnsi="Arial" w:cs="Arial"/>
        </w:rPr>
      </w:pPr>
      <w:r>
        <w:rPr>
          <w:rFonts w:ascii="Arial" w:hAnsi="Arial" w:cs="Arial"/>
        </w:rPr>
        <w:t>BUSN8</w:t>
      </w:r>
      <w:r w:rsidR="00234EA6">
        <w:rPr>
          <w:rFonts w:ascii="Arial" w:hAnsi="Arial" w:cs="Arial"/>
        </w:rPr>
        <w:t>0</w:t>
      </w:r>
      <w:r>
        <w:rPr>
          <w:rFonts w:ascii="Arial" w:hAnsi="Arial" w:cs="Arial"/>
        </w:rPr>
        <w:t>17 (CB8017</w:t>
      </w:r>
      <w:r w:rsidR="007C05EE">
        <w:rPr>
          <w:rFonts w:ascii="Arial" w:hAnsi="Arial" w:cs="Arial"/>
        </w:rPr>
        <w:t>)</w:t>
      </w:r>
      <w:r w:rsidR="00773AC9">
        <w:rPr>
          <w:rFonts w:ascii="Arial" w:hAnsi="Arial" w:cs="Arial"/>
        </w:rPr>
        <w:t xml:space="preserve"> </w:t>
      </w:r>
      <w:r>
        <w:rPr>
          <w:rFonts w:ascii="Arial" w:hAnsi="Arial" w:cs="Arial"/>
        </w:rPr>
        <w:t>International Finance Reporting</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07CD765" w:rsidR="009A2D37" w:rsidRPr="00CB34E8" w:rsidRDefault="007D5FDC" w:rsidP="00CB34E8">
      <w:pPr>
        <w:spacing w:after="120" w:line="240" w:lineRule="auto"/>
        <w:ind w:left="567" w:right="260"/>
        <w:rPr>
          <w:rFonts w:ascii="Arial" w:hAnsi="Arial" w:cs="Arial"/>
        </w:rPr>
      </w:pPr>
      <w:r>
        <w:rPr>
          <w:rFonts w:ascii="Arial" w:hAnsi="Arial" w:cs="Arial"/>
        </w:rPr>
        <w:t>15</w:t>
      </w:r>
      <w:r w:rsidR="00234EA6">
        <w:rPr>
          <w:rFonts w:ascii="Arial" w:hAnsi="Arial" w:cs="Arial"/>
        </w:rPr>
        <w:t xml:space="preserve"> cre</w:t>
      </w:r>
      <w:r>
        <w:rPr>
          <w:rFonts w:ascii="Arial" w:hAnsi="Arial" w:cs="Arial"/>
        </w:rPr>
        <w:t>dits (7.</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3BEFAA84" w:rsidR="005F0105" w:rsidRDefault="007D5FDC" w:rsidP="005F0105">
      <w:pPr>
        <w:pStyle w:val="ListParagraph"/>
        <w:spacing w:after="0"/>
        <w:ind w:left="567"/>
        <w:rPr>
          <w:rFonts w:ascii="Arial" w:hAnsi="Arial" w:cs="Arial"/>
        </w:rPr>
      </w:pPr>
      <w:r>
        <w:rPr>
          <w:rFonts w:ascii="Arial" w:hAnsi="Arial" w:cs="Arial"/>
        </w:rPr>
        <w:t>Autumn</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49A82C42" w:rsidR="007D5FDC" w:rsidRPr="007D5FDC" w:rsidRDefault="007D5FDC" w:rsidP="007D5FDC">
      <w:pPr>
        <w:spacing w:after="120" w:line="240" w:lineRule="auto"/>
        <w:ind w:left="567" w:right="260"/>
        <w:jc w:val="both"/>
        <w:rPr>
          <w:rFonts w:ascii="Arial" w:hAnsi="Arial" w:cs="Arial"/>
        </w:rPr>
      </w:pPr>
      <w:r w:rsidRPr="007D5FDC">
        <w:rPr>
          <w:rFonts w:ascii="Arial" w:hAnsi="Arial" w:cs="Arial"/>
        </w:rPr>
        <w:t>None</w:t>
      </w:r>
    </w:p>
    <w:p w14:paraId="5396EA26" w14:textId="092864A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A90F63" w14:textId="7F375571" w:rsidR="007D5FDC" w:rsidRPr="00302082" w:rsidRDefault="007D5FDC" w:rsidP="007D5FDC">
      <w:pPr>
        <w:spacing w:after="120" w:line="240" w:lineRule="auto"/>
        <w:ind w:left="567" w:right="260"/>
        <w:jc w:val="both"/>
        <w:rPr>
          <w:rFonts w:ascii="Arial" w:hAnsi="Arial" w:cs="Arial"/>
          <w:b/>
        </w:rPr>
      </w:pPr>
      <w:r>
        <w:rPr>
          <w:rFonts w:ascii="Arial" w:hAnsi="Arial" w:cs="Arial"/>
          <w:iCs/>
        </w:rPr>
        <w:t xml:space="preserve">MSc </w:t>
      </w:r>
      <w:r w:rsidR="0054758E">
        <w:rPr>
          <w:rFonts w:ascii="Arial" w:hAnsi="Arial" w:cs="Arial"/>
          <w:iCs/>
        </w:rPr>
        <w:t>Finance (</w:t>
      </w:r>
      <w:r>
        <w:rPr>
          <w:rFonts w:ascii="Arial" w:hAnsi="Arial" w:cs="Arial"/>
          <w:iCs/>
        </w:rPr>
        <w:t>International Accounting</w:t>
      </w:r>
      <w:r w:rsidR="0054758E">
        <w:rPr>
          <w:rFonts w:ascii="Arial" w:hAnsi="Arial" w:cs="Arial"/>
          <w:iCs/>
        </w:rPr>
        <w:t>)</w:t>
      </w:r>
    </w:p>
    <w:p w14:paraId="671AB754" w14:textId="53B6CA9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1DA173" w14:textId="15842326" w:rsidR="007D5FDC" w:rsidRPr="007D5FDC" w:rsidRDefault="007D5FDC" w:rsidP="00AE1495">
      <w:pPr>
        <w:spacing w:after="0" w:line="240" w:lineRule="auto"/>
        <w:ind w:left="1437" w:right="260" w:hanging="870"/>
        <w:rPr>
          <w:rFonts w:ascii="Arial" w:hAnsi="Arial" w:cs="Arial"/>
        </w:rPr>
      </w:pPr>
      <w:r w:rsidRPr="007D5FDC">
        <w:rPr>
          <w:rFonts w:ascii="Arial" w:hAnsi="Arial" w:cs="Arial"/>
        </w:rPr>
        <w:t>8.1</w:t>
      </w:r>
      <w:r w:rsidRPr="007D5FDC">
        <w:rPr>
          <w:rFonts w:ascii="Arial" w:hAnsi="Arial" w:cs="Arial"/>
        </w:rPr>
        <w:tab/>
        <w:t xml:space="preserve">Demonstrate knowledge and understanding </w:t>
      </w:r>
      <w:r w:rsidR="000D3025">
        <w:rPr>
          <w:rFonts w:ascii="Arial" w:hAnsi="Arial" w:cs="Arial"/>
        </w:rPr>
        <w:t xml:space="preserve">of </w:t>
      </w:r>
      <w:r w:rsidRPr="007D5FDC">
        <w:rPr>
          <w:rFonts w:ascii="Arial" w:hAnsi="Arial" w:cs="Arial"/>
        </w:rPr>
        <w:t>the international context in which corporate financial reports are prepared and used.</w:t>
      </w:r>
    </w:p>
    <w:p w14:paraId="33C793F7" w14:textId="77777777" w:rsidR="007D5FDC" w:rsidRPr="007D5FDC" w:rsidRDefault="007D5FDC" w:rsidP="00AE1495">
      <w:pPr>
        <w:spacing w:after="0" w:line="240" w:lineRule="auto"/>
        <w:ind w:left="1437" w:right="260" w:hanging="870"/>
        <w:rPr>
          <w:rFonts w:ascii="Arial" w:hAnsi="Arial" w:cs="Arial"/>
        </w:rPr>
      </w:pPr>
      <w:r w:rsidRPr="007D5FDC">
        <w:rPr>
          <w:rFonts w:ascii="Arial" w:hAnsi="Arial" w:cs="Arial"/>
        </w:rPr>
        <w:t>8.2</w:t>
      </w:r>
      <w:r w:rsidRPr="007D5FDC">
        <w:rPr>
          <w:rFonts w:ascii="Arial" w:hAnsi="Arial" w:cs="Arial"/>
        </w:rPr>
        <w:tab/>
        <w:t>Demonstrate knowledge and understanding of the purpose, conceptual basis, functioning and limitations of international financial reporting and accounting harmonisation.</w:t>
      </w:r>
    </w:p>
    <w:p w14:paraId="0F9AC2F7" w14:textId="58A35A8F" w:rsidR="007D5FDC" w:rsidRPr="007D5FDC" w:rsidRDefault="007D5FDC" w:rsidP="00AE1495">
      <w:pPr>
        <w:spacing w:after="0" w:line="240" w:lineRule="auto"/>
        <w:ind w:left="1437" w:right="260" w:hanging="870"/>
        <w:rPr>
          <w:rFonts w:ascii="Arial" w:hAnsi="Arial" w:cs="Arial"/>
        </w:rPr>
      </w:pPr>
      <w:r w:rsidRPr="007D5FDC">
        <w:rPr>
          <w:rFonts w:ascii="Arial" w:hAnsi="Arial" w:cs="Arial"/>
        </w:rPr>
        <w:t>8.3</w:t>
      </w:r>
      <w:r w:rsidRPr="007D5FDC">
        <w:rPr>
          <w:rFonts w:ascii="Arial" w:hAnsi="Arial" w:cs="Arial"/>
        </w:rPr>
        <w:tab/>
        <w:t>Demonstrate knowledge and understanding of t</w:t>
      </w:r>
      <w:r>
        <w:rPr>
          <w:rFonts w:ascii="Arial" w:hAnsi="Arial" w:cs="Arial"/>
        </w:rPr>
        <w:t xml:space="preserve">he technical processes involved </w:t>
      </w:r>
      <w:r w:rsidRPr="007D5FDC">
        <w:rPr>
          <w:rFonts w:ascii="Arial" w:hAnsi="Arial" w:cs="Arial"/>
        </w:rPr>
        <w:t>in the preparation of corporate financial reports in an international context and of possible alternative approaches.</w:t>
      </w:r>
    </w:p>
    <w:p w14:paraId="3F362C56" w14:textId="77777777" w:rsidR="007D5FDC" w:rsidRPr="007D5FDC" w:rsidRDefault="007D5FDC" w:rsidP="00AE1495">
      <w:pPr>
        <w:spacing w:after="0" w:line="240" w:lineRule="auto"/>
        <w:ind w:left="1437" w:right="260" w:hanging="870"/>
        <w:rPr>
          <w:rFonts w:ascii="Arial" w:hAnsi="Arial" w:cs="Arial"/>
        </w:rPr>
      </w:pPr>
      <w:r w:rsidRPr="007D5FDC">
        <w:rPr>
          <w:rFonts w:ascii="Arial" w:hAnsi="Arial" w:cs="Arial"/>
        </w:rPr>
        <w:t>8.4</w:t>
      </w:r>
      <w:r w:rsidRPr="007D5FDC">
        <w:rPr>
          <w:rFonts w:ascii="Arial" w:hAnsi="Arial" w:cs="Arial"/>
        </w:rPr>
        <w:tab/>
        <w:t>Comprehend, organise, evaluate, manipulate and interpret corporate financial reporting information prepared in an international context.</w:t>
      </w:r>
    </w:p>
    <w:p w14:paraId="26873BA1" w14:textId="1C4FB856" w:rsidR="007D5FDC" w:rsidRPr="007D5FDC" w:rsidRDefault="007D5FDC" w:rsidP="00AE1495">
      <w:pPr>
        <w:spacing w:after="0" w:line="240" w:lineRule="auto"/>
        <w:ind w:left="1437" w:right="260" w:hanging="870"/>
        <w:rPr>
          <w:rFonts w:ascii="Arial" w:hAnsi="Arial" w:cs="Arial"/>
        </w:rPr>
      </w:pPr>
      <w:r w:rsidRPr="007D5FDC">
        <w:rPr>
          <w:rFonts w:ascii="Arial" w:hAnsi="Arial" w:cs="Arial"/>
        </w:rPr>
        <w:t>8.5</w:t>
      </w:r>
      <w:r w:rsidRPr="007D5FDC">
        <w:rPr>
          <w:rFonts w:ascii="Arial" w:hAnsi="Arial" w:cs="Arial"/>
        </w:rPr>
        <w:tab/>
        <w:t>Identify and respond appropriately to deficiencies in corporate financial reporting information prepared in an international context.</w:t>
      </w:r>
    </w:p>
    <w:p w14:paraId="5F5CD66E" w14:textId="3DEC16B9" w:rsidR="007A5F28" w:rsidRPr="003641B7" w:rsidRDefault="007A5F28" w:rsidP="00567CB6">
      <w:pPr>
        <w:spacing w:after="0" w:line="240" w:lineRule="auto"/>
        <w:ind w:right="260"/>
        <w:rPr>
          <w:rFonts w:ascii="Arial" w:hAnsi="Arial" w:cs="Arial"/>
        </w:rPr>
      </w:pPr>
    </w:p>
    <w:p w14:paraId="0F260B2D" w14:textId="752670CE"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00B04A" w14:textId="77777777" w:rsidR="007D5FDC" w:rsidRPr="007D5FDC" w:rsidRDefault="007D5FDC" w:rsidP="007D5FDC">
      <w:pPr>
        <w:spacing w:after="0" w:line="240" w:lineRule="auto"/>
        <w:ind w:left="567" w:right="260"/>
        <w:rPr>
          <w:rFonts w:ascii="Arial" w:hAnsi="Arial" w:cs="Arial"/>
        </w:rPr>
      </w:pPr>
      <w:r w:rsidRPr="007D5FDC">
        <w:rPr>
          <w:rFonts w:ascii="Arial" w:hAnsi="Arial" w:cs="Arial"/>
        </w:rPr>
        <w:t>9.1</w:t>
      </w:r>
      <w:r w:rsidRPr="007D5FDC">
        <w:rPr>
          <w:rFonts w:ascii="Arial" w:hAnsi="Arial" w:cs="Arial"/>
        </w:rPr>
        <w:tab/>
        <w:t>Demonstrate critical thinking</w:t>
      </w:r>
    </w:p>
    <w:p w14:paraId="2377D795" w14:textId="77777777" w:rsidR="007D5FDC" w:rsidRPr="007D5FDC" w:rsidRDefault="007D5FDC" w:rsidP="007D5FDC">
      <w:pPr>
        <w:spacing w:after="0" w:line="240" w:lineRule="auto"/>
        <w:ind w:left="567" w:right="260"/>
        <w:rPr>
          <w:rFonts w:ascii="Arial" w:hAnsi="Arial" w:cs="Arial"/>
        </w:rPr>
      </w:pPr>
      <w:r w:rsidRPr="007D5FDC">
        <w:rPr>
          <w:rFonts w:ascii="Arial" w:hAnsi="Arial" w:cs="Arial"/>
        </w:rPr>
        <w:t>9.2</w:t>
      </w:r>
      <w:r w:rsidRPr="007D5FDC">
        <w:rPr>
          <w:rFonts w:ascii="Arial" w:hAnsi="Arial" w:cs="Arial"/>
        </w:rPr>
        <w:tab/>
        <w:t>Select, organise, develop and synthesis complex material</w:t>
      </w:r>
    </w:p>
    <w:p w14:paraId="47963AA8" w14:textId="77777777" w:rsidR="007D5FDC" w:rsidRPr="007D5FDC" w:rsidRDefault="007D5FDC" w:rsidP="007D5FDC">
      <w:pPr>
        <w:spacing w:after="0" w:line="240" w:lineRule="auto"/>
        <w:ind w:left="567" w:right="260"/>
        <w:rPr>
          <w:rFonts w:ascii="Arial" w:hAnsi="Arial" w:cs="Arial"/>
        </w:rPr>
      </w:pPr>
      <w:r w:rsidRPr="007D5FDC">
        <w:rPr>
          <w:rFonts w:ascii="Arial" w:hAnsi="Arial" w:cs="Arial"/>
        </w:rPr>
        <w:t>9.3</w:t>
      </w:r>
      <w:r w:rsidRPr="007D5FDC">
        <w:rPr>
          <w:rFonts w:ascii="Arial" w:hAnsi="Arial" w:cs="Arial"/>
        </w:rPr>
        <w:tab/>
        <w:t>Problem solve</w:t>
      </w:r>
    </w:p>
    <w:p w14:paraId="69551C77" w14:textId="77777777" w:rsidR="007D5FDC" w:rsidRPr="007D5FDC" w:rsidRDefault="007D5FDC" w:rsidP="007D5FDC">
      <w:pPr>
        <w:spacing w:after="0" w:line="240" w:lineRule="auto"/>
        <w:ind w:left="567" w:right="260"/>
        <w:rPr>
          <w:rFonts w:ascii="Arial" w:hAnsi="Arial" w:cs="Arial"/>
        </w:rPr>
      </w:pPr>
      <w:r w:rsidRPr="007D5FDC">
        <w:rPr>
          <w:rFonts w:ascii="Arial" w:hAnsi="Arial" w:cs="Arial"/>
        </w:rPr>
        <w:t>9.4</w:t>
      </w:r>
      <w:r w:rsidRPr="007D5FDC">
        <w:rPr>
          <w:rFonts w:ascii="Arial" w:hAnsi="Arial" w:cs="Arial"/>
        </w:rPr>
        <w:tab/>
        <w:t>Plan, work and study independently</w:t>
      </w:r>
    </w:p>
    <w:p w14:paraId="0131EE7B" w14:textId="77777777" w:rsidR="007D5FDC" w:rsidRPr="007D5FDC" w:rsidRDefault="007D5FDC" w:rsidP="007D5FDC">
      <w:pPr>
        <w:spacing w:after="0" w:line="240" w:lineRule="auto"/>
        <w:ind w:left="567" w:right="260"/>
        <w:rPr>
          <w:rFonts w:ascii="Arial" w:hAnsi="Arial" w:cs="Arial"/>
        </w:rPr>
      </w:pPr>
      <w:r w:rsidRPr="007D5FDC">
        <w:rPr>
          <w:rFonts w:ascii="Arial" w:hAnsi="Arial" w:cs="Arial"/>
        </w:rPr>
        <w:t>9.5</w:t>
      </w:r>
      <w:r w:rsidRPr="007D5FDC">
        <w:rPr>
          <w:rFonts w:ascii="Arial" w:hAnsi="Arial" w:cs="Arial"/>
        </w:rPr>
        <w:tab/>
        <w:t>Demonstrate quantitative skills.</w:t>
      </w:r>
    </w:p>
    <w:p w14:paraId="739691B6" w14:textId="77777777" w:rsidR="007D5FDC" w:rsidRPr="007D5FDC" w:rsidRDefault="007D5FDC" w:rsidP="007D5FDC">
      <w:pPr>
        <w:spacing w:after="0" w:line="240" w:lineRule="auto"/>
        <w:ind w:left="567" w:right="260"/>
        <w:rPr>
          <w:rFonts w:ascii="Arial" w:hAnsi="Arial" w:cs="Arial"/>
        </w:rPr>
      </w:pPr>
      <w:r w:rsidRPr="007D5FDC">
        <w:rPr>
          <w:rFonts w:ascii="Arial" w:hAnsi="Arial" w:cs="Arial"/>
        </w:rPr>
        <w:t>9.6</w:t>
      </w:r>
      <w:r w:rsidRPr="007D5FDC">
        <w:rPr>
          <w:rFonts w:ascii="Arial" w:hAnsi="Arial" w:cs="Arial"/>
        </w:rPr>
        <w:tab/>
        <w:t>Conduct research into business and management issues.</w:t>
      </w:r>
    </w:p>
    <w:p w14:paraId="7260F9B0" w14:textId="77777777" w:rsidR="007D5FDC" w:rsidRPr="007D5FDC" w:rsidRDefault="007D5FDC" w:rsidP="007D5FDC">
      <w:pPr>
        <w:spacing w:after="0" w:line="240" w:lineRule="auto"/>
        <w:ind w:left="567" w:right="260"/>
        <w:rPr>
          <w:rFonts w:ascii="Arial" w:hAnsi="Arial" w:cs="Arial"/>
        </w:rPr>
      </w:pPr>
      <w:r w:rsidRPr="007D5FDC">
        <w:rPr>
          <w:rFonts w:ascii="Arial" w:hAnsi="Arial" w:cs="Arial"/>
        </w:rPr>
        <w:t>9.7</w:t>
      </w:r>
      <w:r w:rsidRPr="007D5FDC">
        <w:rPr>
          <w:rFonts w:ascii="Arial" w:hAnsi="Arial" w:cs="Arial"/>
        </w:rPr>
        <w:tab/>
        <w:t>Identify, find, record, organise and manipulate relevant knowledge.</w:t>
      </w:r>
    </w:p>
    <w:p w14:paraId="5EC28A3E" w14:textId="00177F00" w:rsidR="007D5FDC" w:rsidRDefault="007D5FDC" w:rsidP="007D5FDC">
      <w:pPr>
        <w:spacing w:after="0" w:line="240" w:lineRule="auto"/>
        <w:ind w:left="567" w:right="260"/>
        <w:rPr>
          <w:rFonts w:ascii="Arial" w:hAnsi="Arial" w:cs="Arial"/>
        </w:rPr>
      </w:pPr>
      <w:r w:rsidRPr="007D5FDC">
        <w:rPr>
          <w:rFonts w:ascii="Arial" w:hAnsi="Arial" w:cs="Arial"/>
        </w:rPr>
        <w:t>9.8</w:t>
      </w:r>
      <w:r w:rsidRPr="007D5FDC">
        <w:rPr>
          <w:rFonts w:ascii="Arial" w:hAnsi="Arial" w:cs="Arial"/>
        </w:rPr>
        <w:tab/>
        <w:t>Communicate orally and in writing</w:t>
      </w:r>
    </w:p>
    <w:p w14:paraId="206FC4F2" w14:textId="77777777" w:rsidR="007D5FDC" w:rsidRPr="007D5FDC" w:rsidRDefault="007D5FDC" w:rsidP="007D5FDC">
      <w:pPr>
        <w:spacing w:after="0" w:line="240" w:lineRule="auto"/>
        <w:ind w:left="567" w:right="260"/>
        <w:rPr>
          <w:rFonts w:ascii="Arial" w:hAnsi="Arial" w:cs="Arial"/>
        </w:rPr>
      </w:pPr>
    </w:p>
    <w:p w14:paraId="7499F0A1" w14:textId="2681BDD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6FACD9" w14:textId="08E9B6F0" w:rsidR="003D6E86" w:rsidRPr="007D5FDC" w:rsidRDefault="007D5FDC" w:rsidP="007D5FDC">
      <w:pPr>
        <w:pStyle w:val="ListParagraph"/>
        <w:spacing w:after="120" w:line="240" w:lineRule="auto"/>
        <w:ind w:left="567" w:right="260"/>
        <w:rPr>
          <w:rFonts w:ascii="Arial" w:hAnsi="Arial" w:cs="Arial"/>
          <w:iCs/>
        </w:rPr>
      </w:pPr>
      <w:r w:rsidRPr="007D5FDC">
        <w:rPr>
          <w:rFonts w:ascii="Arial" w:hAnsi="Arial" w:cs="Arial"/>
          <w:iCs/>
        </w:rPr>
        <w:t>The module covers both the infrastructure of international financial reporting and selected technical issues critical in preparing and using corporate financial reports in an international context. It looks at international harmonisation and convergence and the development of international accounting standards. The theory of international financial reporting is discussed and illustrated by an examination of various technical issues. The constraints inherent in reporting to international financial markets, and the needs of international financial analyst, are explored.</w:t>
      </w:r>
    </w:p>
    <w:p w14:paraId="031F228A" w14:textId="3F401F1C" w:rsidR="003D6E86" w:rsidRDefault="003D6E86" w:rsidP="003D6E86">
      <w:pPr>
        <w:spacing w:after="120" w:line="240" w:lineRule="auto"/>
        <w:ind w:right="260"/>
        <w:jc w:val="both"/>
        <w:rPr>
          <w:rFonts w:ascii="Arial" w:hAnsi="Arial" w:cs="Arial"/>
          <w:b/>
        </w:rPr>
      </w:pPr>
    </w:p>
    <w:p w14:paraId="7701B145" w14:textId="4F6DBB9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 xml:space="preserve">(Indicative list, </w:t>
      </w:r>
      <w:proofErr w:type="gramStart"/>
      <w:r w:rsidR="00274ED7" w:rsidRPr="00302082">
        <w:rPr>
          <w:rFonts w:ascii="Arial" w:hAnsi="Arial" w:cs="Arial"/>
          <w:b/>
        </w:rPr>
        <w:t xml:space="preserve">current </w:t>
      </w:r>
      <w:r w:rsidR="00A442D1">
        <w:rPr>
          <w:rFonts w:ascii="Arial" w:hAnsi="Arial" w:cs="Arial"/>
          <w:b/>
        </w:rPr>
        <w:t xml:space="preserve"> </w:t>
      </w:r>
      <w:r w:rsidR="00274ED7" w:rsidRPr="00302082">
        <w:rPr>
          <w:rFonts w:ascii="Arial" w:hAnsi="Arial" w:cs="Arial"/>
          <w:b/>
        </w:rPr>
        <w:t>at</w:t>
      </w:r>
      <w:proofErr w:type="gramEnd"/>
      <w:r w:rsidR="00274ED7" w:rsidRPr="00302082">
        <w:rPr>
          <w:rFonts w:ascii="Arial" w:hAnsi="Arial" w:cs="Arial"/>
          <w:b/>
        </w:rPr>
        <w:t xml:space="preserve"> time of publication. Reading lists will be published annually)</w:t>
      </w:r>
    </w:p>
    <w:p w14:paraId="56EAC9F2" w14:textId="77777777" w:rsidR="007D5FDC" w:rsidRPr="008C45E1" w:rsidRDefault="007D5FDC" w:rsidP="007D5FDC">
      <w:pPr>
        <w:pStyle w:val="ListParagraph"/>
        <w:spacing w:after="120" w:line="240" w:lineRule="auto"/>
        <w:ind w:left="567" w:right="260"/>
        <w:jc w:val="both"/>
        <w:rPr>
          <w:rFonts w:ascii="Arial" w:hAnsi="Arial" w:cs="Arial"/>
        </w:rPr>
      </w:pPr>
      <w:r w:rsidRPr="008C45E1">
        <w:rPr>
          <w:rFonts w:ascii="Arial" w:hAnsi="Arial" w:cs="Arial"/>
        </w:rPr>
        <w:t xml:space="preserve">Alexander, D., Britton, A. and </w:t>
      </w:r>
      <w:proofErr w:type="spellStart"/>
      <w:r w:rsidRPr="008C45E1">
        <w:rPr>
          <w:rFonts w:ascii="Arial" w:hAnsi="Arial" w:cs="Arial"/>
        </w:rPr>
        <w:t>Jorissen</w:t>
      </w:r>
      <w:proofErr w:type="spellEnd"/>
      <w:r w:rsidRPr="008C45E1">
        <w:rPr>
          <w:rFonts w:ascii="Arial" w:hAnsi="Arial" w:cs="Arial"/>
        </w:rPr>
        <w:t xml:space="preserve">, A. (2011), </w:t>
      </w:r>
      <w:r w:rsidRPr="008C45E1">
        <w:rPr>
          <w:rFonts w:ascii="Arial" w:hAnsi="Arial" w:cs="Arial"/>
          <w:i/>
        </w:rPr>
        <w:t>International financial reporting and analysis</w:t>
      </w:r>
      <w:r w:rsidRPr="008C45E1">
        <w:rPr>
          <w:rFonts w:ascii="Arial" w:hAnsi="Arial" w:cs="Arial"/>
        </w:rPr>
        <w:t xml:space="preserve"> (5</w:t>
      </w:r>
      <w:r w:rsidRPr="008C45E1">
        <w:rPr>
          <w:rFonts w:ascii="Arial" w:hAnsi="Arial" w:cs="Arial"/>
          <w:vertAlign w:val="superscript"/>
        </w:rPr>
        <w:t>th</w:t>
      </w:r>
      <w:r w:rsidRPr="008C45E1">
        <w:rPr>
          <w:rFonts w:ascii="Arial" w:hAnsi="Arial" w:cs="Arial"/>
        </w:rPr>
        <w:t xml:space="preserve"> edition), Andover: Cengage Learning</w:t>
      </w:r>
      <w:r w:rsidRPr="008C45E1">
        <w:rPr>
          <w:rFonts w:ascii="Arial" w:hAnsi="Arial" w:cs="Arial"/>
        </w:rPr>
        <w:tab/>
      </w:r>
    </w:p>
    <w:p w14:paraId="08521F4F" w14:textId="77777777" w:rsidR="007D5FDC" w:rsidRDefault="007D5FDC" w:rsidP="007D5FDC">
      <w:pPr>
        <w:pStyle w:val="ListParagraph"/>
        <w:spacing w:after="120" w:line="240" w:lineRule="auto"/>
        <w:ind w:left="567" w:right="260"/>
        <w:jc w:val="both"/>
        <w:rPr>
          <w:rFonts w:ascii="Arial" w:hAnsi="Arial" w:cs="Arial"/>
        </w:rPr>
      </w:pPr>
      <w:r w:rsidRPr="008C45E1">
        <w:rPr>
          <w:rFonts w:ascii="Arial" w:hAnsi="Arial" w:cs="Arial"/>
        </w:rPr>
        <w:t xml:space="preserve">Deegan, C. and Ward A.M. (2013). </w:t>
      </w:r>
      <w:r w:rsidRPr="008C45E1">
        <w:rPr>
          <w:rFonts w:ascii="Arial" w:hAnsi="Arial" w:cs="Arial"/>
          <w:i/>
        </w:rPr>
        <w:t>Financial accounting and reporting an international approach</w:t>
      </w:r>
      <w:r w:rsidRPr="008C45E1">
        <w:rPr>
          <w:rFonts w:ascii="Arial" w:hAnsi="Arial" w:cs="Arial"/>
        </w:rPr>
        <w:t>. New York: McGraw-Hill</w:t>
      </w:r>
    </w:p>
    <w:p w14:paraId="5187DDBC" w14:textId="77777777" w:rsidR="007D5FDC" w:rsidRDefault="007D5FDC" w:rsidP="007D5FDC">
      <w:pPr>
        <w:pStyle w:val="ListParagraph"/>
        <w:spacing w:after="120" w:line="240" w:lineRule="auto"/>
        <w:ind w:left="567" w:right="260"/>
        <w:jc w:val="both"/>
        <w:rPr>
          <w:rFonts w:ascii="Arial" w:hAnsi="Arial" w:cs="Arial"/>
        </w:rPr>
      </w:pPr>
      <w:r w:rsidRPr="008C45E1">
        <w:rPr>
          <w:rFonts w:ascii="Arial" w:hAnsi="Arial" w:cs="Arial"/>
        </w:rPr>
        <w:t xml:space="preserve">Elliott, B. and Elliott, J. (2012), </w:t>
      </w:r>
      <w:proofErr w:type="gramStart"/>
      <w:r w:rsidRPr="008C45E1">
        <w:rPr>
          <w:rFonts w:ascii="Arial" w:hAnsi="Arial" w:cs="Arial"/>
          <w:i/>
        </w:rPr>
        <w:t>Financial</w:t>
      </w:r>
      <w:proofErr w:type="gramEnd"/>
      <w:r w:rsidRPr="008C45E1">
        <w:rPr>
          <w:rFonts w:ascii="Arial" w:hAnsi="Arial" w:cs="Arial"/>
          <w:i/>
        </w:rPr>
        <w:t xml:space="preserve"> accounting and reporting</w:t>
      </w:r>
      <w:r w:rsidRPr="008C45E1">
        <w:rPr>
          <w:rFonts w:ascii="Arial" w:hAnsi="Arial" w:cs="Arial"/>
        </w:rPr>
        <w:t xml:space="preserve"> (15th edition), Harlow: Financial Times Prentice Hall</w:t>
      </w:r>
    </w:p>
    <w:p w14:paraId="64524C70" w14:textId="77777777" w:rsidR="007D5FDC" w:rsidRDefault="007D5FDC" w:rsidP="007D5FDC">
      <w:pPr>
        <w:pStyle w:val="ListParagraph"/>
        <w:spacing w:after="120" w:line="240" w:lineRule="auto"/>
        <w:ind w:left="567" w:right="260"/>
        <w:jc w:val="both"/>
        <w:rPr>
          <w:rFonts w:ascii="Arial" w:hAnsi="Arial" w:cs="Arial"/>
        </w:rPr>
      </w:pPr>
      <w:r w:rsidRPr="008C45E1">
        <w:rPr>
          <w:rFonts w:ascii="Arial" w:hAnsi="Arial" w:cs="Arial"/>
        </w:rPr>
        <w:t>Melville, A. (2011</w:t>
      </w:r>
      <w:r w:rsidRPr="008C45E1">
        <w:rPr>
          <w:rFonts w:ascii="Arial" w:hAnsi="Arial" w:cs="Arial"/>
          <w:i/>
        </w:rPr>
        <w:t>). International financial reporting a practical guide</w:t>
      </w:r>
      <w:r w:rsidRPr="008C45E1">
        <w:rPr>
          <w:rFonts w:ascii="Arial" w:hAnsi="Arial" w:cs="Arial"/>
        </w:rPr>
        <w:t>. (3rd edition). Harlow: Financial Times Prentice Hall</w:t>
      </w:r>
    </w:p>
    <w:p w14:paraId="444B480B" w14:textId="77777777" w:rsidR="007D5FDC" w:rsidRDefault="007D5FDC" w:rsidP="007D5FDC">
      <w:pPr>
        <w:pStyle w:val="ListParagraph"/>
        <w:spacing w:after="120" w:line="240" w:lineRule="auto"/>
        <w:ind w:left="567" w:right="260"/>
        <w:jc w:val="both"/>
        <w:rPr>
          <w:rFonts w:ascii="Arial" w:hAnsi="Arial" w:cs="Arial"/>
        </w:rPr>
      </w:pPr>
      <w:proofErr w:type="spellStart"/>
      <w:r w:rsidRPr="008C45E1">
        <w:rPr>
          <w:rFonts w:ascii="Arial" w:hAnsi="Arial" w:cs="Arial"/>
        </w:rPr>
        <w:t>Nobes</w:t>
      </w:r>
      <w:proofErr w:type="spellEnd"/>
      <w:r w:rsidRPr="008C45E1">
        <w:rPr>
          <w:rFonts w:ascii="Arial" w:hAnsi="Arial" w:cs="Arial"/>
        </w:rPr>
        <w:t xml:space="preserve">, C. and Parker, R. (2010), </w:t>
      </w:r>
      <w:r w:rsidRPr="008C45E1">
        <w:rPr>
          <w:rFonts w:ascii="Arial" w:hAnsi="Arial" w:cs="Arial"/>
          <w:i/>
        </w:rPr>
        <w:t>Comparative international accounting</w:t>
      </w:r>
      <w:r w:rsidRPr="008C45E1">
        <w:rPr>
          <w:rFonts w:ascii="Arial" w:hAnsi="Arial" w:cs="Arial"/>
        </w:rPr>
        <w:t>, (11th edition) Harlow; Financial Times Prentice Hall</w:t>
      </w:r>
    </w:p>
    <w:p w14:paraId="1717A24B" w14:textId="77777777" w:rsidR="007D5FDC" w:rsidRPr="008C45E1" w:rsidRDefault="007D5FDC" w:rsidP="007D5FDC">
      <w:pPr>
        <w:pStyle w:val="ListParagraph"/>
        <w:spacing w:after="120" w:line="240" w:lineRule="auto"/>
        <w:ind w:left="567" w:right="260"/>
        <w:jc w:val="both"/>
        <w:rPr>
          <w:rFonts w:ascii="Arial" w:hAnsi="Arial" w:cs="Arial"/>
        </w:rPr>
      </w:pPr>
      <w:r w:rsidRPr="008C45E1">
        <w:rPr>
          <w:rFonts w:ascii="Arial" w:hAnsi="Arial" w:cs="Arial"/>
        </w:rPr>
        <w:t xml:space="preserve">Roberts, C., </w:t>
      </w:r>
      <w:proofErr w:type="spellStart"/>
      <w:r w:rsidRPr="008C45E1">
        <w:rPr>
          <w:rFonts w:ascii="Arial" w:hAnsi="Arial" w:cs="Arial"/>
        </w:rPr>
        <w:t>Weetman</w:t>
      </w:r>
      <w:proofErr w:type="spellEnd"/>
      <w:r w:rsidRPr="008C45E1">
        <w:rPr>
          <w:rFonts w:ascii="Arial" w:hAnsi="Arial" w:cs="Arial"/>
        </w:rPr>
        <w:t xml:space="preserve">, P. and Gordon, P. (2008), </w:t>
      </w:r>
      <w:r w:rsidRPr="008C45E1">
        <w:rPr>
          <w:rFonts w:ascii="Arial" w:hAnsi="Arial" w:cs="Arial"/>
          <w:i/>
        </w:rPr>
        <w:t>International financial accounting: A comparative approach</w:t>
      </w:r>
      <w:r w:rsidRPr="008C45E1">
        <w:rPr>
          <w:rFonts w:ascii="Arial" w:hAnsi="Arial" w:cs="Arial"/>
        </w:rPr>
        <w:t>, (4th edition) Harlow: Prentice Hall/Financial Times</w:t>
      </w:r>
    </w:p>
    <w:p w14:paraId="3FC2E04E" w14:textId="77777777" w:rsidR="007D5FDC" w:rsidRDefault="007D5FDC" w:rsidP="007D5FDC">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8D5CA6A"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0D3025">
        <w:rPr>
          <w:rFonts w:ascii="Arial" w:hAnsi="Arial" w:cs="Arial"/>
          <w:iCs/>
        </w:rPr>
        <w:t>37</w:t>
      </w:r>
    </w:p>
    <w:p w14:paraId="0AB4FB84" w14:textId="0CC2E973"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0D3025">
        <w:rPr>
          <w:rFonts w:ascii="Arial" w:hAnsi="Arial" w:cs="Arial"/>
          <w:iCs/>
        </w:rPr>
        <w:t>113</w:t>
      </w:r>
    </w:p>
    <w:p w14:paraId="5C21BC2F" w14:textId="4F4C916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D5FD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757432" w14:textId="77777777" w:rsidR="00D51EB6" w:rsidRPr="00AE1495" w:rsidRDefault="00D51EB6" w:rsidP="00696FF5">
      <w:pPr>
        <w:spacing w:after="120" w:line="240" w:lineRule="auto"/>
        <w:ind w:left="567" w:right="260"/>
        <w:jc w:val="both"/>
        <w:rPr>
          <w:rFonts w:ascii="Arial" w:hAnsi="Arial" w:cs="Arial"/>
          <w:iCs/>
        </w:rPr>
      </w:pPr>
      <w:r w:rsidRPr="00AE1495">
        <w:rPr>
          <w:rFonts w:ascii="Arial" w:hAnsi="Arial" w:cs="Arial"/>
          <w:iCs/>
        </w:rPr>
        <w:t>In-Course Test (20%)</w:t>
      </w:r>
    </w:p>
    <w:p w14:paraId="340E123D" w14:textId="2C82A94F" w:rsidR="00D51EB6" w:rsidRPr="00AE1495" w:rsidRDefault="009F3127" w:rsidP="00696FF5">
      <w:pPr>
        <w:spacing w:after="120" w:line="240" w:lineRule="auto"/>
        <w:ind w:left="567" w:right="260"/>
        <w:jc w:val="both"/>
        <w:rPr>
          <w:rFonts w:ascii="Arial" w:hAnsi="Arial" w:cs="Arial"/>
          <w:iCs/>
        </w:rPr>
      </w:pPr>
      <w:r>
        <w:rPr>
          <w:rFonts w:ascii="Arial" w:hAnsi="Arial" w:cs="Arial"/>
          <w:iCs/>
        </w:rPr>
        <w:t>Individual Essay</w:t>
      </w:r>
      <w:r w:rsidR="00D51EB6" w:rsidRPr="00AE1495">
        <w:rPr>
          <w:rFonts w:ascii="Arial" w:hAnsi="Arial" w:cs="Arial"/>
          <w:iCs/>
        </w:rPr>
        <w:t xml:space="preserve"> (1800 words) (20%)</w:t>
      </w:r>
    </w:p>
    <w:p w14:paraId="5B0A1707" w14:textId="79D4018B" w:rsidR="007A6245" w:rsidRPr="00D51EB6" w:rsidRDefault="00D51EB6" w:rsidP="00696FF5">
      <w:pPr>
        <w:spacing w:after="120" w:line="240" w:lineRule="auto"/>
        <w:ind w:left="567" w:right="260"/>
        <w:jc w:val="both"/>
        <w:rPr>
          <w:rFonts w:ascii="Arial" w:hAnsi="Arial" w:cs="Arial"/>
          <w:b/>
          <w:iCs/>
        </w:rPr>
      </w:pPr>
      <w:r w:rsidRPr="00AE1495">
        <w:rPr>
          <w:rFonts w:ascii="Arial" w:hAnsi="Arial" w:cs="Arial"/>
          <w:iCs/>
        </w:rPr>
        <w:t>Examination, 2 hour (60%)</w:t>
      </w:r>
      <w:r w:rsidR="00C57028" w:rsidRPr="00AE1495">
        <w:rPr>
          <w:rFonts w:ascii="Arial" w:hAnsi="Arial" w:cs="Arial"/>
          <w:iCs/>
        </w:rPr>
        <w:t>.</w:t>
      </w:r>
      <w:r w:rsidR="00C57028" w:rsidRPr="00D51EB6">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18B15CE" w:rsidR="00C57028" w:rsidRPr="00D51EB6" w:rsidRDefault="00D51EB6" w:rsidP="00C57028">
      <w:pPr>
        <w:spacing w:after="120" w:line="240" w:lineRule="auto"/>
        <w:ind w:left="567" w:right="260"/>
        <w:jc w:val="both"/>
        <w:rPr>
          <w:rFonts w:ascii="Arial" w:hAnsi="Arial" w:cs="Arial"/>
          <w:b/>
          <w:iCs/>
        </w:rPr>
      </w:pPr>
      <w:r w:rsidRPr="00D51EB6">
        <w:rPr>
          <w:rFonts w:ascii="Arial" w:hAnsi="Arial" w:cs="Arial"/>
          <w:iCs/>
        </w:rPr>
        <w:t>Reassessment instrument: 100% exam</w:t>
      </w:r>
      <w:r w:rsidR="00C57028" w:rsidRPr="00D51EB6">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AE1495" w:rsidRDefault="006F3F8B" w:rsidP="00696FF5">
      <w:pPr>
        <w:numPr>
          <w:ilvl w:val="0"/>
          <w:numId w:val="1"/>
        </w:numPr>
        <w:spacing w:after="120" w:line="240" w:lineRule="auto"/>
        <w:ind w:left="567" w:right="261" w:hanging="567"/>
        <w:jc w:val="both"/>
        <w:rPr>
          <w:rFonts w:ascii="Arial" w:hAnsi="Arial" w:cs="Arial"/>
          <w:b/>
          <w:iCs/>
        </w:rPr>
      </w:pPr>
      <w:r w:rsidRPr="00AE1495">
        <w:rPr>
          <w:rFonts w:ascii="Arial" w:hAnsi="Arial" w:cs="Arial"/>
          <w:b/>
          <w:iCs/>
        </w:rPr>
        <w:t xml:space="preserve">Map of </w:t>
      </w:r>
      <w:r w:rsidR="00883204" w:rsidRPr="00AE1495">
        <w:rPr>
          <w:rFonts w:ascii="Arial" w:hAnsi="Arial" w:cs="Arial"/>
          <w:b/>
          <w:iCs/>
        </w:rPr>
        <w:t xml:space="preserve">module learning outcomes </w:t>
      </w:r>
      <w:r w:rsidR="00B30E07" w:rsidRPr="00AE1495">
        <w:rPr>
          <w:rFonts w:ascii="Arial" w:hAnsi="Arial" w:cs="Arial"/>
          <w:b/>
          <w:iCs/>
        </w:rPr>
        <w:t>(sections 8 &amp; 9)</w:t>
      </w:r>
      <w:r w:rsidR="00883204" w:rsidRPr="00AE1495">
        <w:rPr>
          <w:rFonts w:ascii="Arial" w:hAnsi="Arial" w:cs="Arial"/>
          <w:b/>
          <w:iCs/>
        </w:rPr>
        <w:t xml:space="preserve"> to l</w:t>
      </w:r>
      <w:r w:rsidRPr="00AE1495">
        <w:rPr>
          <w:rFonts w:ascii="Arial" w:hAnsi="Arial" w:cs="Arial"/>
          <w:b/>
          <w:iCs/>
        </w:rPr>
        <w:t>earning</w:t>
      </w:r>
      <w:r w:rsidR="00B30E07" w:rsidRPr="00AE1495">
        <w:rPr>
          <w:rFonts w:ascii="Arial" w:hAnsi="Arial" w:cs="Arial"/>
          <w:b/>
          <w:iCs/>
        </w:rPr>
        <w:t xml:space="preserve"> and </w:t>
      </w:r>
      <w:r w:rsidR="00883204" w:rsidRPr="00AE1495">
        <w:rPr>
          <w:rFonts w:ascii="Arial" w:hAnsi="Arial" w:cs="Arial"/>
          <w:b/>
          <w:iCs/>
        </w:rPr>
        <w:t>teaching m</w:t>
      </w:r>
      <w:r w:rsidR="00B30E07" w:rsidRPr="00AE1495">
        <w:rPr>
          <w:rFonts w:ascii="Arial" w:hAnsi="Arial" w:cs="Arial"/>
          <w:b/>
          <w:iCs/>
        </w:rPr>
        <w:t>ethods (section12</w:t>
      </w:r>
      <w:r w:rsidRPr="00AE1495">
        <w:rPr>
          <w:rFonts w:ascii="Arial" w:hAnsi="Arial" w:cs="Arial"/>
          <w:b/>
          <w:iCs/>
        </w:rPr>
        <w:t>) and m</w:t>
      </w:r>
      <w:r w:rsidR="00883204" w:rsidRPr="00AE1495">
        <w:rPr>
          <w:rFonts w:ascii="Arial" w:hAnsi="Arial" w:cs="Arial"/>
          <w:b/>
          <w:iCs/>
        </w:rPr>
        <w:t>ethods of a</w:t>
      </w:r>
      <w:r w:rsidR="00B30E07" w:rsidRPr="00AE1495">
        <w:rPr>
          <w:rFonts w:ascii="Arial" w:hAnsi="Arial" w:cs="Arial"/>
          <w:b/>
          <w:iCs/>
        </w:rPr>
        <w:t>ssessment (section 13</w:t>
      </w:r>
      <w:r w:rsidR="00EF4933" w:rsidRPr="00AE1495">
        <w:rPr>
          <w:rFonts w:ascii="Arial" w:hAnsi="Arial" w:cs="Arial"/>
          <w:b/>
          <w:iCs/>
        </w:rPr>
        <w:t>)</w:t>
      </w:r>
    </w:p>
    <w:tbl>
      <w:tblPr>
        <w:tblStyle w:val="TableGrid"/>
        <w:tblW w:w="5000" w:type="pct"/>
        <w:tblLook w:val="04A0" w:firstRow="1" w:lastRow="0" w:firstColumn="1" w:lastColumn="0" w:noHBand="0" w:noVBand="1"/>
      </w:tblPr>
      <w:tblGrid>
        <w:gridCol w:w="2011"/>
        <w:gridCol w:w="651"/>
        <w:gridCol w:w="651"/>
        <w:gridCol w:w="651"/>
        <w:gridCol w:w="650"/>
        <w:gridCol w:w="650"/>
        <w:gridCol w:w="650"/>
        <w:gridCol w:w="650"/>
        <w:gridCol w:w="650"/>
        <w:gridCol w:w="650"/>
        <w:gridCol w:w="650"/>
        <w:gridCol w:w="650"/>
        <w:gridCol w:w="650"/>
        <w:gridCol w:w="642"/>
      </w:tblGrid>
      <w:tr w:rsidR="007D5FDC" w14:paraId="01C0CE5D" w14:textId="77777777" w:rsidTr="000D3025">
        <w:tc>
          <w:tcPr>
            <w:tcW w:w="961" w:type="pct"/>
            <w:shd w:val="clear" w:color="auto" w:fill="D9D9D9" w:themeFill="background1" w:themeFillShade="D9"/>
          </w:tcPr>
          <w:p w14:paraId="18A847A6" w14:textId="77777777" w:rsidR="007D5FDC" w:rsidRPr="00577AFE" w:rsidRDefault="007D5FDC" w:rsidP="00A01FD6">
            <w:pPr>
              <w:spacing w:after="120"/>
              <w:ind w:left="33"/>
              <w:rPr>
                <w:rFonts w:ascii="Arial" w:hAnsi="Arial" w:cs="Arial"/>
                <w:b/>
              </w:rPr>
            </w:pPr>
            <w:r w:rsidRPr="00577AFE">
              <w:rPr>
                <w:rFonts w:ascii="Arial" w:hAnsi="Arial" w:cs="Arial"/>
                <w:b/>
              </w:rPr>
              <w:t>Module learning outcome</w:t>
            </w:r>
          </w:p>
        </w:tc>
        <w:tc>
          <w:tcPr>
            <w:tcW w:w="311" w:type="pct"/>
          </w:tcPr>
          <w:p w14:paraId="1F9BF3D7" w14:textId="77777777" w:rsidR="007D5FDC" w:rsidRPr="00577AFE" w:rsidRDefault="007D5FDC" w:rsidP="00A01FD6">
            <w:pPr>
              <w:spacing w:after="120"/>
              <w:rPr>
                <w:rFonts w:ascii="Arial" w:hAnsi="Arial" w:cs="Arial"/>
              </w:rPr>
            </w:pPr>
            <w:r w:rsidRPr="00577AFE">
              <w:rPr>
                <w:rFonts w:ascii="Arial" w:hAnsi="Arial" w:cs="Arial"/>
              </w:rPr>
              <w:t>8.1</w:t>
            </w:r>
          </w:p>
        </w:tc>
        <w:tc>
          <w:tcPr>
            <w:tcW w:w="311" w:type="pct"/>
          </w:tcPr>
          <w:p w14:paraId="3CE6402A" w14:textId="77777777" w:rsidR="007D5FDC" w:rsidRPr="00577AFE" w:rsidRDefault="007D5FDC" w:rsidP="00A01FD6">
            <w:pPr>
              <w:spacing w:after="120"/>
              <w:rPr>
                <w:rFonts w:ascii="Arial" w:hAnsi="Arial" w:cs="Arial"/>
              </w:rPr>
            </w:pPr>
            <w:r w:rsidRPr="00577AFE">
              <w:rPr>
                <w:rFonts w:ascii="Arial" w:hAnsi="Arial" w:cs="Arial"/>
              </w:rPr>
              <w:t>8.2</w:t>
            </w:r>
          </w:p>
        </w:tc>
        <w:tc>
          <w:tcPr>
            <w:tcW w:w="311" w:type="pct"/>
          </w:tcPr>
          <w:p w14:paraId="68385057" w14:textId="77777777" w:rsidR="007D5FDC" w:rsidRPr="00577AFE" w:rsidRDefault="007D5FDC" w:rsidP="00A01FD6">
            <w:pPr>
              <w:spacing w:after="120"/>
              <w:rPr>
                <w:rFonts w:ascii="Arial" w:hAnsi="Arial" w:cs="Arial"/>
              </w:rPr>
            </w:pPr>
            <w:r w:rsidRPr="00577AFE">
              <w:rPr>
                <w:rFonts w:ascii="Arial" w:hAnsi="Arial" w:cs="Arial"/>
              </w:rPr>
              <w:t>8.3</w:t>
            </w:r>
          </w:p>
        </w:tc>
        <w:tc>
          <w:tcPr>
            <w:tcW w:w="311" w:type="pct"/>
          </w:tcPr>
          <w:p w14:paraId="536F0594" w14:textId="77777777" w:rsidR="007D5FDC" w:rsidRPr="00577AFE" w:rsidRDefault="007D5FDC" w:rsidP="00A01FD6">
            <w:pPr>
              <w:spacing w:after="120"/>
              <w:rPr>
                <w:rFonts w:ascii="Arial" w:hAnsi="Arial" w:cs="Arial"/>
              </w:rPr>
            </w:pPr>
            <w:r w:rsidRPr="00577AFE">
              <w:rPr>
                <w:rFonts w:ascii="Arial" w:hAnsi="Arial" w:cs="Arial"/>
              </w:rPr>
              <w:t>8.4</w:t>
            </w:r>
          </w:p>
        </w:tc>
        <w:tc>
          <w:tcPr>
            <w:tcW w:w="311" w:type="pct"/>
          </w:tcPr>
          <w:p w14:paraId="6535CEC9" w14:textId="77777777" w:rsidR="007D5FDC" w:rsidRPr="00577AFE" w:rsidRDefault="007D5FDC" w:rsidP="00A01FD6">
            <w:pPr>
              <w:spacing w:after="120"/>
              <w:rPr>
                <w:rFonts w:ascii="Arial" w:hAnsi="Arial" w:cs="Arial"/>
              </w:rPr>
            </w:pPr>
            <w:r w:rsidRPr="00577AFE">
              <w:rPr>
                <w:rFonts w:ascii="Arial" w:hAnsi="Arial" w:cs="Arial"/>
              </w:rPr>
              <w:t>8.5</w:t>
            </w:r>
          </w:p>
        </w:tc>
        <w:tc>
          <w:tcPr>
            <w:tcW w:w="311" w:type="pct"/>
          </w:tcPr>
          <w:p w14:paraId="5C4AF4EC" w14:textId="77777777" w:rsidR="007D5FDC" w:rsidRPr="00577AFE" w:rsidRDefault="007D5FDC" w:rsidP="00A01FD6">
            <w:pPr>
              <w:spacing w:after="120"/>
              <w:rPr>
                <w:rFonts w:ascii="Arial" w:hAnsi="Arial" w:cs="Arial"/>
              </w:rPr>
            </w:pPr>
            <w:r w:rsidRPr="00577AFE">
              <w:rPr>
                <w:rFonts w:ascii="Arial" w:hAnsi="Arial" w:cs="Arial"/>
              </w:rPr>
              <w:t>9.1</w:t>
            </w:r>
          </w:p>
        </w:tc>
        <w:tc>
          <w:tcPr>
            <w:tcW w:w="311" w:type="pct"/>
          </w:tcPr>
          <w:p w14:paraId="42A2DDE5" w14:textId="77777777" w:rsidR="007D5FDC" w:rsidRPr="00577AFE" w:rsidRDefault="007D5FDC" w:rsidP="00A01FD6">
            <w:pPr>
              <w:spacing w:after="120"/>
              <w:rPr>
                <w:rFonts w:ascii="Arial" w:hAnsi="Arial" w:cs="Arial"/>
              </w:rPr>
            </w:pPr>
            <w:r w:rsidRPr="00577AFE">
              <w:rPr>
                <w:rFonts w:ascii="Arial" w:hAnsi="Arial" w:cs="Arial"/>
              </w:rPr>
              <w:t>9.2</w:t>
            </w:r>
          </w:p>
        </w:tc>
        <w:tc>
          <w:tcPr>
            <w:tcW w:w="311" w:type="pct"/>
          </w:tcPr>
          <w:p w14:paraId="7D278410" w14:textId="77777777" w:rsidR="007D5FDC" w:rsidRPr="00577AFE" w:rsidRDefault="007D5FDC" w:rsidP="00A01FD6">
            <w:pPr>
              <w:spacing w:after="120"/>
              <w:rPr>
                <w:rFonts w:ascii="Arial" w:hAnsi="Arial" w:cs="Arial"/>
              </w:rPr>
            </w:pPr>
            <w:r w:rsidRPr="00577AFE">
              <w:rPr>
                <w:rFonts w:ascii="Arial" w:hAnsi="Arial" w:cs="Arial"/>
              </w:rPr>
              <w:t>9.3</w:t>
            </w:r>
          </w:p>
        </w:tc>
        <w:tc>
          <w:tcPr>
            <w:tcW w:w="311" w:type="pct"/>
          </w:tcPr>
          <w:p w14:paraId="70024CE6" w14:textId="77777777" w:rsidR="007D5FDC" w:rsidRPr="00577AFE" w:rsidRDefault="007D5FDC" w:rsidP="00A01FD6">
            <w:pPr>
              <w:spacing w:after="120"/>
              <w:rPr>
                <w:rFonts w:ascii="Arial" w:hAnsi="Arial" w:cs="Arial"/>
              </w:rPr>
            </w:pPr>
            <w:r w:rsidRPr="00577AFE">
              <w:rPr>
                <w:rFonts w:ascii="Arial" w:hAnsi="Arial" w:cs="Arial"/>
              </w:rPr>
              <w:t>9.4</w:t>
            </w:r>
          </w:p>
        </w:tc>
        <w:tc>
          <w:tcPr>
            <w:tcW w:w="311" w:type="pct"/>
          </w:tcPr>
          <w:p w14:paraId="234D13C2" w14:textId="77777777" w:rsidR="007D5FDC" w:rsidRPr="00577AFE" w:rsidRDefault="007D5FDC" w:rsidP="00A01FD6">
            <w:pPr>
              <w:spacing w:after="120"/>
              <w:rPr>
                <w:rFonts w:ascii="Arial" w:hAnsi="Arial" w:cs="Arial"/>
              </w:rPr>
            </w:pPr>
            <w:r>
              <w:rPr>
                <w:rFonts w:ascii="Arial" w:hAnsi="Arial" w:cs="Arial"/>
              </w:rPr>
              <w:t>9.5</w:t>
            </w:r>
          </w:p>
        </w:tc>
        <w:tc>
          <w:tcPr>
            <w:tcW w:w="311" w:type="pct"/>
          </w:tcPr>
          <w:p w14:paraId="5EFBCB39" w14:textId="77777777" w:rsidR="007D5FDC" w:rsidRPr="00577AFE" w:rsidRDefault="007D5FDC" w:rsidP="00A01FD6">
            <w:pPr>
              <w:spacing w:after="120"/>
              <w:rPr>
                <w:rFonts w:ascii="Arial" w:hAnsi="Arial" w:cs="Arial"/>
              </w:rPr>
            </w:pPr>
            <w:r>
              <w:rPr>
                <w:rFonts w:ascii="Arial" w:hAnsi="Arial" w:cs="Arial"/>
              </w:rPr>
              <w:t>9.6</w:t>
            </w:r>
          </w:p>
        </w:tc>
        <w:tc>
          <w:tcPr>
            <w:tcW w:w="311" w:type="pct"/>
          </w:tcPr>
          <w:p w14:paraId="7CB02A10" w14:textId="77777777" w:rsidR="007D5FDC" w:rsidRDefault="007D5FDC" w:rsidP="00A01FD6">
            <w:pPr>
              <w:spacing w:after="120"/>
              <w:rPr>
                <w:rFonts w:ascii="Arial" w:hAnsi="Arial" w:cs="Arial"/>
              </w:rPr>
            </w:pPr>
            <w:r>
              <w:rPr>
                <w:rFonts w:ascii="Arial" w:hAnsi="Arial" w:cs="Arial"/>
              </w:rPr>
              <w:t>9.7</w:t>
            </w:r>
          </w:p>
        </w:tc>
        <w:tc>
          <w:tcPr>
            <w:tcW w:w="308" w:type="pct"/>
          </w:tcPr>
          <w:p w14:paraId="0D4A9849" w14:textId="77777777" w:rsidR="007D5FDC" w:rsidRDefault="007D5FDC" w:rsidP="00A01FD6">
            <w:pPr>
              <w:spacing w:after="120"/>
              <w:rPr>
                <w:rFonts w:ascii="Arial" w:hAnsi="Arial" w:cs="Arial"/>
              </w:rPr>
            </w:pPr>
            <w:r>
              <w:rPr>
                <w:rFonts w:ascii="Arial" w:hAnsi="Arial" w:cs="Arial"/>
              </w:rPr>
              <w:t>9.8</w:t>
            </w:r>
          </w:p>
        </w:tc>
      </w:tr>
      <w:tr w:rsidR="007D5FDC" w:rsidRPr="00577AFE" w14:paraId="3559E8B1" w14:textId="77777777" w:rsidTr="000D3025">
        <w:trPr>
          <w:trHeight w:val="713"/>
        </w:trPr>
        <w:tc>
          <w:tcPr>
            <w:tcW w:w="961" w:type="pct"/>
            <w:shd w:val="clear" w:color="auto" w:fill="D9D9D9" w:themeFill="background1" w:themeFillShade="D9"/>
          </w:tcPr>
          <w:p w14:paraId="5CB96ED8" w14:textId="77777777" w:rsidR="007D5FDC" w:rsidRPr="00577AFE" w:rsidRDefault="007D5FDC" w:rsidP="00A01FD6">
            <w:pPr>
              <w:spacing w:after="120"/>
              <w:rPr>
                <w:rFonts w:ascii="Arial" w:hAnsi="Arial" w:cs="Arial"/>
                <w:b/>
              </w:rPr>
            </w:pPr>
            <w:r w:rsidRPr="00577AFE">
              <w:rPr>
                <w:rFonts w:ascii="Arial" w:hAnsi="Arial" w:cs="Arial"/>
                <w:b/>
              </w:rPr>
              <w:t>Learning/ teaching method</w:t>
            </w:r>
          </w:p>
        </w:tc>
        <w:tc>
          <w:tcPr>
            <w:tcW w:w="311" w:type="pct"/>
          </w:tcPr>
          <w:p w14:paraId="79BCD1AD" w14:textId="77777777" w:rsidR="007D5FDC" w:rsidRPr="00577AFE" w:rsidRDefault="007D5FDC" w:rsidP="00A01FD6">
            <w:pPr>
              <w:spacing w:after="120"/>
              <w:rPr>
                <w:rFonts w:ascii="Arial" w:hAnsi="Arial" w:cs="Arial"/>
                <w:b/>
              </w:rPr>
            </w:pPr>
          </w:p>
        </w:tc>
        <w:tc>
          <w:tcPr>
            <w:tcW w:w="311" w:type="pct"/>
          </w:tcPr>
          <w:p w14:paraId="5BC4DE05" w14:textId="77777777" w:rsidR="007D5FDC" w:rsidRPr="00577AFE" w:rsidRDefault="007D5FDC" w:rsidP="00A01FD6">
            <w:pPr>
              <w:spacing w:after="120"/>
              <w:rPr>
                <w:rFonts w:ascii="Arial" w:hAnsi="Arial" w:cs="Arial"/>
                <w:b/>
              </w:rPr>
            </w:pPr>
          </w:p>
        </w:tc>
        <w:tc>
          <w:tcPr>
            <w:tcW w:w="311" w:type="pct"/>
          </w:tcPr>
          <w:p w14:paraId="2A864F8B" w14:textId="77777777" w:rsidR="007D5FDC" w:rsidRPr="00577AFE" w:rsidRDefault="007D5FDC" w:rsidP="00A01FD6">
            <w:pPr>
              <w:spacing w:after="120"/>
              <w:rPr>
                <w:rFonts w:ascii="Arial" w:hAnsi="Arial" w:cs="Arial"/>
                <w:b/>
              </w:rPr>
            </w:pPr>
          </w:p>
        </w:tc>
        <w:tc>
          <w:tcPr>
            <w:tcW w:w="311" w:type="pct"/>
          </w:tcPr>
          <w:p w14:paraId="7DA64648" w14:textId="77777777" w:rsidR="007D5FDC" w:rsidRPr="00577AFE" w:rsidRDefault="007D5FDC" w:rsidP="00A01FD6">
            <w:pPr>
              <w:spacing w:after="120"/>
              <w:rPr>
                <w:rFonts w:ascii="Arial" w:hAnsi="Arial" w:cs="Arial"/>
                <w:b/>
              </w:rPr>
            </w:pPr>
          </w:p>
        </w:tc>
        <w:tc>
          <w:tcPr>
            <w:tcW w:w="311" w:type="pct"/>
          </w:tcPr>
          <w:p w14:paraId="6EE34099" w14:textId="77777777" w:rsidR="007D5FDC" w:rsidRPr="00577AFE" w:rsidRDefault="007D5FDC" w:rsidP="00A01FD6">
            <w:pPr>
              <w:spacing w:after="120"/>
              <w:rPr>
                <w:rFonts w:ascii="Arial" w:hAnsi="Arial" w:cs="Arial"/>
                <w:b/>
              </w:rPr>
            </w:pPr>
          </w:p>
        </w:tc>
        <w:tc>
          <w:tcPr>
            <w:tcW w:w="311" w:type="pct"/>
          </w:tcPr>
          <w:p w14:paraId="1F3224F2" w14:textId="77777777" w:rsidR="007D5FDC" w:rsidRPr="00577AFE" w:rsidRDefault="007D5FDC" w:rsidP="00A01FD6">
            <w:pPr>
              <w:spacing w:after="120"/>
              <w:rPr>
                <w:rFonts w:ascii="Arial" w:hAnsi="Arial" w:cs="Arial"/>
                <w:b/>
              </w:rPr>
            </w:pPr>
          </w:p>
        </w:tc>
        <w:tc>
          <w:tcPr>
            <w:tcW w:w="311" w:type="pct"/>
          </w:tcPr>
          <w:p w14:paraId="61C01906" w14:textId="77777777" w:rsidR="007D5FDC" w:rsidRPr="00577AFE" w:rsidRDefault="007D5FDC" w:rsidP="00A01FD6">
            <w:pPr>
              <w:spacing w:after="120"/>
              <w:rPr>
                <w:rFonts w:ascii="Arial" w:hAnsi="Arial" w:cs="Arial"/>
                <w:b/>
              </w:rPr>
            </w:pPr>
          </w:p>
        </w:tc>
        <w:tc>
          <w:tcPr>
            <w:tcW w:w="311" w:type="pct"/>
          </w:tcPr>
          <w:p w14:paraId="218CF577" w14:textId="77777777" w:rsidR="007D5FDC" w:rsidRPr="00577AFE" w:rsidRDefault="007D5FDC" w:rsidP="00A01FD6">
            <w:pPr>
              <w:spacing w:after="120"/>
              <w:rPr>
                <w:rFonts w:ascii="Arial" w:hAnsi="Arial" w:cs="Arial"/>
                <w:b/>
              </w:rPr>
            </w:pPr>
          </w:p>
        </w:tc>
        <w:tc>
          <w:tcPr>
            <w:tcW w:w="311" w:type="pct"/>
          </w:tcPr>
          <w:p w14:paraId="37B19A7E" w14:textId="77777777" w:rsidR="007D5FDC" w:rsidRPr="00577AFE" w:rsidRDefault="007D5FDC" w:rsidP="00A01FD6">
            <w:pPr>
              <w:spacing w:after="120"/>
              <w:rPr>
                <w:rFonts w:ascii="Arial" w:hAnsi="Arial" w:cs="Arial"/>
                <w:b/>
              </w:rPr>
            </w:pPr>
          </w:p>
        </w:tc>
        <w:tc>
          <w:tcPr>
            <w:tcW w:w="311" w:type="pct"/>
          </w:tcPr>
          <w:p w14:paraId="33809975" w14:textId="77777777" w:rsidR="007D5FDC" w:rsidRPr="00577AFE" w:rsidRDefault="007D5FDC" w:rsidP="00A01FD6">
            <w:pPr>
              <w:spacing w:after="120"/>
              <w:rPr>
                <w:rFonts w:ascii="Arial" w:hAnsi="Arial" w:cs="Arial"/>
                <w:b/>
              </w:rPr>
            </w:pPr>
          </w:p>
        </w:tc>
        <w:tc>
          <w:tcPr>
            <w:tcW w:w="311" w:type="pct"/>
          </w:tcPr>
          <w:p w14:paraId="678BF47E" w14:textId="77777777" w:rsidR="007D5FDC" w:rsidRPr="00577AFE" w:rsidRDefault="007D5FDC" w:rsidP="00A01FD6">
            <w:pPr>
              <w:spacing w:after="120"/>
              <w:rPr>
                <w:rFonts w:ascii="Arial" w:hAnsi="Arial" w:cs="Arial"/>
                <w:b/>
              </w:rPr>
            </w:pPr>
          </w:p>
        </w:tc>
        <w:tc>
          <w:tcPr>
            <w:tcW w:w="311" w:type="pct"/>
          </w:tcPr>
          <w:p w14:paraId="7F2F818D" w14:textId="77777777" w:rsidR="007D5FDC" w:rsidRPr="00577AFE" w:rsidRDefault="007D5FDC" w:rsidP="00A01FD6">
            <w:pPr>
              <w:spacing w:after="120"/>
              <w:rPr>
                <w:rFonts w:ascii="Arial" w:hAnsi="Arial" w:cs="Arial"/>
                <w:b/>
              </w:rPr>
            </w:pPr>
          </w:p>
        </w:tc>
        <w:tc>
          <w:tcPr>
            <w:tcW w:w="308" w:type="pct"/>
          </w:tcPr>
          <w:p w14:paraId="5C8A011F" w14:textId="77777777" w:rsidR="007D5FDC" w:rsidRPr="00577AFE" w:rsidRDefault="007D5FDC" w:rsidP="00A01FD6">
            <w:pPr>
              <w:spacing w:after="120"/>
              <w:rPr>
                <w:rFonts w:ascii="Arial" w:hAnsi="Arial" w:cs="Arial"/>
                <w:b/>
              </w:rPr>
            </w:pPr>
          </w:p>
        </w:tc>
      </w:tr>
      <w:tr w:rsidR="007D5FDC" w:rsidRPr="00577AFE" w14:paraId="383EF805" w14:textId="77777777" w:rsidTr="000D3025">
        <w:tc>
          <w:tcPr>
            <w:tcW w:w="961" w:type="pct"/>
          </w:tcPr>
          <w:p w14:paraId="55408D64" w14:textId="77777777" w:rsidR="007D5FDC" w:rsidRPr="00577AFE" w:rsidRDefault="007D5FDC" w:rsidP="00A01FD6">
            <w:pPr>
              <w:spacing w:after="120"/>
              <w:rPr>
                <w:rFonts w:ascii="Arial" w:hAnsi="Arial" w:cs="Arial"/>
              </w:rPr>
            </w:pPr>
            <w:r>
              <w:rPr>
                <w:rFonts w:ascii="Arial" w:hAnsi="Arial" w:cs="Arial"/>
              </w:rPr>
              <w:t>Lectures</w:t>
            </w:r>
          </w:p>
        </w:tc>
        <w:tc>
          <w:tcPr>
            <w:tcW w:w="311" w:type="pct"/>
          </w:tcPr>
          <w:p w14:paraId="60657A2C"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300CCBEB"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75F7B95B"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3B8EC0BC"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6E84BCB1"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7547CEAE"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5ED0D721" w14:textId="77777777" w:rsidR="007D5FDC" w:rsidRPr="00577AFE" w:rsidRDefault="007D5FDC" w:rsidP="00A01FD6">
            <w:pPr>
              <w:spacing w:after="120"/>
              <w:rPr>
                <w:rFonts w:ascii="Arial" w:hAnsi="Arial" w:cs="Arial"/>
                <w:b/>
              </w:rPr>
            </w:pPr>
          </w:p>
        </w:tc>
        <w:tc>
          <w:tcPr>
            <w:tcW w:w="311" w:type="pct"/>
          </w:tcPr>
          <w:p w14:paraId="0CD9F8D0" w14:textId="77777777" w:rsidR="007D5FDC" w:rsidRPr="00577AFE" w:rsidRDefault="007D5FDC" w:rsidP="00A01FD6">
            <w:pPr>
              <w:spacing w:after="120"/>
              <w:rPr>
                <w:rFonts w:ascii="Arial" w:hAnsi="Arial" w:cs="Arial"/>
                <w:b/>
              </w:rPr>
            </w:pPr>
          </w:p>
        </w:tc>
        <w:tc>
          <w:tcPr>
            <w:tcW w:w="311" w:type="pct"/>
          </w:tcPr>
          <w:p w14:paraId="212B05A7" w14:textId="77777777" w:rsidR="007D5FDC" w:rsidRPr="00577AFE" w:rsidRDefault="007D5FDC" w:rsidP="00A01FD6">
            <w:pPr>
              <w:spacing w:after="120"/>
              <w:rPr>
                <w:rFonts w:ascii="Arial" w:hAnsi="Arial" w:cs="Arial"/>
                <w:b/>
              </w:rPr>
            </w:pPr>
          </w:p>
        </w:tc>
        <w:tc>
          <w:tcPr>
            <w:tcW w:w="311" w:type="pct"/>
          </w:tcPr>
          <w:p w14:paraId="0A849317"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1B0B8E68" w14:textId="77777777" w:rsidR="007D5FDC" w:rsidRPr="00577AFE" w:rsidRDefault="007D5FDC" w:rsidP="00A01FD6">
            <w:pPr>
              <w:spacing w:after="120"/>
              <w:rPr>
                <w:rFonts w:ascii="Arial" w:hAnsi="Arial" w:cs="Arial"/>
                <w:b/>
              </w:rPr>
            </w:pPr>
          </w:p>
        </w:tc>
        <w:tc>
          <w:tcPr>
            <w:tcW w:w="311" w:type="pct"/>
          </w:tcPr>
          <w:p w14:paraId="2562F656" w14:textId="77777777" w:rsidR="007D5FDC" w:rsidRPr="00577AFE" w:rsidRDefault="007D5FDC" w:rsidP="00A01FD6">
            <w:pPr>
              <w:spacing w:after="120"/>
              <w:rPr>
                <w:rFonts w:ascii="Arial" w:hAnsi="Arial" w:cs="Arial"/>
                <w:b/>
              </w:rPr>
            </w:pPr>
          </w:p>
        </w:tc>
        <w:tc>
          <w:tcPr>
            <w:tcW w:w="308" w:type="pct"/>
          </w:tcPr>
          <w:p w14:paraId="609110D0" w14:textId="77777777" w:rsidR="007D5FDC" w:rsidRPr="00577AFE" w:rsidRDefault="007D5FDC" w:rsidP="00A01FD6">
            <w:pPr>
              <w:spacing w:after="120"/>
              <w:rPr>
                <w:rFonts w:ascii="Arial" w:hAnsi="Arial" w:cs="Arial"/>
                <w:b/>
              </w:rPr>
            </w:pPr>
          </w:p>
        </w:tc>
      </w:tr>
      <w:tr w:rsidR="007D5FDC" w:rsidRPr="00577AFE" w14:paraId="059F56E7" w14:textId="77777777" w:rsidTr="000D3025">
        <w:tc>
          <w:tcPr>
            <w:tcW w:w="961" w:type="pct"/>
          </w:tcPr>
          <w:p w14:paraId="62BDA657" w14:textId="77777777" w:rsidR="007D5FDC" w:rsidRPr="00577AFE" w:rsidRDefault="007D5FDC" w:rsidP="00A01FD6">
            <w:pPr>
              <w:spacing w:after="120"/>
              <w:rPr>
                <w:rFonts w:ascii="Arial" w:hAnsi="Arial" w:cs="Arial"/>
              </w:rPr>
            </w:pPr>
            <w:r>
              <w:rPr>
                <w:rFonts w:ascii="Arial" w:hAnsi="Arial" w:cs="Arial"/>
              </w:rPr>
              <w:t>Seminars</w:t>
            </w:r>
          </w:p>
        </w:tc>
        <w:tc>
          <w:tcPr>
            <w:tcW w:w="311" w:type="pct"/>
          </w:tcPr>
          <w:p w14:paraId="31BD9C4B"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5221A543"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6FCDE822"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494F56AA"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03BC8A68"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731678AB"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40201D80"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2B188833"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672DD80E" w14:textId="77777777" w:rsidR="007D5FDC" w:rsidRPr="00577AFE" w:rsidRDefault="007D5FDC" w:rsidP="00A01FD6">
            <w:pPr>
              <w:spacing w:after="120"/>
              <w:rPr>
                <w:rFonts w:ascii="Arial" w:hAnsi="Arial" w:cs="Arial"/>
                <w:b/>
              </w:rPr>
            </w:pPr>
          </w:p>
        </w:tc>
        <w:tc>
          <w:tcPr>
            <w:tcW w:w="311" w:type="pct"/>
          </w:tcPr>
          <w:p w14:paraId="64C66E85"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2B8AD190"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079654B6" w14:textId="77777777" w:rsidR="007D5FDC" w:rsidRPr="00577AFE" w:rsidRDefault="007D5FDC" w:rsidP="00A01FD6">
            <w:pPr>
              <w:spacing w:after="120"/>
              <w:rPr>
                <w:rFonts w:ascii="Arial" w:hAnsi="Arial" w:cs="Arial"/>
                <w:b/>
              </w:rPr>
            </w:pPr>
            <w:r>
              <w:rPr>
                <w:rFonts w:ascii="Arial" w:hAnsi="Arial" w:cs="Arial"/>
                <w:b/>
              </w:rPr>
              <w:t>x</w:t>
            </w:r>
          </w:p>
        </w:tc>
        <w:tc>
          <w:tcPr>
            <w:tcW w:w="308" w:type="pct"/>
          </w:tcPr>
          <w:p w14:paraId="2D3C83F7" w14:textId="77777777" w:rsidR="007D5FDC" w:rsidRPr="00577AFE" w:rsidRDefault="007D5FDC" w:rsidP="00A01FD6">
            <w:pPr>
              <w:spacing w:after="120"/>
              <w:rPr>
                <w:rFonts w:ascii="Arial" w:hAnsi="Arial" w:cs="Arial"/>
                <w:b/>
              </w:rPr>
            </w:pPr>
            <w:r>
              <w:rPr>
                <w:rFonts w:ascii="Arial" w:hAnsi="Arial" w:cs="Arial"/>
                <w:b/>
              </w:rPr>
              <w:t>x</w:t>
            </w:r>
          </w:p>
        </w:tc>
      </w:tr>
      <w:tr w:rsidR="007D5FDC" w:rsidRPr="00577AFE" w14:paraId="4FAC7A64" w14:textId="77777777" w:rsidTr="000D3025">
        <w:tc>
          <w:tcPr>
            <w:tcW w:w="961" w:type="pct"/>
          </w:tcPr>
          <w:p w14:paraId="4CD589EC" w14:textId="77777777" w:rsidR="007D5FDC" w:rsidRPr="00577AFE" w:rsidRDefault="007D5FDC" w:rsidP="00A01FD6">
            <w:pPr>
              <w:spacing w:after="120"/>
              <w:rPr>
                <w:rFonts w:ascii="Arial" w:hAnsi="Arial" w:cs="Arial"/>
              </w:rPr>
            </w:pPr>
            <w:r>
              <w:rPr>
                <w:rFonts w:ascii="Arial" w:hAnsi="Arial" w:cs="Arial"/>
              </w:rPr>
              <w:t>Independent study</w:t>
            </w:r>
          </w:p>
        </w:tc>
        <w:tc>
          <w:tcPr>
            <w:tcW w:w="311" w:type="pct"/>
          </w:tcPr>
          <w:p w14:paraId="57A68228"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29DC11C6"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7AA29937"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4ADCCD57"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13BE4DE9"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06BFAC2E"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023D0D99"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7B3F527D"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474C702F"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5A78A5B2"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617989B5" w14:textId="77777777" w:rsidR="007D5FDC" w:rsidRPr="00577AFE" w:rsidRDefault="007D5FDC" w:rsidP="00A01FD6">
            <w:pPr>
              <w:spacing w:after="120"/>
              <w:rPr>
                <w:rFonts w:ascii="Arial" w:hAnsi="Arial" w:cs="Arial"/>
                <w:b/>
              </w:rPr>
            </w:pPr>
            <w:r>
              <w:rPr>
                <w:rFonts w:ascii="Arial" w:hAnsi="Arial" w:cs="Arial"/>
                <w:b/>
              </w:rPr>
              <w:t>x</w:t>
            </w:r>
          </w:p>
        </w:tc>
        <w:tc>
          <w:tcPr>
            <w:tcW w:w="311" w:type="pct"/>
          </w:tcPr>
          <w:p w14:paraId="0EA4E21D" w14:textId="77777777" w:rsidR="007D5FDC" w:rsidRPr="00577AFE" w:rsidRDefault="007D5FDC" w:rsidP="00A01FD6">
            <w:pPr>
              <w:spacing w:after="120"/>
              <w:rPr>
                <w:rFonts w:ascii="Arial" w:hAnsi="Arial" w:cs="Arial"/>
                <w:b/>
              </w:rPr>
            </w:pPr>
            <w:r>
              <w:rPr>
                <w:rFonts w:ascii="Arial" w:hAnsi="Arial" w:cs="Arial"/>
                <w:b/>
              </w:rPr>
              <w:t>x</w:t>
            </w:r>
          </w:p>
        </w:tc>
        <w:tc>
          <w:tcPr>
            <w:tcW w:w="308" w:type="pct"/>
          </w:tcPr>
          <w:p w14:paraId="66832197" w14:textId="77777777" w:rsidR="007D5FDC" w:rsidRPr="00577AFE" w:rsidRDefault="007D5FDC" w:rsidP="00A01FD6">
            <w:pPr>
              <w:spacing w:after="120"/>
              <w:rPr>
                <w:rFonts w:ascii="Arial" w:hAnsi="Arial" w:cs="Arial"/>
                <w:b/>
              </w:rPr>
            </w:pPr>
            <w:r>
              <w:rPr>
                <w:rFonts w:ascii="Arial" w:hAnsi="Arial" w:cs="Arial"/>
                <w:b/>
              </w:rPr>
              <w:t>x</w:t>
            </w:r>
          </w:p>
        </w:tc>
      </w:tr>
      <w:tr w:rsidR="000D3025" w:rsidRPr="00577AFE" w14:paraId="54D97A2B" w14:textId="77777777" w:rsidTr="000D3025">
        <w:tc>
          <w:tcPr>
            <w:tcW w:w="961" w:type="pct"/>
          </w:tcPr>
          <w:p w14:paraId="458F305C" w14:textId="36309A8A" w:rsidR="000D3025" w:rsidRDefault="000D3025" w:rsidP="000D3025">
            <w:pPr>
              <w:spacing w:after="120"/>
              <w:rPr>
                <w:rFonts w:ascii="Arial" w:hAnsi="Arial" w:cs="Arial"/>
              </w:rPr>
            </w:pPr>
            <w:r>
              <w:rPr>
                <w:rFonts w:ascii="Arial" w:hAnsi="Arial" w:cs="Arial"/>
              </w:rPr>
              <w:t>Revision session</w:t>
            </w:r>
          </w:p>
        </w:tc>
        <w:tc>
          <w:tcPr>
            <w:tcW w:w="311" w:type="pct"/>
          </w:tcPr>
          <w:p w14:paraId="213F02EE" w14:textId="0C41FA44" w:rsidR="000D3025" w:rsidRDefault="000D3025" w:rsidP="000D3025">
            <w:pPr>
              <w:spacing w:after="120"/>
              <w:rPr>
                <w:rFonts w:ascii="Arial" w:hAnsi="Arial" w:cs="Arial"/>
                <w:b/>
              </w:rPr>
            </w:pPr>
            <w:r>
              <w:rPr>
                <w:rFonts w:ascii="Arial" w:hAnsi="Arial" w:cs="Arial"/>
                <w:b/>
              </w:rPr>
              <w:t>x</w:t>
            </w:r>
          </w:p>
        </w:tc>
        <w:tc>
          <w:tcPr>
            <w:tcW w:w="311" w:type="pct"/>
          </w:tcPr>
          <w:p w14:paraId="09601F35" w14:textId="5A2ABBDF" w:rsidR="000D3025" w:rsidRDefault="000D3025" w:rsidP="000D3025">
            <w:pPr>
              <w:spacing w:after="120"/>
              <w:rPr>
                <w:rFonts w:ascii="Arial" w:hAnsi="Arial" w:cs="Arial"/>
                <w:b/>
              </w:rPr>
            </w:pPr>
            <w:r>
              <w:rPr>
                <w:rFonts w:ascii="Arial" w:hAnsi="Arial" w:cs="Arial"/>
                <w:b/>
              </w:rPr>
              <w:t>x</w:t>
            </w:r>
          </w:p>
        </w:tc>
        <w:tc>
          <w:tcPr>
            <w:tcW w:w="311" w:type="pct"/>
          </w:tcPr>
          <w:p w14:paraId="4799F751" w14:textId="34764A8E" w:rsidR="000D3025" w:rsidRDefault="000D3025" w:rsidP="000D3025">
            <w:pPr>
              <w:spacing w:after="120"/>
              <w:rPr>
                <w:rFonts w:ascii="Arial" w:hAnsi="Arial" w:cs="Arial"/>
                <w:b/>
              </w:rPr>
            </w:pPr>
            <w:r>
              <w:rPr>
                <w:rFonts w:ascii="Arial" w:hAnsi="Arial" w:cs="Arial"/>
                <w:b/>
              </w:rPr>
              <w:t>x</w:t>
            </w:r>
          </w:p>
        </w:tc>
        <w:tc>
          <w:tcPr>
            <w:tcW w:w="311" w:type="pct"/>
          </w:tcPr>
          <w:p w14:paraId="78B1A7B4" w14:textId="3916FCAF" w:rsidR="000D3025" w:rsidRDefault="000D3025" w:rsidP="000D3025">
            <w:pPr>
              <w:spacing w:after="120"/>
              <w:rPr>
                <w:rFonts w:ascii="Arial" w:hAnsi="Arial" w:cs="Arial"/>
                <w:b/>
              </w:rPr>
            </w:pPr>
            <w:r>
              <w:rPr>
                <w:rFonts w:ascii="Arial" w:hAnsi="Arial" w:cs="Arial"/>
                <w:b/>
              </w:rPr>
              <w:t>x</w:t>
            </w:r>
          </w:p>
        </w:tc>
        <w:tc>
          <w:tcPr>
            <w:tcW w:w="311" w:type="pct"/>
          </w:tcPr>
          <w:p w14:paraId="527B96F5" w14:textId="41E889E9" w:rsidR="000D3025" w:rsidRDefault="000D3025" w:rsidP="000D3025">
            <w:pPr>
              <w:spacing w:after="120"/>
              <w:rPr>
                <w:rFonts w:ascii="Arial" w:hAnsi="Arial" w:cs="Arial"/>
                <w:b/>
              </w:rPr>
            </w:pPr>
            <w:r>
              <w:rPr>
                <w:rFonts w:ascii="Arial" w:hAnsi="Arial" w:cs="Arial"/>
                <w:b/>
              </w:rPr>
              <w:t>x</w:t>
            </w:r>
          </w:p>
        </w:tc>
        <w:tc>
          <w:tcPr>
            <w:tcW w:w="311" w:type="pct"/>
          </w:tcPr>
          <w:p w14:paraId="6A5B0480" w14:textId="10FF7C4D" w:rsidR="000D3025" w:rsidRDefault="000D3025" w:rsidP="000D3025">
            <w:pPr>
              <w:spacing w:after="120"/>
              <w:rPr>
                <w:rFonts w:ascii="Arial" w:hAnsi="Arial" w:cs="Arial"/>
                <w:b/>
              </w:rPr>
            </w:pPr>
            <w:r>
              <w:rPr>
                <w:rFonts w:ascii="Arial" w:hAnsi="Arial" w:cs="Arial"/>
                <w:b/>
              </w:rPr>
              <w:t>x</w:t>
            </w:r>
          </w:p>
        </w:tc>
        <w:tc>
          <w:tcPr>
            <w:tcW w:w="311" w:type="pct"/>
          </w:tcPr>
          <w:p w14:paraId="40C897FD" w14:textId="3450427B" w:rsidR="000D3025" w:rsidRDefault="000D3025" w:rsidP="000D3025">
            <w:pPr>
              <w:spacing w:after="120"/>
              <w:rPr>
                <w:rFonts w:ascii="Arial" w:hAnsi="Arial" w:cs="Arial"/>
                <w:b/>
              </w:rPr>
            </w:pPr>
            <w:r>
              <w:rPr>
                <w:rFonts w:ascii="Arial" w:hAnsi="Arial" w:cs="Arial"/>
                <w:b/>
              </w:rPr>
              <w:t>x</w:t>
            </w:r>
          </w:p>
        </w:tc>
        <w:tc>
          <w:tcPr>
            <w:tcW w:w="311" w:type="pct"/>
          </w:tcPr>
          <w:p w14:paraId="6A7B978E" w14:textId="06133E7B" w:rsidR="000D3025" w:rsidRDefault="000D3025" w:rsidP="000D3025">
            <w:pPr>
              <w:spacing w:after="120"/>
              <w:rPr>
                <w:rFonts w:ascii="Arial" w:hAnsi="Arial" w:cs="Arial"/>
                <w:b/>
              </w:rPr>
            </w:pPr>
            <w:r>
              <w:rPr>
                <w:rFonts w:ascii="Arial" w:hAnsi="Arial" w:cs="Arial"/>
                <w:b/>
              </w:rPr>
              <w:t>x</w:t>
            </w:r>
          </w:p>
        </w:tc>
        <w:tc>
          <w:tcPr>
            <w:tcW w:w="311" w:type="pct"/>
          </w:tcPr>
          <w:p w14:paraId="227209D7" w14:textId="77777777" w:rsidR="000D3025" w:rsidRDefault="000D3025" w:rsidP="000D3025">
            <w:pPr>
              <w:spacing w:after="120"/>
              <w:rPr>
                <w:rFonts w:ascii="Arial" w:hAnsi="Arial" w:cs="Arial"/>
                <w:b/>
              </w:rPr>
            </w:pPr>
          </w:p>
        </w:tc>
        <w:tc>
          <w:tcPr>
            <w:tcW w:w="311" w:type="pct"/>
          </w:tcPr>
          <w:p w14:paraId="0BF03C20" w14:textId="2B50A756" w:rsidR="000D3025" w:rsidRDefault="000D3025" w:rsidP="000D3025">
            <w:pPr>
              <w:spacing w:after="120"/>
              <w:rPr>
                <w:rFonts w:ascii="Arial" w:hAnsi="Arial" w:cs="Arial"/>
                <w:b/>
              </w:rPr>
            </w:pPr>
            <w:r>
              <w:rPr>
                <w:rFonts w:ascii="Arial" w:hAnsi="Arial" w:cs="Arial"/>
                <w:b/>
              </w:rPr>
              <w:t>x</w:t>
            </w:r>
          </w:p>
        </w:tc>
        <w:tc>
          <w:tcPr>
            <w:tcW w:w="311" w:type="pct"/>
          </w:tcPr>
          <w:p w14:paraId="1A3F41E3" w14:textId="50305FFD" w:rsidR="000D3025" w:rsidRDefault="000D3025" w:rsidP="000D3025">
            <w:pPr>
              <w:spacing w:after="120"/>
              <w:rPr>
                <w:rFonts w:ascii="Arial" w:hAnsi="Arial" w:cs="Arial"/>
                <w:b/>
              </w:rPr>
            </w:pPr>
            <w:r>
              <w:rPr>
                <w:rFonts w:ascii="Arial" w:hAnsi="Arial" w:cs="Arial"/>
                <w:b/>
              </w:rPr>
              <w:t>x</w:t>
            </w:r>
          </w:p>
        </w:tc>
        <w:tc>
          <w:tcPr>
            <w:tcW w:w="311" w:type="pct"/>
          </w:tcPr>
          <w:p w14:paraId="07CF6607" w14:textId="6ADF4D44" w:rsidR="000D3025" w:rsidRDefault="000D3025" w:rsidP="000D3025">
            <w:pPr>
              <w:spacing w:after="120"/>
              <w:rPr>
                <w:rFonts w:ascii="Arial" w:hAnsi="Arial" w:cs="Arial"/>
                <w:b/>
              </w:rPr>
            </w:pPr>
            <w:r>
              <w:rPr>
                <w:rFonts w:ascii="Arial" w:hAnsi="Arial" w:cs="Arial"/>
                <w:b/>
              </w:rPr>
              <w:t>x</w:t>
            </w:r>
          </w:p>
        </w:tc>
        <w:tc>
          <w:tcPr>
            <w:tcW w:w="308" w:type="pct"/>
          </w:tcPr>
          <w:p w14:paraId="3A89D5BD" w14:textId="13A41A2C" w:rsidR="000D3025" w:rsidRDefault="000D3025" w:rsidP="000D3025">
            <w:pPr>
              <w:spacing w:after="120"/>
              <w:rPr>
                <w:rFonts w:ascii="Arial" w:hAnsi="Arial" w:cs="Arial"/>
                <w:b/>
              </w:rPr>
            </w:pPr>
            <w:r>
              <w:rPr>
                <w:rFonts w:ascii="Arial" w:hAnsi="Arial" w:cs="Arial"/>
                <w:b/>
              </w:rPr>
              <w:t>x</w:t>
            </w:r>
          </w:p>
        </w:tc>
      </w:tr>
      <w:tr w:rsidR="000D3025" w:rsidRPr="00577AFE" w14:paraId="3B50B19A" w14:textId="77777777" w:rsidTr="000D3025">
        <w:tc>
          <w:tcPr>
            <w:tcW w:w="961" w:type="pct"/>
            <w:shd w:val="clear" w:color="auto" w:fill="D9D9D9" w:themeFill="background1" w:themeFillShade="D9"/>
          </w:tcPr>
          <w:p w14:paraId="26E034AF" w14:textId="77777777" w:rsidR="000D3025" w:rsidRPr="00577AFE" w:rsidRDefault="000D3025" w:rsidP="000D3025">
            <w:pPr>
              <w:spacing w:after="120"/>
              <w:rPr>
                <w:rFonts w:ascii="Arial" w:hAnsi="Arial" w:cs="Arial"/>
                <w:b/>
              </w:rPr>
            </w:pPr>
            <w:r w:rsidRPr="00577AFE">
              <w:rPr>
                <w:rFonts w:ascii="Arial" w:hAnsi="Arial" w:cs="Arial"/>
                <w:b/>
              </w:rPr>
              <w:lastRenderedPageBreak/>
              <w:t>Assessment method</w:t>
            </w:r>
          </w:p>
        </w:tc>
        <w:tc>
          <w:tcPr>
            <w:tcW w:w="311" w:type="pct"/>
          </w:tcPr>
          <w:p w14:paraId="187FE961" w14:textId="77777777" w:rsidR="000D3025" w:rsidRPr="00577AFE" w:rsidRDefault="000D3025" w:rsidP="000D3025">
            <w:pPr>
              <w:spacing w:after="120"/>
              <w:rPr>
                <w:rFonts w:ascii="Arial" w:hAnsi="Arial" w:cs="Arial"/>
                <w:b/>
              </w:rPr>
            </w:pPr>
          </w:p>
        </w:tc>
        <w:tc>
          <w:tcPr>
            <w:tcW w:w="311" w:type="pct"/>
          </w:tcPr>
          <w:p w14:paraId="7E28EE4D" w14:textId="77777777" w:rsidR="000D3025" w:rsidRPr="00577AFE" w:rsidRDefault="000D3025" w:rsidP="000D3025">
            <w:pPr>
              <w:spacing w:after="120"/>
              <w:rPr>
                <w:rFonts w:ascii="Arial" w:hAnsi="Arial" w:cs="Arial"/>
                <w:b/>
              </w:rPr>
            </w:pPr>
          </w:p>
        </w:tc>
        <w:tc>
          <w:tcPr>
            <w:tcW w:w="311" w:type="pct"/>
          </w:tcPr>
          <w:p w14:paraId="034AFC6F" w14:textId="77777777" w:rsidR="000D3025" w:rsidRPr="00577AFE" w:rsidRDefault="000D3025" w:rsidP="000D3025">
            <w:pPr>
              <w:spacing w:after="120"/>
              <w:rPr>
                <w:rFonts w:ascii="Arial" w:hAnsi="Arial" w:cs="Arial"/>
                <w:b/>
              </w:rPr>
            </w:pPr>
          </w:p>
        </w:tc>
        <w:tc>
          <w:tcPr>
            <w:tcW w:w="311" w:type="pct"/>
          </w:tcPr>
          <w:p w14:paraId="6EC2D68F" w14:textId="77777777" w:rsidR="000D3025" w:rsidRPr="00577AFE" w:rsidRDefault="000D3025" w:rsidP="000D3025">
            <w:pPr>
              <w:spacing w:after="120"/>
              <w:rPr>
                <w:rFonts w:ascii="Arial" w:hAnsi="Arial" w:cs="Arial"/>
                <w:b/>
              </w:rPr>
            </w:pPr>
          </w:p>
        </w:tc>
        <w:tc>
          <w:tcPr>
            <w:tcW w:w="311" w:type="pct"/>
          </w:tcPr>
          <w:p w14:paraId="43AE1A8C" w14:textId="77777777" w:rsidR="000D3025" w:rsidRPr="00577AFE" w:rsidRDefault="000D3025" w:rsidP="000D3025">
            <w:pPr>
              <w:spacing w:after="120"/>
              <w:rPr>
                <w:rFonts w:ascii="Arial" w:hAnsi="Arial" w:cs="Arial"/>
                <w:b/>
              </w:rPr>
            </w:pPr>
          </w:p>
        </w:tc>
        <w:tc>
          <w:tcPr>
            <w:tcW w:w="311" w:type="pct"/>
          </w:tcPr>
          <w:p w14:paraId="093D3B50" w14:textId="77777777" w:rsidR="000D3025" w:rsidRPr="00577AFE" w:rsidRDefault="000D3025" w:rsidP="000D3025">
            <w:pPr>
              <w:spacing w:after="120"/>
              <w:rPr>
                <w:rFonts w:ascii="Arial" w:hAnsi="Arial" w:cs="Arial"/>
                <w:b/>
              </w:rPr>
            </w:pPr>
          </w:p>
        </w:tc>
        <w:tc>
          <w:tcPr>
            <w:tcW w:w="311" w:type="pct"/>
          </w:tcPr>
          <w:p w14:paraId="0D19265C" w14:textId="77777777" w:rsidR="000D3025" w:rsidRPr="00577AFE" w:rsidRDefault="000D3025" w:rsidP="000D3025">
            <w:pPr>
              <w:spacing w:after="120"/>
              <w:rPr>
                <w:rFonts w:ascii="Arial" w:hAnsi="Arial" w:cs="Arial"/>
                <w:b/>
              </w:rPr>
            </w:pPr>
          </w:p>
        </w:tc>
        <w:tc>
          <w:tcPr>
            <w:tcW w:w="311" w:type="pct"/>
          </w:tcPr>
          <w:p w14:paraId="18E1570A" w14:textId="77777777" w:rsidR="000D3025" w:rsidRPr="00577AFE" w:rsidRDefault="000D3025" w:rsidP="000D3025">
            <w:pPr>
              <w:spacing w:after="120"/>
              <w:rPr>
                <w:rFonts w:ascii="Arial" w:hAnsi="Arial" w:cs="Arial"/>
                <w:b/>
              </w:rPr>
            </w:pPr>
          </w:p>
        </w:tc>
        <w:tc>
          <w:tcPr>
            <w:tcW w:w="311" w:type="pct"/>
          </w:tcPr>
          <w:p w14:paraId="17D4D647" w14:textId="77777777" w:rsidR="000D3025" w:rsidRPr="00577AFE" w:rsidRDefault="000D3025" w:rsidP="000D3025">
            <w:pPr>
              <w:spacing w:after="120"/>
              <w:rPr>
                <w:rFonts w:ascii="Arial" w:hAnsi="Arial" w:cs="Arial"/>
                <w:b/>
              </w:rPr>
            </w:pPr>
          </w:p>
        </w:tc>
        <w:tc>
          <w:tcPr>
            <w:tcW w:w="311" w:type="pct"/>
          </w:tcPr>
          <w:p w14:paraId="5B2D2BBF" w14:textId="77777777" w:rsidR="000D3025" w:rsidRPr="00577AFE" w:rsidRDefault="000D3025" w:rsidP="000D3025">
            <w:pPr>
              <w:spacing w:after="120"/>
              <w:rPr>
                <w:rFonts w:ascii="Arial" w:hAnsi="Arial" w:cs="Arial"/>
                <w:b/>
              </w:rPr>
            </w:pPr>
          </w:p>
        </w:tc>
        <w:tc>
          <w:tcPr>
            <w:tcW w:w="311" w:type="pct"/>
          </w:tcPr>
          <w:p w14:paraId="6EF422F0" w14:textId="77777777" w:rsidR="000D3025" w:rsidRPr="00577AFE" w:rsidRDefault="000D3025" w:rsidP="000D3025">
            <w:pPr>
              <w:spacing w:after="120"/>
              <w:rPr>
                <w:rFonts w:ascii="Arial" w:hAnsi="Arial" w:cs="Arial"/>
                <w:b/>
              </w:rPr>
            </w:pPr>
          </w:p>
        </w:tc>
        <w:tc>
          <w:tcPr>
            <w:tcW w:w="311" w:type="pct"/>
          </w:tcPr>
          <w:p w14:paraId="26ED4840" w14:textId="77777777" w:rsidR="000D3025" w:rsidRPr="00577AFE" w:rsidRDefault="000D3025" w:rsidP="000D3025">
            <w:pPr>
              <w:spacing w:after="120"/>
              <w:rPr>
                <w:rFonts w:ascii="Arial" w:hAnsi="Arial" w:cs="Arial"/>
                <w:b/>
              </w:rPr>
            </w:pPr>
          </w:p>
        </w:tc>
        <w:tc>
          <w:tcPr>
            <w:tcW w:w="308" w:type="pct"/>
          </w:tcPr>
          <w:p w14:paraId="77F98AD9" w14:textId="77777777" w:rsidR="000D3025" w:rsidRPr="00577AFE" w:rsidRDefault="000D3025" w:rsidP="000D3025">
            <w:pPr>
              <w:spacing w:after="120"/>
              <w:rPr>
                <w:rFonts w:ascii="Arial" w:hAnsi="Arial" w:cs="Arial"/>
                <w:b/>
              </w:rPr>
            </w:pPr>
          </w:p>
        </w:tc>
      </w:tr>
      <w:tr w:rsidR="000D3025" w:rsidRPr="00577AFE" w14:paraId="5BEDBBC4" w14:textId="77777777" w:rsidTr="000D3025">
        <w:tc>
          <w:tcPr>
            <w:tcW w:w="961" w:type="pct"/>
          </w:tcPr>
          <w:p w14:paraId="21BA23B5" w14:textId="752A10A6" w:rsidR="000D3025" w:rsidRPr="00577AFE" w:rsidRDefault="000D3025" w:rsidP="000D3025">
            <w:pPr>
              <w:spacing w:after="120"/>
              <w:rPr>
                <w:rFonts w:ascii="Arial" w:hAnsi="Arial" w:cs="Arial"/>
              </w:rPr>
            </w:pPr>
            <w:r w:rsidRPr="00577AFE">
              <w:rPr>
                <w:rFonts w:ascii="Arial" w:hAnsi="Arial" w:cs="Arial"/>
              </w:rPr>
              <w:t xml:space="preserve">Exam </w:t>
            </w:r>
          </w:p>
        </w:tc>
        <w:tc>
          <w:tcPr>
            <w:tcW w:w="311" w:type="pct"/>
          </w:tcPr>
          <w:p w14:paraId="6AB2B35D"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6497EB26"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3324EE04"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2ACBE7CC"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6B883681"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639FD1F2"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05461E17"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6DFCFE6B"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1DB93334" w14:textId="77777777" w:rsidR="000D3025" w:rsidRPr="00577AFE" w:rsidRDefault="000D3025" w:rsidP="000D3025">
            <w:pPr>
              <w:spacing w:after="120"/>
              <w:rPr>
                <w:rFonts w:ascii="Arial" w:hAnsi="Arial" w:cs="Arial"/>
                <w:b/>
              </w:rPr>
            </w:pPr>
          </w:p>
        </w:tc>
        <w:tc>
          <w:tcPr>
            <w:tcW w:w="311" w:type="pct"/>
          </w:tcPr>
          <w:p w14:paraId="64EE0DC2"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1B92AA57" w14:textId="77777777" w:rsidR="000D3025" w:rsidRPr="00577AFE" w:rsidRDefault="000D3025" w:rsidP="000D3025">
            <w:pPr>
              <w:spacing w:after="120"/>
              <w:rPr>
                <w:rFonts w:ascii="Arial" w:hAnsi="Arial" w:cs="Arial"/>
                <w:b/>
              </w:rPr>
            </w:pPr>
          </w:p>
        </w:tc>
        <w:tc>
          <w:tcPr>
            <w:tcW w:w="311" w:type="pct"/>
          </w:tcPr>
          <w:p w14:paraId="649D7D6E" w14:textId="77777777" w:rsidR="000D3025" w:rsidRPr="00577AFE" w:rsidRDefault="000D3025" w:rsidP="000D3025">
            <w:pPr>
              <w:spacing w:after="120"/>
              <w:rPr>
                <w:rFonts w:ascii="Arial" w:hAnsi="Arial" w:cs="Arial"/>
                <w:b/>
              </w:rPr>
            </w:pPr>
            <w:r>
              <w:rPr>
                <w:rFonts w:ascii="Arial" w:hAnsi="Arial" w:cs="Arial"/>
                <w:b/>
              </w:rPr>
              <w:t>x</w:t>
            </w:r>
          </w:p>
        </w:tc>
        <w:tc>
          <w:tcPr>
            <w:tcW w:w="308" w:type="pct"/>
          </w:tcPr>
          <w:p w14:paraId="08E1DD26" w14:textId="77777777" w:rsidR="000D3025" w:rsidRPr="00577AFE" w:rsidRDefault="000D3025" w:rsidP="000D3025">
            <w:pPr>
              <w:spacing w:after="120"/>
              <w:rPr>
                <w:rFonts w:ascii="Arial" w:hAnsi="Arial" w:cs="Arial"/>
                <w:b/>
              </w:rPr>
            </w:pPr>
            <w:r>
              <w:rPr>
                <w:rFonts w:ascii="Arial" w:hAnsi="Arial" w:cs="Arial"/>
                <w:b/>
              </w:rPr>
              <w:t>x</w:t>
            </w:r>
          </w:p>
        </w:tc>
      </w:tr>
      <w:tr w:rsidR="000D3025" w:rsidRPr="00577AFE" w14:paraId="3A2E5B11" w14:textId="77777777" w:rsidTr="000D3025">
        <w:tc>
          <w:tcPr>
            <w:tcW w:w="961" w:type="pct"/>
          </w:tcPr>
          <w:p w14:paraId="4A493A8D" w14:textId="77777777" w:rsidR="000D3025" w:rsidRPr="00577AFE" w:rsidRDefault="000D3025" w:rsidP="000D3025">
            <w:pPr>
              <w:spacing w:after="120"/>
              <w:rPr>
                <w:rFonts w:ascii="Arial" w:hAnsi="Arial" w:cs="Arial"/>
              </w:rPr>
            </w:pPr>
            <w:r>
              <w:rPr>
                <w:rFonts w:ascii="Arial" w:hAnsi="Arial" w:cs="Arial"/>
              </w:rPr>
              <w:t>In class test</w:t>
            </w:r>
          </w:p>
        </w:tc>
        <w:tc>
          <w:tcPr>
            <w:tcW w:w="311" w:type="pct"/>
          </w:tcPr>
          <w:p w14:paraId="28FA4782"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2495FDE6"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293A38D2"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39A2A914"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303D4779"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39EBB351"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224AF368"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3068B379"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3BBA08DE"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6AF2F34E"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056CDC31"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3C480A29" w14:textId="77777777" w:rsidR="000D3025" w:rsidRPr="00577AFE" w:rsidRDefault="000D3025" w:rsidP="000D3025">
            <w:pPr>
              <w:spacing w:after="120"/>
              <w:rPr>
                <w:rFonts w:ascii="Arial" w:hAnsi="Arial" w:cs="Arial"/>
                <w:b/>
              </w:rPr>
            </w:pPr>
            <w:r>
              <w:rPr>
                <w:rFonts w:ascii="Arial" w:hAnsi="Arial" w:cs="Arial"/>
                <w:b/>
              </w:rPr>
              <w:t>x</w:t>
            </w:r>
          </w:p>
        </w:tc>
        <w:tc>
          <w:tcPr>
            <w:tcW w:w="308" w:type="pct"/>
          </w:tcPr>
          <w:p w14:paraId="32BA8FE0" w14:textId="77777777" w:rsidR="000D3025" w:rsidRPr="00577AFE" w:rsidRDefault="000D3025" w:rsidP="000D3025">
            <w:pPr>
              <w:spacing w:after="120"/>
              <w:rPr>
                <w:rFonts w:ascii="Arial" w:hAnsi="Arial" w:cs="Arial"/>
                <w:b/>
              </w:rPr>
            </w:pPr>
            <w:r>
              <w:rPr>
                <w:rFonts w:ascii="Arial" w:hAnsi="Arial" w:cs="Arial"/>
                <w:b/>
              </w:rPr>
              <w:t>x</w:t>
            </w:r>
          </w:p>
        </w:tc>
      </w:tr>
      <w:tr w:rsidR="000D3025" w:rsidRPr="00577AFE" w14:paraId="2F50DDF2" w14:textId="77777777" w:rsidTr="000D3025">
        <w:tc>
          <w:tcPr>
            <w:tcW w:w="961" w:type="pct"/>
          </w:tcPr>
          <w:p w14:paraId="1F687B16" w14:textId="1C3B9A70" w:rsidR="000D3025" w:rsidRPr="00577AFE" w:rsidRDefault="009F3127" w:rsidP="000D3025">
            <w:pPr>
              <w:spacing w:after="120"/>
              <w:rPr>
                <w:rFonts w:ascii="Arial" w:hAnsi="Arial" w:cs="Arial"/>
              </w:rPr>
            </w:pPr>
            <w:r>
              <w:rPr>
                <w:rFonts w:ascii="Arial" w:hAnsi="Arial" w:cs="Arial"/>
              </w:rPr>
              <w:t xml:space="preserve">Individual </w:t>
            </w:r>
            <w:r w:rsidR="000D3025">
              <w:rPr>
                <w:rFonts w:ascii="Arial" w:hAnsi="Arial" w:cs="Arial"/>
              </w:rPr>
              <w:t xml:space="preserve">Essay </w:t>
            </w:r>
          </w:p>
        </w:tc>
        <w:tc>
          <w:tcPr>
            <w:tcW w:w="311" w:type="pct"/>
          </w:tcPr>
          <w:p w14:paraId="637FE228"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3C14051A"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671497DA"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1C126522"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08BE8227"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0F93B982"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31407191"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10518A24"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232D3EFA"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19D5C3A1"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38BEC3EA" w14:textId="77777777" w:rsidR="000D3025" w:rsidRPr="00577AFE" w:rsidRDefault="000D3025" w:rsidP="000D3025">
            <w:pPr>
              <w:spacing w:after="120"/>
              <w:rPr>
                <w:rFonts w:ascii="Arial" w:hAnsi="Arial" w:cs="Arial"/>
                <w:b/>
              </w:rPr>
            </w:pPr>
            <w:r>
              <w:rPr>
                <w:rFonts w:ascii="Arial" w:hAnsi="Arial" w:cs="Arial"/>
                <w:b/>
              </w:rPr>
              <w:t>x</w:t>
            </w:r>
          </w:p>
        </w:tc>
        <w:tc>
          <w:tcPr>
            <w:tcW w:w="311" w:type="pct"/>
          </w:tcPr>
          <w:p w14:paraId="096ECC57" w14:textId="77777777" w:rsidR="000D3025" w:rsidRPr="00577AFE" w:rsidRDefault="000D3025" w:rsidP="000D3025">
            <w:pPr>
              <w:spacing w:after="120"/>
              <w:rPr>
                <w:rFonts w:ascii="Arial" w:hAnsi="Arial" w:cs="Arial"/>
                <w:b/>
              </w:rPr>
            </w:pPr>
            <w:r>
              <w:rPr>
                <w:rFonts w:ascii="Arial" w:hAnsi="Arial" w:cs="Arial"/>
                <w:b/>
              </w:rPr>
              <w:t>x</w:t>
            </w:r>
          </w:p>
        </w:tc>
        <w:tc>
          <w:tcPr>
            <w:tcW w:w="308" w:type="pct"/>
          </w:tcPr>
          <w:p w14:paraId="7AA1E165" w14:textId="77777777" w:rsidR="000D3025" w:rsidRPr="00577AFE" w:rsidRDefault="000D3025" w:rsidP="000D3025">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3E1ECBA0" w:rsidR="00883204" w:rsidRPr="00B26F79" w:rsidRDefault="00883204" w:rsidP="00696FF5">
      <w:pPr>
        <w:numPr>
          <w:ilvl w:val="0"/>
          <w:numId w:val="1"/>
        </w:numPr>
        <w:spacing w:after="120" w:line="240" w:lineRule="auto"/>
        <w:ind w:left="567" w:right="261" w:hanging="568"/>
        <w:jc w:val="both"/>
        <w:rPr>
          <w:rFonts w:ascii="Arial" w:hAnsi="Arial" w:cs="Arial"/>
          <w:b/>
        </w:rPr>
      </w:pPr>
      <w:r w:rsidRPr="00B26F79">
        <w:rPr>
          <w:rFonts w:ascii="Arial" w:hAnsi="Arial" w:cs="Arial"/>
          <w:b/>
        </w:rPr>
        <w:t xml:space="preserve">Internationalisation </w:t>
      </w:r>
    </w:p>
    <w:p w14:paraId="46ED5318" w14:textId="77777777" w:rsidR="00B26F79" w:rsidRPr="00486F32" w:rsidRDefault="00B26F79" w:rsidP="00B26F79">
      <w:pPr>
        <w:pStyle w:val="ListParagraph"/>
        <w:pBdr>
          <w:bottom w:val="single" w:sz="6" w:space="1" w:color="auto"/>
        </w:pBdr>
        <w:spacing w:after="120" w:line="240" w:lineRule="auto"/>
        <w:ind w:left="567" w:right="261"/>
        <w:rPr>
          <w:rFonts w:ascii="Arial" w:hAnsi="Arial" w:cs="Arial"/>
        </w:rPr>
      </w:pPr>
      <w:r>
        <w:rPr>
          <w:rFonts w:ascii="Arial" w:hAnsi="Arial" w:cs="Arial"/>
        </w:rPr>
        <w:t>Accounting</w:t>
      </w:r>
      <w:r w:rsidRPr="00327E2A">
        <w:rPr>
          <w:rFonts w:ascii="Arial" w:hAnsi="Arial" w:cs="Arial"/>
        </w:rPr>
        <w:t xml:space="preserv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the theories of </w:t>
      </w:r>
      <w:r>
        <w:rPr>
          <w:rFonts w:ascii="Arial" w:hAnsi="Arial" w:cs="Arial"/>
        </w:rPr>
        <w:t xml:space="preserve">Accounting </w:t>
      </w:r>
      <w:r w:rsidRPr="00327E2A">
        <w:rPr>
          <w:rFonts w:ascii="Arial" w:hAnsi="Arial" w:cs="Arial"/>
        </w:rPr>
        <w:t>in a wide range of international contexts. The reading list also has references to international research. Our international teaching team is also diverse and international. Our support for students in KBS is also internationally attuned, given our international student body</w:t>
      </w:r>
      <w:r>
        <w:rPr>
          <w:rFonts w:ascii="Arial" w:hAnsi="Arial" w:cs="Arial"/>
        </w:rPr>
        <w:t>.</w:t>
      </w:r>
    </w:p>
    <w:p w14:paraId="3E76974F" w14:textId="77777777" w:rsidR="009D3314" w:rsidRPr="007B6CA2" w:rsidRDefault="009D3314" w:rsidP="009D3314">
      <w:pPr>
        <w:spacing w:after="120" w:line="240" w:lineRule="auto"/>
        <w:ind w:left="567" w:right="261"/>
        <w:jc w:val="both"/>
        <w:rPr>
          <w:rFonts w:ascii="Arial" w:hAnsi="Arial" w:cs="Arial"/>
          <w:b/>
        </w:rPr>
      </w:pP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5FDC" w:rsidRPr="00302082" w14:paraId="07085151" w14:textId="77777777" w:rsidTr="00694309">
        <w:trPr>
          <w:trHeight w:val="305"/>
        </w:trPr>
        <w:tc>
          <w:tcPr>
            <w:tcW w:w="1526" w:type="dxa"/>
          </w:tcPr>
          <w:p w14:paraId="3A16B3FC" w14:textId="2CC559CD" w:rsidR="007D5FDC" w:rsidRPr="00506EEA" w:rsidRDefault="007D5FDC" w:rsidP="007D5FDC">
            <w:pPr>
              <w:spacing w:after="120"/>
              <w:ind w:right="-330"/>
              <w:rPr>
                <w:rFonts w:ascii="Arial" w:hAnsi="Arial" w:cs="Arial"/>
              </w:rPr>
            </w:pPr>
            <w:r w:rsidRPr="00AC4A4E">
              <w:rPr>
                <w:rFonts w:ascii="Arial" w:hAnsi="Arial" w:cs="Arial"/>
                <w:sz w:val="18"/>
              </w:rPr>
              <w:t>18/01/2016</w:t>
            </w:r>
          </w:p>
        </w:tc>
        <w:tc>
          <w:tcPr>
            <w:tcW w:w="1701" w:type="dxa"/>
          </w:tcPr>
          <w:p w14:paraId="1403AEBB" w14:textId="2A12C898" w:rsidR="007D5FDC" w:rsidRPr="00506EEA" w:rsidRDefault="007D5FDC" w:rsidP="007D5FDC">
            <w:pPr>
              <w:spacing w:after="120"/>
              <w:ind w:right="-330"/>
              <w:rPr>
                <w:rFonts w:ascii="Arial" w:hAnsi="Arial" w:cs="Arial"/>
              </w:rPr>
            </w:pPr>
            <w:r w:rsidRPr="00AC4A4E">
              <w:rPr>
                <w:rFonts w:ascii="Arial" w:hAnsi="Arial" w:cs="Arial"/>
                <w:sz w:val="18"/>
              </w:rPr>
              <w:t>Minor</w:t>
            </w:r>
          </w:p>
        </w:tc>
        <w:tc>
          <w:tcPr>
            <w:tcW w:w="2410" w:type="dxa"/>
          </w:tcPr>
          <w:p w14:paraId="6C52E9CA" w14:textId="2DA62EC2" w:rsidR="007D5FDC" w:rsidRPr="00506EEA" w:rsidRDefault="007D5FDC" w:rsidP="007D5FDC">
            <w:pPr>
              <w:spacing w:after="120"/>
              <w:ind w:right="-330"/>
              <w:rPr>
                <w:rFonts w:ascii="Arial" w:hAnsi="Arial" w:cs="Arial"/>
              </w:rPr>
            </w:pPr>
            <w:r w:rsidRPr="00AC4A4E">
              <w:rPr>
                <w:rFonts w:ascii="Arial" w:hAnsi="Arial" w:cs="Arial"/>
                <w:sz w:val="18"/>
              </w:rPr>
              <w:t>Sept 16</w:t>
            </w:r>
          </w:p>
        </w:tc>
        <w:tc>
          <w:tcPr>
            <w:tcW w:w="2448" w:type="dxa"/>
          </w:tcPr>
          <w:p w14:paraId="43DFCA84" w14:textId="5B5CA383" w:rsidR="007D5FDC" w:rsidRPr="00506EEA" w:rsidRDefault="007D5FDC" w:rsidP="007D5FDC">
            <w:pPr>
              <w:spacing w:after="120"/>
              <w:ind w:right="-330"/>
              <w:rPr>
                <w:rFonts w:ascii="Arial" w:hAnsi="Arial" w:cs="Arial"/>
              </w:rPr>
            </w:pPr>
            <w:r w:rsidRPr="00AC4A4E">
              <w:rPr>
                <w:rFonts w:ascii="Arial" w:hAnsi="Arial" w:cs="Arial"/>
                <w:sz w:val="18"/>
              </w:rPr>
              <w:t>13</w:t>
            </w:r>
          </w:p>
        </w:tc>
        <w:tc>
          <w:tcPr>
            <w:tcW w:w="2597" w:type="dxa"/>
          </w:tcPr>
          <w:p w14:paraId="7B690596" w14:textId="04627F0F" w:rsidR="007D5FDC" w:rsidRPr="00506EEA" w:rsidRDefault="007D5FDC" w:rsidP="007D5FDC">
            <w:pPr>
              <w:spacing w:after="120"/>
              <w:ind w:right="-330"/>
              <w:rPr>
                <w:rFonts w:ascii="Arial" w:hAnsi="Arial" w:cs="Arial"/>
              </w:rPr>
            </w:pPr>
          </w:p>
        </w:tc>
      </w:tr>
      <w:tr w:rsidR="007D5FDC" w:rsidRPr="00302082" w14:paraId="647DDE06" w14:textId="77777777" w:rsidTr="00694309">
        <w:trPr>
          <w:trHeight w:val="305"/>
        </w:trPr>
        <w:tc>
          <w:tcPr>
            <w:tcW w:w="1526" w:type="dxa"/>
          </w:tcPr>
          <w:p w14:paraId="652453C9" w14:textId="7C77C34B" w:rsidR="007D5FDC" w:rsidRPr="00302082" w:rsidRDefault="007D5FDC" w:rsidP="007D5FDC">
            <w:pPr>
              <w:spacing w:after="120"/>
              <w:ind w:right="-330"/>
              <w:rPr>
                <w:rFonts w:ascii="Arial" w:hAnsi="Arial" w:cs="Arial"/>
              </w:rPr>
            </w:pPr>
          </w:p>
        </w:tc>
        <w:tc>
          <w:tcPr>
            <w:tcW w:w="1701" w:type="dxa"/>
          </w:tcPr>
          <w:p w14:paraId="3DAF2B2C" w14:textId="2B627D90" w:rsidR="007D5FDC" w:rsidRPr="00302082" w:rsidRDefault="007D5FDC" w:rsidP="007D5FDC">
            <w:pPr>
              <w:spacing w:after="120"/>
              <w:ind w:right="-330"/>
              <w:rPr>
                <w:rFonts w:ascii="Arial" w:hAnsi="Arial" w:cs="Arial"/>
              </w:rPr>
            </w:pPr>
          </w:p>
        </w:tc>
        <w:tc>
          <w:tcPr>
            <w:tcW w:w="2410" w:type="dxa"/>
          </w:tcPr>
          <w:p w14:paraId="04181912" w14:textId="0356936D" w:rsidR="007D5FDC" w:rsidRPr="00302082" w:rsidRDefault="007D5FDC" w:rsidP="007D5FDC">
            <w:pPr>
              <w:spacing w:after="120"/>
              <w:ind w:right="-330"/>
              <w:rPr>
                <w:rFonts w:ascii="Arial" w:hAnsi="Arial" w:cs="Arial"/>
              </w:rPr>
            </w:pPr>
          </w:p>
        </w:tc>
        <w:tc>
          <w:tcPr>
            <w:tcW w:w="2448" w:type="dxa"/>
          </w:tcPr>
          <w:p w14:paraId="2B86721A" w14:textId="11123A63" w:rsidR="007D5FDC" w:rsidRPr="00302082" w:rsidRDefault="007D5FDC" w:rsidP="007D5FDC">
            <w:pPr>
              <w:spacing w:after="120"/>
              <w:ind w:right="-330"/>
              <w:rPr>
                <w:rFonts w:ascii="Arial" w:hAnsi="Arial" w:cs="Arial"/>
              </w:rPr>
            </w:pPr>
          </w:p>
        </w:tc>
        <w:tc>
          <w:tcPr>
            <w:tcW w:w="2597" w:type="dxa"/>
          </w:tcPr>
          <w:p w14:paraId="5FD40983" w14:textId="48FC45E5" w:rsidR="007D5FDC" w:rsidRPr="00302082" w:rsidRDefault="007D5FDC" w:rsidP="007D5FD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004F081C" w:rsidR="008B2543" w:rsidRDefault="0019787E" w:rsidP="009A2D37">
        <w:pPr>
          <w:pStyle w:val="Footer"/>
          <w:jc w:val="center"/>
        </w:pPr>
        <w:r>
          <w:fldChar w:fldCharType="begin"/>
        </w:r>
        <w:r>
          <w:instrText xml:space="preserve"> PAGE   \* MERGEFORMAT </w:instrText>
        </w:r>
        <w:r>
          <w:fldChar w:fldCharType="separate"/>
        </w:r>
        <w:r w:rsidR="00896509">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0"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17"/>
  </w:num>
  <w:num w:numId="6">
    <w:abstractNumId w:val="15"/>
  </w:num>
  <w:num w:numId="7">
    <w:abstractNumId w:val="23"/>
  </w:num>
  <w:num w:numId="8">
    <w:abstractNumId w:val="16"/>
  </w:num>
  <w:num w:numId="9">
    <w:abstractNumId w:val="9"/>
  </w:num>
  <w:num w:numId="10">
    <w:abstractNumId w:val="19"/>
  </w:num>
  <w:num w:numId="11">
    <w:abstractNumId w:val="10"/>
  </w:num>
  <w:num w:numId="12">
    <w:abstractNumId w:val="24"/>
  </w:num>
  <w:num w:numId="13">
    <w:abstractNumId w:val="7"/>
  </w:num>
  <w:num w:numId="14">
    <w:abstractNumId w:val="13"/>
  </w:num>
  <w:num w:numId="15">
    <w:abstractNumId w:val="14"/>
  </w:num>
  <w:num w:numId="16">
    <w:abstractNumId w:val="18"/>
  </w:num>
  <w:num w:numId="17">
    <w:abstractNumId w:val="22"/>
  </w:num>
  <w:num w:numId="18">
    <w:abstractNumId w:val="12"/>
  </w:num>
  <w:num w:numId="19">
    <w:abstractNumId w:val="1"/>
  </w:num>
  <w:num w:numId="20">
    <w:abstractNumId w:val="20"/>
  </w:num>
  <w:num w:numId="21">
    <w:abstractNumId w:val="11"/>
  </w:num>
  <w:num w:numId="22">
    <w:abstractNumId w:val="4"/>
  </w:num>
  <w:num w:numId="23">
    <w:abstractNumId w:val="5"/>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3A92"/>
    <w:rsid w:val="000408CC"/>
    <w:rsid w:val="00045373"/>
    <w:rsid w:val="00063A2F"/>
    <w:rsid w:val="000678D3"/>
    <w:rsid w:val="00072B11"/>
    <w:rsid w:val="000851A9"/>
    <w:rsid w:val="00094810"/>
    <w:rsid w:val="00096DA4"/>
    <w:rsid w:val="000C0294"/>
    <w:rsid w:val="000C7A1C"/>
    <w:rsid w:val="000D2A8A"/>
    <w:rsid w:val="000D3025"/>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4F650F"/>
    <w:rsid w:val="005005E4"/>
    <w:rsid w:val="00513689"/>
    <w:rsid w:val="0051375A"/>
    <w:rsid w:val="00521097"/>
    <w:rsid w:val="0053059E"/>
    <w:rsid w:val="00532F6F"/>
    <w:rsid w:val="00533663"/>
    <w:rsid w:val="005460C2"/>
    <w:rsid w:val="0054758E"/>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B3F"/>
    <w:rsid w:val="005F0105"/>
    <w:rsid w:val="005F040F"/>
    <w:rsid w:val="005F14D6"/>
    <w:rsid w:val="005F2C42"/>
    <w:rsid w:val="006043FC"/>
    <w:rsid w:val="006050CF"/>
    <w:rsid w:val="0060721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1651"/>
    <w:rsid w:val="0073792C"/>
    <w:rsid w:val="00754069"/>
    <w:rsid w:val="00766287"/>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96509"/>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27C"/>
    <w:rsid w:val="009D068C"/>
    <w:rsid w:val="009D3314"/>
    <w:rsid w:val="009F3127"/>
    <w:rsid w:val="009F3A2A"/>
    <w:rsid w:val="009F58E9"/>
    <w:rsid w:val="009F731F"/>
    <w:rsid w:val="009F7D33"/>
    <w:rsid w:val="00A021FE"/>
    <w:rsid w:val="00A1270E"/>
    <w:rsid w:val="00A15342"/>
    <w:rsid w:val="00A3007E"/>
    <w:rsid w:val="00A32048"/>
    <w:rsid w:val="00A41F06"/>
    <w:rsid w:val="00A442D1"/>
    <w:rsid w:val="00A50FD4"/>
    <w:rsid w:val="00A52DB4"/>
    <w:rsid w:val="00A5680F"/>
    <w:rsid w:val="00A618E1"/>
    <w:rsid w:val="00A629B9"/>
    <w:rsid w:val="00A70C20"/>
    <w:rsid w:val="00A74292"/>
    <w:rsid w:val="00A776DE"/>
    <w:rsid w:val="00A80640"/>
    <w:rsid w:val="00A87FFD"/>
    <w:rsid w:val="00A9202D"/>
    <w:rsid w:val="00A97038"/>
    <w:rsid w:val="00AA3C15"/>
    <w:rsid w:val="00AA6330"/>
    <w:rsid w:val="00AB6D9A"/>
    <w:rsid w:val="00AC7501"/>
    <w:rsid w:val="00AD665F"/>
    <w:rsid w:val="00AD748B"/>
    <w:rsid w:val="00AE1495"/>
    <w:rsid w:val="00AE4865"/>
    <w:rsid w:val="00AF50EE"/>
    <w:rsid w:val="00B0591D"/>
    <w:rsid w:val="00B13402"/>
    <w:rsid w:val="00B14BC2"/>
    <w:rsid w:val="00B17024"/>
    <w:rsid w:val="00B17CD2"/>
    <w:rsid w:val="00B213D2"/>
    <w:rsid w:val="00B248BA"/>
    <w:rsid w:val="00B24B56"/>
    <w:rsid w:val="00B26F79"/>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51EB6"/>
    <w:rsid w:val="00D65506"/>
    <w:rsid w:val="00D773CF"/>
    <w:rsid w:val="00D83563"/>
    <w:rsid w:val="00D8448F"/>
    <w:rsid w:val="00D9731D"/>
    <w:rsid w:val="00DA64B6"/>
    <w:rsid w:val="00DB5C9D"/>
    <w:rsid w:val="00DD02E6"/>
    <w:rsid w:val="00DF665B"/>
    <w:rsid w:val="00E0152A"/>
    <w:rsid w:val="00E03394"/>
    <w:rsid w:val="00E066E5"/>
    <w:rsid w:val="00E22F03"/>
    <w:rsid w:val="00E233C1"/>
    <w:rsid w:val="00E346EB"/>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9EC1-B544-429D-A297-5D43469C0BC5}">
  <ds:schemaRefs>
    <ds:schemaRef ds:uri="http://schemas.microsoft.com/sharepoint/events"/>
  </ds:schemaRefs>
</ds:datastoreItem>
</file>

<file path=customXml/itemProps2.xml><?xml version="1.0" encoding="utf-8"?>
<ds:datastoreItem xmlns:ds="http://schemas.openxmlformats.org/officeDocument/2006/customXml" ds:itemID="{F26D8E15-F89B-42C7-B73B-B960846798B9}"/>
</file>

<file path=customXml/itemProps3.xml><?xml version="1.0" encoding="utf-8"?>
<ds:datastoreItem xmlns:ds="http://schemas.openxmlformats.org/officeDocument/2006/customXml" ds:itemID="{38DB4D25-A67D-4AA3-9C17-28F188CA3767}">
  <ds:schemaRefs>
    <ds:schemaRef ds:uri="http://schemas.microsoft.com/sharepoint/v3/contenttype/forms"/>
  </ds:schemaRefs>
</ds:datastoreItem>
</file>

<file path=customXml/itemProps4.xml><?xml version="1.0" encoding="utf-8"?>
<ds:datastoreItem xmlns:ds="http://schemas.openxmlformats.org/officeDocument/2006/customXml" ds:itemID="{801A6716-75BA-466C-853E-CC041ECF1A6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A4ACD25B-05A8-4388-8AC2-C9F1BC5E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15</cp:revision>
  <cp:lastPrinted>2015-09-09T08:37:00Z</cp:lastPrinted>
  <dcterms:created xsi:type="dcterms:W3CDTF">2018-01-29T14:44:00Z</dcterms:created>
  <dcterms:modified xsi:type="dcterms:W3CDTF">2018-07-10T10:08:00Z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05ac56de-9139-4957-9c96-f85b0b524ad4</vt:lpwstr>
  </property>
  <property fmtid="{D5CDD505-2E9C-101B-9397-08002B2CF9AE}" pid="4" name="Order">
    <vt:r8>58700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