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1EA32ED"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6641FB">
        <w:rPr>
          <w:rFonts w:ascii="Arial" w:hAnsi="Arial" w:cs="Arial"/>
        </w:rPr>
        <w:t>738</w:t>
      </w:r>
      <w:r>
        <w:rPr>
          <w:rFonts w:ascii="Arial" w:hAnsi="Arial" w:cs="Arial"/>
        </w:rPr>
        <w:t>0 (CB</w:t>
      </w:r>
      <w:r w:rsidR="006641FB">
        <w:rPr>
          <w:rFonts w:ascii="Arial" w:hAnsi="Arial" w:cs="Arial"/>
        </w:rPr>
        <w:t>738</w:t>
      </w:r>
      <w:r w:rsidR="00DA6941">
        <w:rPr>
          <w:rFonts w:ascii="Arial" w:hAnsi="Arial" w:cs="Arial"/>
        </w:rPr>
        <w:t xml:space="preserve">) </w:t>
      </w:r>
      <w:r w:rsidR="006641FB">
        <w:rPr>
          <w:rFonts w:ascii="Arial" w:hAnsi="Arial" w:cs="Arial"/>
        </w:rPr>
        <w:t>Buyer Behaviour</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8B24A2D" w:rsidR="009A2D37" w:rsidRPr="00CB34E8" w:rsidRDefault="006718CF"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A58A26A" w:rsidR="009A2D37" w:rsidRDefault="00786F1B" w:rsidP="005F0105">
      <w:pPr>
        <w:pStyle w:val="ListParagraph"/>
        <w:spacing w:after="0"/>
        <w:ind w:left="567"/>
        <w:rPr>
          <w:rFonts w:ascii="Arial" w:hAnsi="Arial" w:cs="Arial"/>
        </w:rPr>
      </w:pPr>
      <w:r>
        <w:rPr>
          <w:rFonts w:ascii="Arial" w:hAnsi="Arial" w:cs="Arial"/>
        </w:rPr>
        <w:t xml:space="preserve">Autumn or </w:t>
      </w:r>
      <w:proofErr w:type="gramStart"/>
      <w:r w:rsidR="009557C0">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48D486C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07790" w14:textId="0CCABD98" w:rsidR="00505AF1" w:rsidRPr="00786F1B" w:rsidRDefault="00786F1B" w:rsidP="00786F1B">
      <w:pPr>
        <w:spacing w:after="120" w:line="240" w:lineRule="auto"/>
        <w:ind w:left="567" w:right="260"/>
        <w:jc w:val="both"/>
        <w:rPr>
          <w:rFonts w:ascii="Arial" w:hAnsi="Arial" w:cs="Arial"/>
        </w:rPr>
      </w:pPr>
      <w:r w:rsidRPr="00786F1B">
        <w:rPr>
          <w:rFonts w:ascii="Arial" w:hAnsi="Arial" w:cs="Arial"/>
        </w:rPr>
        <w:t>BUSN3700 Introduction to Marketing</w:t>
      </w:r>
    </w:p>
    <w:p w14:paraId="5396EA26" w14:textId="58D81E0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4DEE8B" w14:textId="6B9AF4EC" w:rsidR="0059167F" w:rsidRPr="00786F1B" w:rsidRDefault="00786F1B" w:rsidP="00786F1B">
      <w:pPr>
        <w:spacing w:after="120" w:line="240" w:lineRule="auto"/>
        <w:ind w:left="567" w:right="260"/>
        <w:jc w:val="both"/>
        <w:rPr>
          <w:rFonts w:ascii="Arial" w:hAnsi="Arial" w:cs="Arial"/>
        </w:rPr>
      </w:pPr>
      <w:r w:rsidRPr="00786F1B">
        <w:rPr>
          <w:rFonts w:ascii="Arial" w:hAnsi="Arial" w:cs="Arial"/>
        </w:rPr>
        <w:t>BSc Marketing and associated programmes</w:t>
      </w:r>
    </w:p>
    <w:p w14:paraId="671AB754" w14:textId="08B7414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12B00F" w14:textId="6993FF0C" w:rsidR="00786F1B" w:rsidRPr="00786F1B" w:rsidRDefault="00786F1B" w:rsidP="00786F1B">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w:t>
      </w:r>
      <w:r w:rsidRPr="00786F1B">
        <w:rPr>
          <w:rFonts w:ascii="Arial" w:hAnsi="Arial" w:cs="Arial"/>
        </w:rPr>
        <w:t>emonstrate knowledge and understanding of the natu</w:t>
      </w:r>
      <w:r>
        <w:rPr>
          <w:rFonts w:ascii="Arial" w:hAnsi="Arial" w:cs="Arial"/>
        </w:rPr>
        <w:t>re of consumer buying behaviour;</w:t>
      </w:r>
    </w:p>
    <w:p w14:paraId="67F8CF71" w14:textId="392AEA1B" w:rsidR="00786F1B" w:rsidRPr="00786F1B" w:rsidRDefault="00786F1B" w:rsidP="00786F1B">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u</w:t>
      </w:r>
      <w:r w:rsidRPr="00786F1B">
        <w:rPr>
          <w:rFonts w:ascii="Arial" w:hAnsi="Arial" w:cs="Arial"/>
        </w:rPr>
        <w:t>nderstand needs, wants, motivations, and ef</w:t>
      </w:r>
      <w:r>
        <w:rPr>
          <w:rFonts w:ascii="Arial" w:hAnsi="Arial" w:cs="Arial"/>
        </w:rPr>
        <w:t>fects on consumption behaviour;</w:t>
      </w:r>
    </w:p>
    <w:p w14:paraId="4F3B1165" w14:textId="73C85E9D" w:rsidR="00786F1B" w:rsidRPr="00786F1B" w:rsidRDefault="00786F1B" w:rsidP="00786F1B">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u</w:t>
      </w:r>
      <w:r w:rsidRPr="00786F1B">
        <w:rPr>
          <w:rFonts w:ascii="Arial" w:hAnsi="Arial" w:cs="Arial"/>
        </w:rPr>
        <w:t xml:space="preserve">nderstand the contributions that concepts (perception and attitude) and theories (attitude theories and learning theories) in psychology can make </w:t>
      </w:r>
      <w:r>
        <w:rPr>
          <w:rFonts w:ascii="Arial" w:hAnsi="Arial" w:cs="Arial"/>
        </w:rPr>
        <w:t>to modelling consumer behaviour;</w:t>
      </w:r>
    </w:p>
    <w:p w14:paraId="28173406" w14:textId="39D793E0" w:rsidR="00786F1B" w:rsidRPr="00786F1B" w:rsidRDefault="00786F1B" w:rsidP="00786F1B">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d</w:t>
      </w:r>
      <w:r w:rsidRPr="00786F1B">
        <w:rPr>
          <w:rFonts w:ascii="Arial" w:hAnsi="Arial" w:cs="Arial"/>
        </w:rPr>
        <w:t>emonstrate knowledge and understanding of the nature of organisational buying behaviour, including influential factors, types, and distinctive characteristics of o</w:t>
      </w:r>
      <w:r>
        <w:rPr>
          <w:rFonts w:ascii="Arial" w:hAnsi="Arial" w:cs="Arial"/>
        </w:rPr>
        <w:t>rganisational buying behaviour;</w:t>
      </w:r>
    </w:p>
    <w:p w14:paraId="1D3385FA" w14:textId="371960E6" w:rsidR="00786F1B" w:rsidRPr="00786F1B" w:rsidRDefault="00786F1B" w:rsidP="00786F1B">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d</w:t>
      </w:r>
      <w:r w:rsidRPr="00786F1B">
        <w:rPr>
          <w:rFonts w:ascii="Arial" w:hAnsi="Arial" w:cs="Arial"/>
        </w:rPr>
        <w:t>emonstrate understanding of how both consumers and organisati</w:t>
      </w:r>
      <w:r>
        <w:rPr>
          <w:rFonts w:ascii="Arial" w:hAnsi="Arial" w:cs="Arial"/>
        </w:rPr>
        <w:t>ons make purchasing decisions;</w:t>
      </w:r>
    </w:p>
    <w:p w14:paraId="7950D25A" w14:textId="5449574B" w:rsidR="00786F1B" w:rsidRPr="00786F1B" w:rsidRDefault="00786F1B" w:rsidP="00786F1B">
      <w:pPr>
        <w:spacing w:after="0" w:line="240" w:lineRule="auto"/>
        <w:ind w:left="567" w:right="260"/>
        <w:rPr>
          <w:rFonts w:ascii="Arial" w:hAnsi="Arial" w:cs="Arial"/>
        </w:rPr>
      </w:pPr>
      <w:proofErr w:type="gramStart"/>
      <w:r>
        <w:rPr>
          <w:rFonts w:ascii="Arial" w:hAnsi="Arial" w:cs="Arial"/>
        </w:rPr>
        <w:t>8.6</w:t>
      </w:r>
      <w:proofErr w:type="gramEnd"/>
      <w:r>
        <w:rPr>
          <w:rFonts w:ascii="Arial" w:hAnsi="Arial" w:cs="Arial"/>
        </w:rPr>
        <w:t xml:space="preserve"> d</w:t>
      </w:r>
      <w:r w:rsidRPr="00786F1B">
        <w:rPr>
          <w:rFonts w:ascii="Arial" w:hAnsi="Arial" w:cs="Arial"/>
        </w:rPr>
        <w:t>emonstrate critical awareness of the new tools and techniques for developing customer loyalty and generating customer insights.</w:t>
      </w:r>
    </w:p>
    <w:p w14:paraId="7DEFB4BB" w14:textId="77777777" w:rsidR="00C1392D" w:rsidRDefault="00C1392D" w:rsidP="00C1392D">
      <w:pPr>
        <w:spacing w:after="0" w:line="240" w:lineRule="auto"/>
        <w:ind w:left="567" w:right="260"/>
        <w:rPr>
          <w:rFonts w:ascii="Arial" w:hAnsi="Arial" w:cs="Arial"/>
          <w:b/>
        </w:rPr>
      </w:pPr>
    </w:p>
    <w:p w14:paraId="0F260B2D" w14:textId="2649485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A931FE" w14:textId="72FD231E" w:rsidR="00786F1B" w:rsidRPr="00786F1B" w:rsidRDefault="00786F1B" w:rsidP="00786F1B">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w:t>
      </w:r>
      <w:r w:rsidRPr="00786F1B">
        <w:rPr>
          <w:rFonts w:ascii="Arial" w:hAnsi="Arial" w:cs="Arial"/>
        </w:rPr>
        <w:t xml:space="preserve">demonstrate self-management skills </w:t>
      </w:r>
    </w:p>
    <w:p w14:paraId="55EFBBE8" w14:textId="53CFAFA4" w:rsidR="00786F1B" w:rsidRPr="00786F1B" w:rsidRDefault="00786F1B" w:rsidP="00786F1B">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w:t>
      </w:r>
      <w:r w:rsidRPr="00786F1B">
        <w:rPr>
          <w:rFonts w:ascii="Arial" w:hAnsi="Arial" w:cs="Arial"/>
        </w:rPr>
        <w:t>exercise personal responsibility and decision-making</w:t>
      </w:r>
    </w:p>
    <w:p w14:paraId="69089CEE" w14:textId="05FB46F4" w:rsidR="00786F1B" w:rsidRPr="00786F1B" w:rsidRDefault="00786F1B" w:rsidP="00786F1B">
      <w:pPr>
        <w:spacing w:after="0" w:line="240" w:lineRule="auto"/>
        <w:ind w:left="567" w:right="260"/>
        <w:rPr>
          <w:rFonts w:ascii="Arial" w:hAnsi="Arial" w:cs="Arial"/>
        </w:rPr>
      </w:pPr>
      <w:r>
        <w:rPr>
          <w:rFonts w:ascii="Arial" w:hAnsi="Arial" w:cs="Arial"/>
        </w:rPr>
        <w:t xml:space="preserve">9.3 </w:t>
      </w:r>
      <w:r w:rsidRPr="00786F1B">
        <w:rPr>
          <w:rFonts w:ascii="Arial" w:hAnsi="Arial" w:cs="Arial"/>
        </w:rPr>
        <w:t>work with others including people from different culture background</w:t>
      </w:r>
    </w:p>
    <w:p w14:paraId="0A7934A6" w14:textId="7C311CA4" w:rsidR="00786F1B" w:rsidRPr="00786F1B" w:rsidRDefault="00786F1B" w:rsidP="00786F1B">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w:t>
      </w:r>
      <w:r w:rsidRPr="00786F1B">
        <w:rPr>
          <w:rFonts w:ascii="Arial" w:hAnsi="Arial" w:cs="Arial"/>
        </w:rPr>
        <w:t>work in interdisciplinary areas</w:t>
      </w:r>
    </w:p>
    <w:p w14:paraId="66E58424" w14:textId="4663BB90" w:rsidR="00786F1B" w:rsidRPr="00786F1B" w:rsidRDefault="00786F1B" w:rsidP="00786F1B">
      <w:pPr>
        <w:spacing w:after="0" w:line="240" w:lineRule="auto"/>
        <w:ind w:left="567" w:right="260"/>
        <w:rPr>
          <w:rFonts w:ascii="Arial" w:hAnsi="Arial" w:cs="Arial"/>
        </w:rPr>
      </w:pPr>
      <w:proofErr w:type="gramStart"/>
      <w:r>
        <w:rPr>
          <w:rFonts w:ascii="Arial" w:hAnsi="Arial" w:cs="Arial"/>
        </w:rPr>
        <w:t>9.5</w:t>
      </w:r>
      <w:proofErr w:type="gramEnd"/>
      <w:r>
        <w:rPr>
          <w:rFonts w:ascii="Arial" w:hAnsi="Arial" w:cs="Arial"/>
        </w:rPr>
        <w:t xml:space="preserve"> </w:t>
      </w:r>
      <w:r w:rsidRPr="00786F1B">
        <w:rPr>
          <w:rFonts w:ascii="Arial" w:hAnsi="Arial" w:cs="Arial"/>
        </w:rPr>
        <w:t>identify, analyse, and address both academic and practical problems</w:t>
      </w:r>
    </w:p>
    <w:p w14:paraId="646850F2" w14:textId="6E9CE9C0" w:rsidR="00786F1B" w:rsidRDefault="00786F1B" w:rsidP="00786F1B">
      <w:pPr>
        <w:spacing w:after="0" w:line="240" w:lineRule="auto"/>
        <w:ind w:left="567" w:right="260"/>
        <w:rPr>
          <w:rFonts w:ascii="Arial" w:hAnsi="Arial" w:cs="Arial"/>
          <w:b/>
        </w:rPr>
      </w:pPr>
      <w:proofErr w:type="gramStart"/>
      <w:r>
        <w:rPr>
          <w:rFonts w:ascii="Arial" w:hAnsi="Arial" w:cs="Arial"/>
        </w:rPr>
        <w:t>9.6</w:t>
      </w:r>
      <w:proofErr w:type="gramEnd"/>
      <w:r>
        <w:rPr>
          <w:rFonts w:ascii="Arial" w:hAnsi="Arial" w:cs="Arial"/>
        </w:rPr>
        <w:t xml:space="preserve"> </w:t>
      </w:r>
      <w:r w:rsidRPr="00786F1B">
        <w:rPr>
          <w:rFonts w:ascii="Arial" w:hAnsi="Arial" w:cs="Arial"/>
        </w:rPr>
        <w:t>communicate effectively through oral and written presentations</w:t>
      </w:r>
    </w:p>
    <w:p w14:paraId="457BE477" w14:textId="77777777" w:rsidR="00C1392D" w:rsidRPr="00C1392D" w:rsidRDefault="00C1392D" w:rsidP="00C1392D">
      <w:pPr>
        <w:spacing w:after="0" w:line="240" w:lineRule="auto"/>
        <w:ind w:left="567" w:right="260"/>
        <w:rPr>
          <w:rFonts w:ascii="Arial" w:hAnsi="Arial" w:cs="Arial"/>
        </w:rPr>
      </w:pPr>
    </w:p>
    <w:p w14:paraId="7499F0A1" w14:textId="21FCAD9D"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2DD6D4D4" w14:textId="2BAF4C81" w:rsidR="00786F1B" w:rsidRPr="00786F1B" w:rsidRDefault="00786F1B" w:rsidP="00786F1B">
      <w:pPr>
        <w:spacing w:after="0" w:line="240" w:lineRule="auto"/>
        <w:ind w:left="567" w:right="260"/>
        <w:jc w:val="both"/>
        <w:rPr>
          <w:rFonts w:ascii="Arial" w:hAnsi="Arial" w:cs="Arial"/>
        </w:rPr>
      </w:pPr>
      <w:r w:rsidRPr="00786F1B">
        <w:rPr>
          <w:rFonts w:ascii="Arial" w:hAnsi="Arial" w:cs="Arial"/>
        </w:rPr>
        <w:t>This module introduces students to core concepts and theories about decision-making, behaviour and consumption, including individual and org</w:t>
      </w:r>
      <w:r>
        <w:rPr>
          <w:rFonts w:ascii="Arial" w:hAnsi="Arial" w:cs="Arial"/>
        </w:rPr>
        <w:t xml:space="preserve">anisational perspectives. It </w:t>
      </w:r>
      <w:proofErr w:type="gramStart"/>
      <w:r>
        <w:rPr>
          <w:rFonts w:ascii="Arial" w:hAnsi="Arial" w:cs="Arial"/>
        </w:rPr>
        <w:t xml:space="preserve">is </w:t>
      </w:r>
      <w:r w:rsidRPr="00786F1B">
        <w:rPr>
          <w:rFonts w:ascii="Arial" w:hAnsi="Arial" w:cs="Arial"/>
        </w:rPr>
        <w:t>based</w:t>
      </w:r>
      <w:proofErr w:type="gramEnd"/>
      <w:r w:rsidRPr="00786F1B">
        <w:rPr>
          <w:rFonts w:ascii="Arial" w:hAnsi="Arial" w:cs="Arial"/>
        </w:rPr>
        <w:t xml:space="preserve"> around understanding how purchase and consumption decision is made and the influential factors affect decision-making process and subsequent beha</w:t>
      </w:r>
      <w:r>
        <w:rPr>
          <w:rFonts w:ascii="Arial" w:hAnsi="Arial" w:cs="Arial"/>
        </w:rPr>
        <w:t>viours. Indicative topics are</w:t>
      </w:r>
      <w:r w:rsidRPr="00786F1B">
        <w:rPr>
          <w:rFonts w:ascii="Arial" w:hAnsi="Arial" w:cs="Arial"/>
        </w:rPr>
        <w:t>:</w:t>
      </w:r>
    </w:p>
    <w:p w14:paraId="25AF9C6A" w14:textId="0403DEB6" w:rsidR="00786F1B" w:rsidRPr="00786F1B" w:rsidRDefault="00786F1B" w:rsidP="00786F1B">
      <w:pPr>
        <w:pStyle w:val="ListParagraph"/>
        <w:numPr>
          <w:ilvl w:val="0"/>
          <w:numId w:val="19"/>
        </w:numPr>
        <w:spacing w:after="0" w:line="240" w:lineRule="auto"/>
        <w:ind w:right="260"/>
        <w:jc w:val="both"/>
        <w:rPr>
          <w:rFonts w:ascii="Arial" w:hAnsi="Arial" w:cs="Arial"/>
        </w:rPr>
      </w:pPr>
      <w:r w:rsidRPr="00786F1B">
        <w:rPr>
          <w:rFonts w:ascii="Arial" w:hAnsi="Arial" w:cs="Arial"/>
        </w:rPr>
        <w:t>Introduction to Buying behavio</w:t>
      </w:r>
      <w:r>
        <w:rPr>
          <w:rFonts w:ascii="Arial" w:hAnsi="Arial" w:cs="Arial"/>
        </w:rPr>
        <w:t>u</w:t>
      </w:r>
      <w:r w:rsidRPr="00786F1B">
        <w:rPr>
          <w:rFonts w:ascii="Arial" w:hAnsi="Arial" w:cs="Arial"/>
        </w:rPr>
        <w:t xml:space="preserve">r – Buyer, User, and Consumer </w:t>
      </w:r>
    </w:p>
    <w:p w14:paraId="5D10485A" w14:textId="77777777" w:rsidR="00786F1B" w:rsidRPr="00786F1B" w:rsidRDefault="00786F1B" w:rsidP="00786F1B">
      <w:pPr>
        <w:pStyle w:val="ListParagraph"/>
        <w:numPr>
          <w:ilvl w:val="0"/>
          <w:numId w:val="19"/>
        </w:numPr>
        <w:spacing w:after="0" w:line="240" w:lineRule="auto"/>
        <w:ind w:right="260"/>
        <w:jc w:val="both"/>
        <w:rPr>
          <w:rFonts w:ascii="Arial" w:hAnsi="Arial" w:cs="Arial"/>
        </w:rPr>
      </w:pPr>
      <w:r w:rsidRPr="00786F1B">
        <w:rPr>
          <w:rFonts w:ascii="Arial" w:hAnsi="Arial" w:cs="Arial"/>
        </w:rPr>
        <w:t>Decision Making Theories</w:t>
      </w:r>
    </w:p>
    <w:p w14:paraId="54B4873A" w14:textId="77777777" w:rsidR="00786F1B" w:rsidRPr="00786F1B" w:rsidRDefault="00786F1B" w:rsidP="00786F1B">
      <w:pPr>
        <w:pStyle w:val="ListParagraph"/>
        <w:numPr>
          <w:ilvl w:val="0"/>
          <w:numId w:val="19"/>
        </w:numPr>
        <w:spacing w:after="0" w:line="240" w:lineRule="auto"/>
        <w:ind w:right="260"/>
        <w:jc w:val="both"/>
        <w:rPr>
          <w:rFonts w:ascii="Arial" w:hAnsi="Arial" w:cs="Arial"/>
        </w:rPr>
      </w:pPr>
      <w:r w:rsidRPr="00786F1B">
        <w:rPr>
          <w:rFonts w:ascii="Arial" w:hAnsi="Arial" w:cs="Arial"/>
        </w:rPr>
        <w:t>Needs, Wants, Motivation and Involvement</w:t>
      </w:r>
    </w:p>
    <w:p w14:paraId="2CB49071" w14:textId="77777777" w:rsidR="00786F1B" w:rsidRPr="00786F1B" w:rsidRDefault="00786F1B" w:rsidP="00786F1B">
      <w:pPr>
        <w:pStyle w:val="ListParagraph"/>
        <w:numPr>
          <w:ilvl w:val="0"/>
          <w:numId w:val="19"/>
        </w:numPr>
        <w:spacing w:after="0" w:line="240" w:lineRule="auto"/>
        <w:ind w:right="260"/>
        <w:jc w:val="both"/>
        <w:rPr>
          <w:rFonts w:ascii="Arial" w:hAnsi="Arial" w:cs="Arial"/>
        </w:rPr>
      </w:pPr>
      <w:r w:rsidRPr="00786F1B">
        <w:rPr>
          <w:rFonts w:ascii="Arial" w:hAnsi="Arial" w:cs="Arial"/>
        </w:rPr>
        <w:t>Learning Theories and Perception</w:t>
      </w:r>
    </w:p>
    <w:p w14:paraId="261606C2" w14:textId="77777777" w:rsidR="00786F1B" w:rsidRPr="00786F1B" w:rsidRDefault="00786F1B" w:rsidP="00786F1B">
      <w:pPr>
        <w:pStyle w:val="ListParagraph"/>
        <w:numPr>
          <w:ilvl w:val="0"/>
          <w:numId w:val="19"/>
        </w:numPr>
        <w:spacing w:after="0" w:line="240" w:lineRule="auto"/>
        <w:ind w:right="260"/>
        <w:jc w:val="both"/>
        <w:rPr>
          <w:rFonts w:ascii="Arial" w:hAnsi="Arial" w:cs="Arial"/>
        </w:rPr>
      </w:pPr>
      <w:r w:rsidRPr="00786F1B">
        <w:rPr>
          <w:rFonts w:ascii="Arial" w:hAnsi="Arial" w:cs="Arial"/>
        </w:rPr>
        <w:t xml:space="preserve">Attitude Theories and Consumption </w:t>
      </w:r>
    </w:p>
    <w:p w14:paraId="360E13CC" w14:textId="4751F16C" w:rsidR="00786F1B" w:rsidRPr="00786F1B" w:rsidRDefault="00786F1B" w:rsidP="00786F1B">
      <w:pPr>
        <w:pStyle w:val="ListParagraph"/>
        <w:numPr>
          <w:ilvl w:val="0"/>
          <w:numId w:val="19"/>
        </w:numPr>
        <w:spacing w:after="0" w:line="240" w:lineRule="auto"/>
        <w:ind w:right="260"/>
        <w:jc w:val="both"/>
        <w:rPr>
          <w:rFonts w:ascii="Arial" w:hAnsi="Arial" w:cs="Arial"/>
        </w:rPr>
      </w:pPr>
      <w:r w:rsidRPr="00786F1B">
        <w:rPr>
          <w:rFonts w:ascii="Arial" w:hAnsi="Arial" w:cs="Arial"/>
        </w:rPr>
        <w:t>Affect, Perceived Risk and Buying Behavio</w:t>
      </w:r>
      <w:r>
        <w:rPr>
          <w:rFonts w:ascii="Arial" w:hAnsi="Arial" w:cs="Arial"/>
        </w:rPr>
        <w:t>u</w:t>
      </w:r>
      <w:r w:rsidRPr="00786F1B">
        <w:rPr>
          <w:rFonts w:ascii="Arial" w:hAnsi="Arial" w:cs="Arial"/>
        </w:rPr>
        <w:t>r</w:t>
      </w:r>
    </w:p>
    <w:p w14:paraId="551A5259" w14:textId="77777777" w:rsidR="00786F1B" w:rsidRPr="00786F1B" w:rsidRDefault="00786F1B" w:rsidP="00786F1B">
      <w:pPr>
        <w:pStyle w:val="ListParagraph"/>
        <w:numPr>
          <w:ilvl w:val="0"/>
          <w:numId w:val="19"/>
        </w:numPr>
        <w:spacing w:after="0" w:line="240" w:lineRule="auto"/>
        <w:ind w:right="260"/>
        <w:jc w:val="both"/>
        <w:rPr>
          <w:rFonts w:ascii="Arial" w:hAnsi="Arial" w:cs="Arial"/>
        </w:rPr>
      </w:pPr>
      <w:r w:rsidRPr="00786F1B">
        <w:rPr>
          <w:rFonts w:ascii="Arial" w:hAnsi="Arial" w:cs="Arial"/>
        </w:rPr>
        <w:lastRenderedPageBreak/>
        <w:t>Social Influence</w:t>
      </w:r>
    </w:p>
    <w:p w14:paraId="6DD606FB" w14:textId="77777777" w:rsidR="00786F1B" w:rsidRPr="00786F1B" w:rsidRDefault="00786F1B" w:rsidP="00786F1B">
      <w:pPr>
        <w:pStyle w:val="ListParagraph"/>
        <w:numPr>
          <w:ilvl w:val="0"/>
          <w:numId w:val="19"/>
        </w:numPr>
        <w:spacing w:after="0" w:line="240" w:lineRule="auto"/>
        <w:ind w:right="260"/>
        <w:jc w:val="both"/>
        <w:rPr>
          <w:rFonts w:ascii="Arial" w:hAnsi="Arial" w:cs="Arial"/>
        </w:rPr>
      </w:pPr>
      <w:r w:rsidRPr="00786F1B">
        <w:rPr>
          <w:rFonts w:ascii="Arial" w:hAnsi="Arial" w:cs="Arial"/>
        </w:rPr>
        <w:t>Segmentation, Targeting, and Positioning</w:t>
      </w:r>
    </w:p>
    <w:p w14:paraId="759D2724" w14:textId="13B6A9AF" w:rsidR="00786F1B" w:rsidRPr="00786F1B" w:rsidRDefault="00786F1B" w:rsidP="00786F1B">
      <w:pPr>
        <w:pStyle w:val="ListParagraph"/>
        <w:numPr>
          <w:ilvl w:val="0"/>
          <w:numId w:val="19"/>
        </w:numPr>
        <w:spacing w:after="0" w:line="240" w:lineRule="auto"/>
        <w:ind w:right="260"/>
        <w:jc w:val="both"/>
        <w:rPr>
          <w:rFonts w:ascii="Arial" w:hAnsi="Arial" w:cs="Arial"/>
        </w:rPr>
      </w:pPr>
      <w:r w:rsidRPr="00786F1B">
        <w:rPr>
          <w:rFonts w:ascii="Arial" w:hAnsi="Arial" w:cs="Arial"/>
        </w:rPr>
        <w:t>Organizational Buying Behavio</w:t>
      </w:r>
      <w:r>
        <w:rPr>
          <w:rFonts w:ascii="Arial" w:hAnsi="Arial" w:cs="Arial"/>
        </w:rPr>
        <w:t>u</w:t>
      </w:r>
      <w:r w:rsidRPr="00786F1B">
        <w:rPr>
          <w:rFonts w:ascii="Arial" w:hAnsi="Arial" w:cs="Arial"/>
        </w:rPr>
        <w:t>r</w:t>
      </w:r>
    </w:p>
    <w:p w14:paraId="21844D69" w14:textId="77777777" w:rsidR="00FF4832" w:rsidRPr="00786F1B" w:rsidRDefault="00FF4832" w:rsidP="00786F1B">
      <w:pPr>
        <w:pStyle w:val="ListParagraph"/>
        <w:spacing w:after="0" w:line="240" w:lineRule="auto"/>
        <w:ind w:left="567"/>
        <w:rPr>
          <w:rFonts w:ascii="Arial" w:hAnsi="Arial" w:cs="Arial"/>
        </w:rPr>
      </w:pPr>
    </w:p>
    <w:p w14:paraId="7701B145" w14:textId="1552E4E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BB9030" w14:textId="77777777" w:rsidR="00786F1B" w:rsidRPr="00786F1B" w:rsidRDefault="00786F1B" w:rsidP="00786F1B">
      <w:pPr>
        <w:spacing w:after="0" w:line="240" w:lineRule="auto"/>
        <w:ind w:left="567" w:right="260"/>
        <w:jc w:val="both"/>
        <w:rPr>
          <w:rFonts w:ascii="Arial" w:hAnsi="Arial" w:cs="Arial"/>
        </w:rPr>
      </w:pPr>
      <w:r w:rsidRPr="00786F1B">
        <w:rPr>
          <w:rFonts w:ascii="Arial" w:hAnsi="Arial" w:cs="Arial"/>
        </w:rPr>
        <w:t xml:space="preserve">Evans, M.M., </w:t>
      </w:r>
      <w:proofErr w:type="spellStart"/>
      <w:r w:rsidRPr="00786F1B">
        <w:rPr>
          <w:rFonts w:ascii="Arial" w:hAnsi="Arial" w:cs="Arial"/>
        </w:rPr>
        <w:t>Foxall</w:t>
      </w:r>
      <w:proofErr w:type="spellEnd"/>
      <w:r w:rsidRPr="00786F1B">
        <w:rPr>
          <w:rFonts w:ascii="Arial" w:hAnsi="Arial" w:cs="Arial"/>
        </w:rPr>
        <w:t xml:space="preserve">, G. and Jamal, A. (2009). Consumer Behaviour, </w:t>
      </w:r>
      <w:proofErr w:type="gramStart"/>
      <w:r w:rsidRPr="00786F1B">
        <w:rPr>
          <w:rFonts w:ascii="Arial" w:hAnsi="Arial" w:cs="Arial"/>
        </w:rPr>
        <w:t>2nd</w:t>
      </w:r>
      <w:proofErr w:type="gramEnd"/>
      <w:r w:rsidRPr="00786F1B">
        <w:rPr>
          <w:rFonts w:ascii="Arial" w:hAnsi="Arial" w:cs="Arial"/>
        </w:rPr>
        <w:t xml:space="preserve"> Edition. London: Wiley. (ISBN: 978-0-470-99465-8)</w:t>
      </w:r>
    </w:p>
    <w:p w14:paraId="60974552" w14:textId="77777777" w:rsidR="00786F1B" w:rsidRPr="00786F1B" w:rsidRDefault="00786F1B" w:rsidP="00786F1B">
      <w:pPr>
        <w:spacing w:after="0" w:line="240" w:lineRule="auto"/>
        <w:ind w:left="567" w:right="260"/>
        <w:jc w:val="both"/>
        <w:rPr>
          <w:rFonts w:ascii="Arial" w:hAnsi="Arial" w:cs="Arial"/>
        </w:rPr>
      </w:pPr>
    </w:p>
    <w:p w14:paraId="264B4A5C" w14:textId="77777777" w:rsidR="00786F1B" w:rsidRPr="00786F1B" w:rsidRDefault="00786F1B" w:rsidP="00786F1B">
      <w:pPr>
        <w:spacing w:after="0" w:line="240" w:lineRule="auto"/>
        <w:ind w:left="567" w:right="260"/>
        <w:jc w:val="both"/>
        <w:rPr>
          <w:rFonts w:ascii="Arial" w:hAnsi="Arial" w:cs="Arial"/>
        </w:rPr>
      </w:pPr>
      <w:r w:rsidRPr="00786F1B">
        <w:rPr>
          <w:rFonts w:ascii="Arial" w:hAnsi="Arial" w:cs="Arial"/>
        </w:rPr>
        <w:t xml:space="preserve">Hutt, M.D. and </w:t>
      </w:r>
      <w:proofErr w:type="spellStart"/>
      <w:r w:rsidRPr="00786F1B">
        <w:rPr>
          <w:rFonts w:ascii="Arial" w:hAnsi="Arial" w:cs="Arial"/>
        </w:rPr>
        <w:t>Speh</w:t>
      </w:r>
      <w:proofErr w:type="spellEnd"/>
      <w:r w:rsidRPr="00786F1B">
        <w:rPr>
          <w:rFonts w:ascii="Arial" w:hAnsi="Arial" w:cs="Arial"/>
        </w:rPr>
        <w:t xml:space="preserve">, T.W. (2013). B2B Marketing Management, 11th Edition, Independence, KY: </w:t>
      </w:r>
      <w:proofErr w:type="gramStart"/>
      <w:r w:rsidRPr="00786F1B">
        <w:rPr>
          <w:rFonts w:ascii="Arial" w:hAnsi="Arial" w:cs="Arial"/>
        </w:rPr>
        <w:t>South-Western</w:t>
      </w:r>
      <w:proofErr w:type="gramEnd"/>
      <w:r w:rsidRPr="00786F1B">
        <w:rPr>
          <w:rFonts w:ascii="Arial" w:hAnsi="Arial" w:cs="Arial"/>
        </w:rPr>
        <w:t xml:space="preserve"> Cengage Learning. (ISBN-13: 978-1-133-18956-5)</w:t>
      </w:r>
    </w:p>
    <w:p w14:paraId="317070A8" w14:textId="77777777" w:rsidR="00786F1B" w:rsidRPr="00786F1B" w:rsidRDefault="00786F1B" w:rsidP="00786F1B">
      <w:pPr>
        <w:spacing w:after="0" w:line="240" w:lineRule="auto"/>
        <w:ind w:left="567" w:right="260"/>
        <w:jc w:val="both"/>
        <w:rPr>
          <w:rFonts w:ascii="Arial" w:hAnsi="Arial" w:cs="Arial"/>
        </w:rPr>
      </w:pPr>
    </w:p>
    <w:p w14:paraId="2823F72A" w14:textId="419EB094" w:rsidR="00786F1B" w:rsidRPr="00786F1B" w:rsidRDefault="00786F1B" w:rsidP="00786F1B">
      <w:pPr>
        <w:spacing w:after="0" w:line="240" w:lineRule="auto"/>
        <w:ind w:left="567" w:right="260"/>
        <w:jc w:val="both"/>
        <w:rPr>
          <w:rFonts w:ascii="Arial" w:hAnsi="Arial" w:cs="Arial"/>
        </w:rPr>
      </w:pPr>
      <w:proofErr w:type="spellStart"/>
      <w:r w:rsidRPr="00786F1B">
        <w:rPr>
          <w:rFonts w:ascii="Arial" w:hAnsi="Arial" w:cs="Arial"/>
        </w:rPr>
        <w:t>Schiffman</w:t>
      </w:r>
      <w:proofErr w:type="spellEnd"/>
      <w:r w:rsidRPr="00786F1B">
        <w:rPr>
          <w:rFonts w:ascii="Arial" w:hAnsi="Arial" w:cs="Arial"/>
        </w:rPr>
        <w:t xml:space="preserve">, L. and </w:t>
      </w:r>
      <w:proofErr w:type="spellStart"/>
      <w:r w:rsidRPr="00786F1B">
        <w:rPr>
          <w:rFonts w:ascii="Arial" w:hAnsi="Arial" w:cs="Arial"/>
        </w:rPr>
        <w:t>Kanuk</w:t>
      </w:r>
      <w:proofErr w:type="spellEnd"/>
      <w:r w:rsidRPr="00786F1B">
        <w:rPr>
          <w:rFonts w:ascii="Arial" w:hAnsi="Arial" w:cs="Arial"/>
        </w:rPr>
        <w:t>, L. (2011), Consumer Behaviour, 10th Edition, Harlow: Pearson. (ISBN: 0131869604)</w:t>
      </w:r>
    </w:p>
    <w:p w14:paraId="053F35C7" w14:textId="783C003D" w:rsidR="0059167F" w:rsidRDefault="0059167F" w:rsidP="0059167F">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69385DD"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786F1B">
        <w:rPr>
          <w:rFonts w:ascii="Arial" w:hAnsi="Arial" w:cs="Arial"/>
          <w:iCs/>
        </w:rPr>
        <w:t>21</w:t>
      </w:r>
    </w:p>
    <w:p w14:paraId="0AB4FB84" w14:textId="172495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786F1B">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09CFF06E" w:rsidR="007A6245" w:rsidRPr="00673FF5" w:rsidRDefault="00A21818" w:rsidP="00696FF5">
      <w:pPr>
        <w:spacing w:after="120" w:line="240" w:lineRule="auto"/>
        <w:ind w:left="567" w:right="260"/>
        <w:jc w:val="both"/>
        <w:rPr>
          <w:rFonts w:ascii="Arial" w:hAnsi="Arial" w:cs="Arial"/>
          <w:iCs/>
        </w:rPr>
      </w:pPr>
      <w:r w:rsidRPr="00673FF5">
        <w:rPr>
          <w:rFonts w:ascii="Arial" w:hAnsi="Arial" w:cs="Arial"/>
          <w:iCs/>
        </w:rPr>
        <w:t>Group Presentation (20%)</w:t>
      </w:r>
    </w:p>
    <w:p w14:paraId="09475DF1" w14:textId="51541C42" w:rsidR="00A21818" w:rsidRPr="00673FF5" w:rsidRDefault="00673FF5" w:rsidP="00696FF5">
      <w:pPr>
        <w:spacing w:after="120" w:line="240" w:lineRule="auto"/>
        <w:ind w:left="567" w:right="260"/>
        <w:jc w:val="both"/>
        <w:rPr>
          <w:rFonts w:ascii="Arial" w:hAnsi="Arial" w:cs="Arial"/>
          <w:iCs/>
        </w:rPr>
      </w:pPr>
      <w:r>
        <w:rPr>
          <w:rFonts w:ascii="Arial" w:hAnsi="Arial" w:cs="Arial"/>
          <w:iCs/>
        </w:rPr>
        <w:t>VLE</w:t>
      </w:r>
      <w:r w:rsidR="00A21818" w:rsidRPr="00673FF5">
        <w:rPr>
          <w:rFonts w:ascii="Arial" w:hAnsi="Arial" w:cs="Arial"/>
          <w:iCs/>
        </w:rPr>
        <w:t xml:space="preserve"> Test - online (20%)</w:t>
      </w:r>
    </w:p>
    <w:p w14:paraId="44BA9914" w14:textId="62496C2E" w:rsidR="00A21818" w:rsidRPr="00A21818" w:rsidRDefault="00A21818" w:rsidP="00A21818">
      <w:pPr>
        <w:spacing w:after="120" w:line="240" w:lineRule="auto"/>
        <w:ind w:left="567" w:right="260"/>
        <w:jc w:val="both"/>
        <w:rPr>
          <w:rFonts w:ascii="Arial" w:hAnsi="Arial" w:cs="Arial"/>
          <w:iCs/>
        </w:rPr>
      </w:pPr>
      <w:r w:rsidRPr="00673FF5">
        <w:rPr>
          <w:rFonts w:ascii="Arial" w:hAnsi="Arial" w:cs="Arial"/>
          <w:iCs/>
        </w:rPr>
        <w:t>Examination, 2 hour (60%)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3DC5503" w:rsidR="00C57028" w:rsidRPr="00A21818" w:rsidRDefault="00A21818" w:rsidP="00C57028">
      <w:pPr>
        <w:spacing w:after="120" w:line="240" w:lineRule="auto"/>
        <w:ind w:left="567" w:right="260"/>
        <w:jc w:val="both"/>
        <w:rPr>
          <w:rFonts w:ascii="Arial" w:hAnsi="Arial" w:cs="Arial"/>
          <w:b/>
          <w:iCs/>
        </w:rPr>
      </w:pPr>
      <w:r w:rsidRPr="00A21818">
        <w:rPr>
          <w:rFonts w:ascii="Arial" w:hAnsi="Arial" w:cs="Arial"/>
          <w:iCs/>
        </w:rPr>
        <w:t>Reassessment Instrument:</w:t>
      </w:r>
      <w:r w:rsidR="00ED7808">
        <w:rPr>
          <w:rFonts w:ascii="Arial" w:hAnsi="Arial" w:cs="Arial"/>
          <w:iCs/>
        </w:rPr>
        <w:t xml:space="preserve"> </w:t>
      </w:r>
      <w:r w:rsidRPr="00A21818">
        <w:rPr>
          <w:rFonts w:ascii="Arial" w:hAnsi="Arial" w:cs="Arial"/>
          <w:iCs/>
        </w:rPr>
        <w:t>100% examination</w:t>
      </w:r>
      <w:r w:rsidR="00C57028" w:rsidRPr="00A21818">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ED7808" w:rsidRDefault="006F3F8B" w:rsidP="00696FF5">
      <w:pPr>
        <w:numPr>
          <w:ilvl w:val="0"/>
          <w:numId w:val="1"/>
        </w:numPr>
        <w:spacing w:after="120" w:line="240" w:lineRule="auto"/>
        <w:ind w:left="567" w:right="261" w:hanging="567"/>
        <w:jc w:val="both"/>
        <w:rPr>
          <w:rFonts w:ascii="Arial" w:hAnsi="Arial" w:cs="Arial"/>
          <w:b/>
          <w:iCs/>
        </w:rPr>
      </w:pPr>
      <w:r w:rsidRPr="00ED7808">
        <w:rPr>
          <w:rFonts w:ascii="Arial" w:hAnsi="Arial" w:cs="Arial"/>
          <w:b/>
          <w:iCs/>
        </w:rPr>
        <w:t xml:space="preserve">Map of </w:t>
      </w:r>
      <w:r w:rsidR="00883204" w:rsidRPr="00ED7808">
        <w:rPr>
          <w:rFonts w:ascii="Arial" w:hAnsi="Arial" w:cs="Arial"/>
          <w:b/>
          <w:iCs/>
        </w:rPr>
        <w:t xml:space="preserve">module learning outcomes </w:t>
      </w:r>
      <w:r w:rsidR="00B30E07" w:rsidRPr="00ED7808">
        <w:rPr>
          <w:rFonts w:ascii="Arial" w:hAnsi="Arial" w:cs="Arial"/>
          <w:b/>
          <w:iCs/>
        </w:rPr>
        <w:t>(sections 8 &amp; 9)</w:t>
      </w:r>
      <w:r w:rsidR="00883204" w:rsidRPr="00ED7808">
        <w:rPr>
          <w:rFonts w:ascii="Arial" w:hAnsi="Arial" w:cs="Arial"/>
          <w:b/>
          <w:iCs/>
        </w:rPr>
        <w:t xml:space="preserve"> to l</w:t>
      </w:r>
      <w:r w:rsidRPr="00ED7808">
        <w:rPr>
          <w:rFonts w:ascii="Arial" w:hAnsi="Arial" w:cs="Arial"/>
          <w:b/>
          <w:iCs/>
        </w:rPr>
        <w:t>earning</w:t>
      </w:r>
      <w:r w:rsidR="00B30E07" w:rsidRPr="00ED7808">
        <w:rPr>
          <w:rFonts w:ascii="Arial" w:hAnsi="Arial" w:cs="Arial"/>
          <w:b/>
          <w:iCs/>
        </w:rPr>
        <w:t xml:space="preserve"> and </w:t>
      </w:r>
      <w:r w:rsidR="00883204" w:rsidRPr="00ED7808">
        <w:rPr>
          <w:rFonts w:ascii="Arial" w:hAnsi="Arial" w:cs="Arial"/>
          <w:b/>
          <w:iCs/>
        </w:rPr>
        <w:t>teaching m</w:t>
      </w:r>
      <w:r w:rsidR="00B30E07" w:rsidRPr="00ED7808">
        <w:rPr>
          <w:rFonts w:ascii="Arial" w:hAnsi="Arial" w:cs="Arial"/>
          <w:b/>
          <w:iCs/>
        </w:rPr>
        <w:t>ethods (section12</w:t>
      </w:r>
      <w:r w:rsidRPr="00ED7808">
        <w:rPr>
          <w:rFonts w:ascii="Arial" w:hAnsi="Arial" w:cs="Arial"/>
          <w:b/>
          <w:iCs/>
        </w:rPr>
        <w:t>) and m</w:t>
      </w:r>
      <w:r w:rsidR="00883204" w:rsidRPr="00ED7808">
        <w:rPr>
          <w:rFonts w:ascii="Arial" w:hAnsi="Arial" w:cs="Arial"/>
          <w:b/>
          <w:iCs/>
        </w:rPr>
        <w:t>ethods of a</w:t>
      </w:r>
      <w:r w:rsidR="00B30E07" w:rsidRPr="00ED7808">
        <w:rPr>
          <w:rFonts w:ascii="Arial" w:hAnsi="Arial" w:cs="Arial"/>
          <w:b/>
          <w:iCs/>
        </w:rPr>
        <w:t>ssessment (section 13</w:t>
      </w:r>
      <w:r w:rsidR="00EF4933" w:rsidRPr="00ED7808">
        <w:rPr>
          <w:rFonts w:ascii="Arial" w:hAnsi="Arial" w:cs="Arial"/>
          <w:b/>
          <w:iCs/>
        </w:rPr>
        <w:t>)</w:t>
      </w:r>
    </w:p>
    <w:tbl>
      <w:tblPr>
        <w:tblStyle w:val="TableGrid"/>
        <w:tblW w:w="5000" w:type="pct"/>
        <w:tblLook w:val="04A0" w:firstRow="1" w:lastRow="0" w:firstColumn="1" w:lastColumn="0" w:noHBand="0" w:noVBand="1"/>
      </w:tblPr>
      <w:tblGrid>
        <w:gridCol w:w="2333"/>
        <w:gridCol w:w="637"/>
        <w:gridCol w:w="634"/>
        <w:gridCol w:w="634"/>
        <w:gridCol w:w="634"/>
        <w:gridCol w:w="634"/>
        <w:gridCol w:w="634"/>
        <w:gridCol w:w="634"/>
        <w:gridCol w:w="632"/>
        <w:gridCol w:w="680"/>
        <w:gridCol w:w="790"/>
        <w:gridCol w:w="790"/>
        <w:gridCol w:w="790"/>
      </w:tblGrid>
      <w:tr w:rsidR="00786F1B" w:rsidRPr="00885F83" w14:paraId="02CA850B" w14:textId="31F3551B" w:rsidTr="00786F1B">
        <w:tc>
          <w:tcPr>
            <w:tcW w:w="1116" w:type="pct"/>
            <w:shd w:val="clear" w:color="auto" w:fill="D9D9D9" w:themeFill="background1" w:themeFillShade="D9"/>
          </w:tcPr>
          <w:p w14:paraId="266BA900" w14:textId="77777777" w:rsidR="00786F1B" w:rsidRPr="00885F83" w:rsidRDefault="00786F1B" w:rsidP="00D612A4">
            <w:pPr>
              <w:spacing w:after="120"/>
              <w:ind w:left="33"/>
              <w:rPr>
                <w:rFonts w:ascii="Arial" w:hAnsi="Arial" w:cs="Arial"/>
                <w:b/>
              </w:rPr>
            </w:pPr>
            <w:r w:rsidRPr="00885F83">
              <w:rPr>
                <w:rFonts w:ascii="Arial" w:hAnsi="Arial" w:cs="Arial"/>
                <w:b/>
              </w:rPr>
              <w:t>Module learning outcome</w:t>
            </w:r>
          </w:p>
        </w:tc>
        <w:tc>
          <w:tcPr>
            <w:tcW w:w="305" w:type="pct"/>
          </w:tcPr>
          <w:p w14:paraId="128EA479" w14:textId="77777777" w:rsidR="00786F1B" w:rsidRPr="00885F83" w:rsidRDefault="00786F1B" w:rsidP="00D612A4">
            <w:pPr>
              <w:spacing w:after="120"/>
              <w:rPr>
                <w:rFonts w:ascii="Arial" w:hAnsi="Arial" w:cs="Arial"/>
                <w:i/>
              </w:rPr>
            </w:pPr>
            <w:r w:rsidRPr="00885F83">
              <w:rPr>
                <w:rFonts w:ascii="Arial" w:hAnsi="Arial" w:cs="Arial"/>
                <w:i/>
              </w:rPr>
              <w:t>8.1</w:t>
            </w:r>
          </w:p>
        </w:tc>
        <w:tc>
          <w:tcPr>
            <w:tcW w:w="303" w:type="pct"/>
          </w:tcPr>
          <w:p w14:paraId="0548702E" w14:textId="77777777" w:rsidR="00786F1B" w:rsidRPr="00885F83" w:rsidRDefault="00786F1B" w:rsidP="00D612A4">
            <w:pPr>
              <w:spacing w:after="120"/>
              <w:rPr>
                <w:rFonts w:ascii="Arial" w:hAnsi="Arial" w:cs="Arial"/>
                <w:i/>
              </w:rPr>
            </w:pPr>
            <w:r w:rsidRPr="00885F83">
              <w:rPr>
                <w:rFonts w:ascii="Arial" w:hAnsi="Arial" w:cs="Arial"/>
                <w:i/>
              </w:rPr>
              <w:t>8.2</w:t>
            </w:r>
          </w:p>
        </w:tc>
        <w:tc>
          <w:tcPr>
            <w:tcW w:w="303" w:type="pct"/>
          </w:tcPr>
          <w:p w14:paraId="47044D5B" w14:textId="77777777" w:rsidR="00786F1B" w:rsidRPr="00885F83" w:rsidRDefault="00786F1B" w:rsidP="00D612A4">
            <w:pPr>
              <w:spacing w:after="120"/>
              <w:rPr>
                <w:rFonts w:ascii="Arial" w:hAnsi="Arial" w:cs="Arial"/>
                <w:i/>
              </w:rPr>
            </w:pPr>
            <w:r w:rsidRPr="00885F83">
              <w:rPr>
                <w:rFonts w:ascii="Arial" w:hAnsi="Arial" w:cs="Arial"/>
                <w:i/>
              </w:rPr>
              <w:t>8.3</w:t>
            </w:r>
          </w:p>
        </w:tc>
        <w:tc>
          <w:tcPr>
            <w:tcW w:w="303" w:type="pct"/>
          </w:tcPr>
          <w:p w14:paraId="0B188230" w14:textId="77777777" w:rsidR="00786F1B" w:rsidRPr="00885F83" w:rsidRDefault="00786F1B" w:rsidP="00D612A4">
            <w:pPr>
              <w:spacing w:after="120"/>
              <w:rPr>
                <w:rFonts w:ascii="Arial" w:hAnsi="Arial" w:cs="Arial"/>
                <w:i/>
              </w:rPr>
            </w:pPr>
            <w:r w:rsidRPr="00885F83">
              <w:rPr>
                <w:rFonts w:ascii="Arial" w:hAnsi="Arial" w:cs="Arial"/>
                <w:i/>
              </w:rPr>
              <w:t>8.4</w:t>
            </w:r>
          </w:p>
        </w:tc>
        <w:tc>
          <w:tcPr>
            <w:tcW w:w="303" w:type="pct"/>
          </w:tcPr>
          <w:p w14:paraId="46473504" w14:textId="084C8223" w:rsidR="00786F1B" w:rsidRPr="00885F83" w:rsidRDefault="00786F1B" w:rsidP="00D612A4">
            <w:pPr>
              <w:spacing w:after="120"/>
              <w:rPr>
                <w:rFonts w:ascii="Arial" w:hAnsi="Arial" w:cs="Arial"/>
                <w:i/>
              </w:rPr>
            </w:pPr>
            <w:r>
              <w:rPr>
                <w:rFonts w:ascii="Arial" w:hAnsi="Arial" w:cs="Arial"/>
                <w:i/>
              </w:rPr>
              <w:t>8.5</w:t>
            </w:r>
          </w:p>
        </w:tc>
        <w:tc>
          <w:tcPr>
            <w:tcW w:w="303" w:type="pct"/>
          </w:tcPr>
          <w:p w14:paraId="257FDC71" w14:textId="63E8358E" w:rsidR="00786F1B" w:rsidRDefault="00786F1B" w:rsidP="00D612A4">
            <w:pPr>
              <w:spacing w:after="120"/>
              <w:rPr>
                <w:rFonts w:ascii="Arial" w:hAnsi="Arial" w:cs="Arial"/>
                <w:i/>
              </w:rPr>
            </w:pPr>
            <w:r>
              <w:rPr>
                <w:rFonts w:ascii="Arial" w:hAnsi="Arial" w:cs="Arial"/>
                <w:i/>
              </w:rPr>
              <w:t>8.6</w:t>
            </w:r>
          </w:p>
        </w:tc>
        <w:tc>
          <w:tcPr>
            <w:tcW w:w="303" w:type="pct"/>
          </w:tcPr>
          <w:p w14:paraId="77A785BD" w14:textId="3912E8F5" w:rsidR="00786F1B" w:rsidRPr="00885F83" w:rsidRDefault="00786F1B" w:rsidP="00D612A4">
            <w:pPr>
              <w:spacing w:after="120"/>
              <w:rPr>
                <w:rFonts w:ascii="Arial" w:hAnsi="Arial" w:cs="Arial"/>
                <w:i/>
              </w:rPr>
            </w:pPr>
            <w:r>
              <w:rPr>
                <w:rFonts w:ascii="Arial" w:hAnsi="Arial" w:cs="Arial"/>
                <w:i/>
              </w:rPr>
              <w:t>9.1</w:t>
            </w:r>
          </w:p>
        </w:tc>
        <w:tc>
          <w:tcPr>
            <w:tcW w:w="302" w:type="pct"/>
          </w:tcPr>
          <w:p w14:paraId="34C9C288" w14:textId="0C4CC17D" w:rsidR="00786F1B" w:rsidRPr="00885F83" w:rsidRDefault="00786F1B" w:rsidP="00D612A4">
            <w:pPr>
              <w:spacing w:after="120"/>
              <w:rPr>
                <w:rFonts w:ascii="Arial" w:hAnsi="Arial" w:cs="Arial"/>
                <w:i/>
              </w:rPr>
            </w:pPr>
            <w:r w:rsidRPr="00885F83">
              <w:rPr>
                <w:rFonts w:ascii="Arial" w:hAnsi="Arial" w:cs="Arial"/>
                <w:i/>
              </w:rPr>
              <w:t>9.2</w:t>
            </w:r>
          </w:p>
        </w:tc>
        <w:tc>
          <w:tcPr>
            <w:tcW w:w="325" w:type="pct"/>
          </w:tcPr>
          <w:p w14:paraId="3B389A59" w14:textId="77777777" w:rsidR="00786F1B" w:rsidRPr="00885F83" w:rsidRDefault="00786F1B" w:rsidP="00D612A4">
            <w:pPr>
              <w:spacing w:after="120"/>
              <w:rPr>
                <w:rFonts w:ascii="Arial" w:hAnsi="Arial" w:cs="Arial"/>
                <w:i/>
              </w:rPr>
            </w:pPr>
            <w:r w:rsidRPr="00885F83">
              <w:rPr>
                <w:rFonts w:ascii="Arial" w:hAnsi="Arial" w:cs="Arial"/>
                <w:i/>
              </w:rPr>
              <w:t>9.3</w:t>
            </w:r>
          </w:p>
        </w:tc>
        <w:tc>
          <w:tcPr>
            <w:tcW w:w="378" w:type="pct"/>
          </w:tcPr>
          <w:p w14:paraId="058611FE" w14:textId="77777777" w:rsidR="00786F1B" w:rsidRPr="00885F83" w:rsidRDefault="00786F1B" w:rsidP="00D612A4">
            <w:pPr>
              <w:spacing w:after="120"/>
              <w:rPr>
                <w:rFonts w:ascii="Arial" w:hAnsi="Arial" w:cs="Arial"/>
                <w:i/>
              </w:rPr>
            </w:pPr>
            <w:r w:rsidRPr="00885F83">
              <w:rPr>
                <w:rFonts w:ascii="Arial" w:hAnsi="Arial" w:cs="Arial"/>
                <w:i/>
              </w:rPr>
              <w:t>9.4</w:t>
            </w:r>
          </w:p>
        </w:tc>
        <w:tc>
          <w:tcPr>
            <w:tcW w:w="378" w:type="pct"/>
          </w:tcPr>
          <w:p w14:paraId="73004844" w14:textId="0E36B0AF" w:rsidR="00786F1B" w:rsidRPr="00885F83" w:rsidRDefault="00786F1B" w:rsidP="00D612A4">
            <w:pPr>
              <w:spacing w:after="120"/>
              <w:rPr>
                <w:rFonts w:ascii="Arial" w:hAnsi="Arial" w:cs="Arial"/>
                <w:i/>
              </w:rPr>
            </w:pPr>
            <w:r>
              <w:rPr>
                <w:rFonts w:ascii="Arial" w:hAnsi="Arial" w:cs="Arial"/>
                <w:i/>
              </w:rPr>
              <w:t>9.5</w:t>
            </w:r>
          </w:p>
        </w:tc>
        <w:tc>
          <w:tcPr>
            <w:tcW w:w="378" w:type="pct"/>
          </w:tcPr>
          <w:p w14:paraId="5F14C05A" w14:textId="12A0F7EF" w:rsidR="00786F1B" w:rsidRPr="00885F83" w:rsidRDefault="00786F1B" w:rsidP="00D612A4">
            <w:pPr>
              <w:spacing w:after="120"/>
              <w:rPr>
                <w:rFonts w:ascii="Arial" w:hAnsi="Arial" w:cs="Arial"/>
                <w:i/>
              </w:rPr>
            </w:pPr>
            <w:r>
              <w:rPr>
                <w:rFonts w:ascii="Arial" w:hAnsi="Arial" w:cs="Arial"/>
                <w:i/>
              </w:rPr>
              <w:t>9.6</w:t>
            </w:r>
          </w:p>
        </w:tc>
      </w:tr>
      <w:tr w:rsidR="00786F1B" w:rsidRPr="00885F83" w14:paraId="1B9F37A6" w14:textId="3A242AD7" w:rsidTr="00786F1B">
        <w:tc>
          <w:tcPr>
            <w:tcW w:w="1116" w:type="pct"/>
            <w:shd w:val="clear" w:color="auto" w:fill="D9D9D9" w:themeFill="background1" w:themeFillShade="D9"/>
          </w:tcPr>
          <w:p w14:paraId="2E5E9AAA" w14:textId="77777777" w:rsidR="00786F1B" w:rsidRPr="00885F83" w:rsidRDefault="00786F1B" w:rsidP="00D612A4">
            <w:pPr>
              <w:spacing w:after="120"/>
              <w:rPr>
                <w:rFonts w:ascii="Arial" w:hAnsi="Arial" w:cs="Arial"/>
                <w:b/>
              </w:rPr>
            </w:pPr>
            <w:r w:rsidRPr="00885F83">
              <w:rPr>
                <w:rFonts w:ascii="Arial" w:hAnsi="Arial" w:cs="Arial"/>
                <w:b/>
              </w:rPr>
              <w:t>Learning/ teaching method</w:t>
            </w:r>
          </w:p>
        </w:tc>
        <w:tc>
          <w:tcPr>
            <w:tcW w:w="305" w:type="pct"/>
          </w:tcPr>
          <w:p w14:paraId="4B418AF3" w14:textId="77777777" w:rsidR="00786F1B" w:rsidRPr="00885F83" w:rsidRDefault="00786F1B" w:rsidP="00D612A4">
            <w:pPr>
              <w:spacing w:after="120"/>
              <w:rPr>
                <w:rFonts w:ascii="Arial" w:hAnsi="Arial" w:cs="Arial"/>
                <w:b/>
              </w:rPr>
            </w:pPr>
          </w:p>
        </w:tc>
        <w:tc>
          <w:tcPr>
            <w:tcW w:w="303" w:type="pct"/>
          </w:tcPr>
          <w:p w14:paraId="2C7C758E" w14:textId="77777777" w:rsidR="00786F1B" w:rsidRPr="00885F83" w:rsidRDefault="00786F1B" w:rsidP="00D612A4">
            <w:pPr>
              <w:spacing w:after="120"/>
              <w:rPr>
                <w:rFonts w:ascii="Arial" w:hAnsi="Arial" w:cs="Arial"/>
                <w:b/>
              </w:rPr>
            </w:pPr>
          </w:p>
        </w:tc>
        <w:tc>
          <w:tcPr>
            <w:tcW w:w="303" w:type="pct"/>
          </w:tcPr>
          <w:p w14:paraId="3DB683EE" w14:textId="77777777" w:rsidR="00786F1B" w:rsidRPr="00885F83" w:rsidRDefault="00786F1B" w:rsidP="00D612A4">
            <w:pPr>
              <w:spacing w:after="120"/>
              <w:rPr>
                <w:rFonts w:ascii="Arial" w:hAnsi="Arial" w:cs="Arial"/>
                <w:b/>
              </w:rPr>
            </w:pPr>
          </w:p>
        </w:tc>
        <w:tc>
          <w:tcPr>
            <w:tcW w:w="303" w:type="pct"/>
          </w:tcPr>
          <w:p w14:paraId="1DF015E8" w14:textId="77777777" w:rsidR="00786F1B" w:rsidRPr="00885F83" w:rsidRDefault="00786F1B" w:rsidP="00D612A4">
            <w:pPr>
              <w:spacing w:after="120"/>
              <w:rPr>
                <w:rFonts w:ascii="Arial" w:hAnsi="Arial" w:cs="Arial"/>
                <w:b/>
              </w:rPr>
            </w:pPr>
          </w:p>
        </w:tc>
        <w:tc>
          <w:tcPr>
            <w:tcW w:w="303" w:type="pct"/>
          </w:tcPr>
          <w:p w14:paraId="1E8533F5" w14:textId="77777777" w:rsidR="00786F1B" w:rsidRPr="00885F83" w:rsidRDefault="00786F1B" w:rsidP="00D612A4">
            <w:pPr>
              <w:spacing w:after="120"/>
              <w:rPr>
                <w:rFonts w:ascii="Arial" w:hAnsi="Arial" w:cs="Arial"/>
                <w:b/>
              </w:rPr>
            </w:pPr>
          </w:p>
        </w:tc>
        <w:tc>
          <w:tcPr>
            <w:tcW w:w="303" w:type="pct"/>
          </w:tcPr>
          <w:p w14:paraId="58A92138" w14:textId="77777777" w:rsidR="00786F1B" w:rsidRPr="00885F83" w:rsidRDefault="00786F1B" w:rsidP="00D612A4">
            <w:pPr>
              <w:spacing w:after="120"/>
              <w:rPr>
                <w:rFonts w:ascii="Arial" w:hAnsi="Arial" w:cs="Arial"/>
                <w:b/>
              </w:rPr>
            </w:pPr>
          </w:p>
        </w:tc>
        <w:tc>
          <w:tcPr>
            <w:tcW w:w="303" w:type="pct"/>
          </w:tcPr>
          <w:p w14:paraId="75770E11" w14:textId="3538A1EF" w:rsidR="00786F1B" w:rsidRPr="00885F83" w:rsidRDefault="00786F1B" w:rsidP="00D612A4">
            <w:pPr>
              <w:spacing w:after="120"/>
              <w:rPr>
                <w:rFonts w:ascii="Arial" w:hAnsi="Arial" w:cs="Arial"/>
                <w:b/>
              </w:rPr>
            </w:pPr>
          </w:p>
        </w:tc>
        <w:tc>
          <w:tcPr>
            <w:tcW w:w="302" w:type="pct"/>
          </w:tcPr>
          <w:p w14:paraId="77270D33" w14:textId="70C29FBD" w:rsidR="00786F1B" w:rsidRPr="00885F83" w:rsidRDefault="00786F1B" w:rsidP="00D612A4">
            <w:pPr>
              <w:spacing w:after="120"/>
              <w:rPr>
                <w:rFonts w:ascii="Arial" w:hAnsi="Arial" w:cs="Arial"/>
                <w:b/>
              </w:rPr>
            </w:pPr>
          </w:p>
        </w:tc>
        <w:tc>
          <w:tcPr>
            <w:tcW w:w="325" w:type="pct"/>
          </w:tcPr>
          <w:p w14:paraId="30325D82" w14:textId="77777777" w:rsidR="00786F1B" w:rsidRPr="00885F83" w:rsidRDefault="00786F1B" w:rsidP="00D612A4">
            <w:pPr>
              <w:spacing w:after="120"/>
              <w:rPr>
                <w:rFonts w:ascii="Arial" w:hAnsi="Arial" w:cs="Arial"/>
                <w:b/>
              </w:rPr>
            </w:pPr>
          </w:p>
        </w:tc>
        <w:tc>
          <w:tcPr>
            <w:tcW w:w="378" w:type="pct"/>
          </w:tcPr>
          <w:p w14:paraId="173A00FF" w14:textId="77777777" w:rsidR="00786F1B" w:rsidRPr="00885F83" w:rsidRDefault="00786F1B" w:rsidP="00D612A4">
            <w:pPr>
              <w:spacing w:after="120"/>
              <w:rPr>
                <w:rFonts w:ascii="Arial" w:hAnsi="Arial" w:cs="Arial"/>
                <w:b/>
              </w:rPr>
            </w:pPr>
          </w:p>
        </w:tc>
        <w:tc>
          <w:tcPr>
            <w:tcW w:w="378" w:type="pct"/>
          </w:tcPr>
          <w:p w14:paraId="1A61E1F2" w14:textId="77777777" w:rsidR="00786F1B" w:rsidRPr="00885F83" w:rsidRDefault="00786F1B" w:rsidP="00D612A4">
            <w:pPr>
              <w:spacing w:after="120"/>
              <w:rPr>
                <w:rFonts w:ascii="Arial" w:hAnsi="Arial" w:cs="Arial"/>
                <w:b/>
              </w:rPr>
            </w:pPr>
          </w:p>
        </w:tc>
        <w:tc>
          <w:tcPr>
            <w:tcW w:w="378" w:type="pct"/>
          </w:tcPr>
          <w:p w14:paraId="188C5466" w14:textId="77777777" w:rsidR="00786F1B" w:rsidRPr="00885F83" w:rsidRDefault="00786F1B" w:rsidP="00D612A4">
            <w:pPr>
              <w:spacing w:after="120"/>
              <w:rPr>
                <w:rFonts w:ascii="Arial" w:hAnsi="Arial" w:cs="Arial"/>
                <w:b/>
              </w:rPr>
            </w:pPr>
          </w:p>
        </w:tc>
      </w:tr>
      <w:tr w:rsidR="00786F1B" w:rsidRPr="00885F83" w14:paraId="011F004C" w14:textId="5A8E7BCF" w:rsidTr="00786F1B">
        <w:tc>
          <w:tcPr>
            <w:tcW w:w="1116" w:type="pct"/>
          </w:tcPr>
          <w:p w14:paraId="46268B42" w14:textId="77777777" w:rsidR="00786F1B" w:rsidRPr="00885F83" w:rsidRDefault="00786F1B" w:rsidP="00D612A4">
            <w:pPr>
              <w:spacing w:after="120"/>
              <w:rPr>
                <w:rFonts w:ascii="Arial" w:hAnsi="Arial" w:cs="Arial"/>
                <w:b/>
              </w:rPr>
            </w:pPr>
            <w:r>
              <w:rPr>
                <w:rFonts w:ascii="Arial" w:hAnsi="Arial" w:cs="Arial"/>
              </w:rPr>
              <w:t>Lectures</w:t>
            </w:r>
          </w:p>
        </w:tc>
        <w:tc>
          <w:tcPr>
            <w:tcW w:w="305" w:type="pct"/>
          </w:tcPr>
          <w:p w14:paraId="11CEDF0C" w14:textId="350B2F06" w:rsidR="00786F1B" w:rsidRPr="00885F83" w:rsidRDefault="00786F1B" w:rsidP="00D612A4">
            <w:pPr>
              <w:spacing w:after="120"/>
              <w:rPr>
                <w:rFonts w:ascii="Arial" w:hAnsi="Arial" w:cs="Arial"/>
                <w:b/>
              </w:rPr>
            </w:pPr>
            <w:r>
              <w:rPr>
                <w:rFonts w:ascii="Arial" w:hAnsi="Arial" w:cs="Arial"/>
                <w:b/>
              </w:rPr>
              <w:t>X</w:t>
            </w:r>
          </w:p>
        </w:tc>
        <w:tc>
          <w:tcPr>
            <w:tcW w:w="303" w:type="pct"/>
          </w:tcPr>
          <w:p w14:paraId="484F8BFA" w14:textId="1325A4C2" w:rsidR="00786F1B" w:rsidRPr="00885F83" w:rsidRDefault="00786F1B" w:rsidP="00D612A4">
            <w:pPr>
              <w:spacing w:after="120"/>
              <w:rPr>
                <w:rFonts w:ascii="Arial" w:hAnsi="Arial" w:cs="Arial"/>
                <w:b/>
              </w:rPr>
            </w:pPr>
            <w:r>
              <w:rPr>
                <w:rFonts w:ascii="Arial" w:hAnsi="Arial" w:cs="Arial"/>
                <w:b/>
              </w:rPr>
              <w:t>X</w:t>
            </w:r>
          </w:p>
        </w:tc>
        <w:tc>
          <w:tcPr>
            <w:tcW w:w="303" w:type="pct"/>
          </w:tcPr>
          <w:p w14:paraId="2EB9CDA3" w14:textId="47B1C3D1" w:rsidR="00786F1B" w:rsidRPr="00885F83" w:rsidRDefault="00786F1B" w:rsidP="00D612A4">
            <w:pPr>
              <w:spacing w:after="120"/>
              <w:rPr>
                <w:rFonts w:ascii="Arial" w:hAnsi="Arial" w:cs="Arial"/>
                <w:b/>
              </w:rPr>
            </w:pPr>
            <w:r>
              <w:rPr>
                <w:rFonts w:ascii="Arial" w:hAnsi="Arial" w:cs="Arial"/>
                <w:b/>
              </w:rPr>
              <w:t>X</w:t>
            </w:r>
          </w:p>
        </w:tc>
        <w:tc>
          <w:tcPr>
            <w:tcW w:w="303" w:type="pct"/>
          </w:tcPr>
          <w:p w14:paraId="2912BB8F" w14:textId="0B4AB99F" w:rsidR="00786F1B" w:rsidRPr="00885F83" w:rsidRDefault="00786F1B" w:rsidP="00D612A4">
            <w:pPr>
              <w:spacing w:after="120"/>
              <w:rPr>
                <w:rFonts w:ascii="Arial" w:hAnsi="Arial" w:cs="Arial"/>
                <w:b/>
              </w:rPr>
            </w:pPr>
            <w:r>
              <w:rPr>
                <w:rFonts w:ascii="Arial" w:hAnsi="Arial" w:cs="Arial"/>
                <w:b/>
              </w:rPr>
              <w:t>X</w:t>
            </w:r>
          </w:p>
        </w:tc>
        <w:tc>
          <w:tcPr>
            <w:tcW w:w="303" w:type="pct"/>
          </w:tcPr>
          <w:p w14:paraId="4EB23284" w14:textId="56A91C76" w:rsidR="00786F1B" w:rsidRPr="00885F83" w:rsidRDefault="00786F1B" w:rsidP="00D612A4">
            <w:pPr>
              <w:spacing w:after="120"/>
              <w:rPr>
                <w:rFonts w:ascii="Arial" w:hAnsi="Arial" w:cs="Arial"/>
                <w:b/>
              </w:rPr>
            </w:pPr>
            <w:r>
              <w:rPr>
                <w:rFonts w:ascii="Arial" w:hAnsi="Arial" w:cs="Arial"/>
                <w:b/>
              </w:rPr>
              <w:t>X</w:t>
            </w:r>
          </w:p>
        </w:tc>
        <w:tc>
          <w:tcPr>
            <w:tcW w:w="303" w:type="pct"/>
          </w:tcPr>
          <w:p w14:paraId="331BA0C1" w14:textId="5F321B34" w:rsidR="00786F1B" w:rsidRPr="00885F83" w:rsidRDefault="00786F1B" w:rsidP="00D612A4">
            <w:pPr>
              <w:spacing w:after="120"/>
              <w:rPr>
                <w:rFonts w:ascii="Arial" w:hAnsi="Arial" w:cs="Arial"/>
                <w:b/>
              </w:rPr>
            </w:pPr>
            <w:r>
              <w:rPr>
                <w:rFonts w:ascii="Arial" w:hAnsi="Arial" w:cs="Arial"/>
                <w:b/>
              </w:rPr>
              <w:t>X</w:t>
            </w:r>
          </w:p>
        </w:tc>
        <w:tc>
          <w:tcPr>
            <w:tcW w:w="303" w:type="pct"/>
          </w:tcPr>
          <w:p w14:paraId="4FC3BBB6" w14:textId="4B7F1CFF" w:rsidR="00786F1B" w:rsidRPr="00885F83" w:rsidRDefault="00786F1B" w:rsidP="00D612A4">
            <w:pPr>
              <w:spacing w:after="120"/>
              <w:rPr>
                <w:rFonts w:ascii="Arial" w:hAnsi="Arial" w:cs="Arial"/>
                <w:b/>
              </w:rPr>
            </w:pPr>
            <w:r>
              <w:rPr>
                <w:rFonts w:ascii="Arial" w:hAnsi="Arial" w:cs="Arial"/>
                <w:b/>
              </w:rPr>
              <w:t>X</w:t>
            </w:r>
          </w:p>
        </w:tc>
        <w:tc>
          <w:tcPr>
            <w:tcW w:w="302" w:type="pct"/>
          </w:tcPr>
          <w:p w14:paraId="2548DC6E" w14:textId="566F7D10" w:rsidR="00786F1B" w:rsidRPr="00885F83" w:rsidRDefault="00786F1B" w:rsidP="00D612A4">
            <w:pPr>
              <w:spacing w:after="120"/>
              <w:rPr>
                <w:rFonts w:ascii="Arial" w:hAnsi="Arial" w:cs="Arial"/>
                <w:b/>
              </w:rPr>
            </w:pPr>
          </w:p>
        </w:tc>
        <w:tc>
          <w:tcPr>
            <w:tcW w:w="325" w:type="pct"/>
          </w:tcPr>
          <w:p w14:paraId="773D1FB4" w14:textId="6DC26A28" w:rsidR="00786F1B" w:rsidRPr="00885F83" w:rsidRDefault="00786F1B" w:rsidP="00D612A4">
            <w:pPr>
              <w:spacing w:after="120"/>
              <w:rPr>
                <w:rFonts w:ascii="Arial" w:hAnsi="Arial" w:cs="Arial"/>
                <w:b/>
              </w:rPr>
            </w:pPr>
          </w:p>
        </w:tc>
        <w:tc>
          <w:tcPr>
            <w:tcW w:w="378" w:type="pct"/>
          </w:tcPr>
          <w:p w14:paraId="7EF641FC" w14:textId="52A1D596" w:rsidR="00786F1B" w:rsidRPr="00885F83" w:rsidRDefault="00786F1B" w:rsidP="00D612A4">
            <w:pPr>
              <w:spacing w:after="120"/>
              <w:rPr>
                <w:rFonts w:ascii="Arial" w:hAnsi="Arial" w:cs="Arial"/>
                <w:b/>
              </w:rPr>
            </w:pPr>
            <w:r>
              <w:rPr>
                <w:rFonts w:ascii="Arial" w:hAnsi="Arial" w:cs="Arial"/>
                <w:b/>
              </w:rPr>
              <w:t>X</w:t>
            </w:r>
          </w:p>
        </w:tc>
        <w:tc>
          <w:tcPr>
            <w:tcW w:w="378" w:type="pct"/>
          </w:tcPr>
          <w:p w14:paraId="1DA242AB" w14:textId="1EFFE83F" w:rsidR="00786F1B" w:rsidRPr="00885F83" w:rsidRDefault="00786F1B" w:rsidP="00D612A4">
            <w:pPr>
              <w:spacing w:after="120"/>
              <w:rPr>
                <w:rFonts w:ascii="Arial" w:hAnsi="Arial" w:cs="Arial"/>
                <w:b/>
              </w:rPr>
            </w:pPr>
            <w:r>
              <w:rPr>
                <w:rFonts w:ascii="Arial" w:hAnsi="Arial" w:cs="Arial"/>
                <w:b/>
              </w:rPr>
              <w:t>X</w:t>
            </w:r>
          </w:p>
        </w:tc>
        <w:tc>
          <w:tcPr>
            <w:tcW w:w="378" w:type="pct"/>
          </w:tcPr>
          <w:p w14:paraId="27309B3A" w14:textId="201C1553" w:rsidR="00786F1B" w:rsidRPr="00885F83" w:rsidRDefault="00786F1B" w:rsidP="00D612A4">
            <w:pPr>
              <w:spacing w:after="120"/>
              <w:rPr>
                <w:rFonts w:ascii="Arial" w:hAnsi="Arial" w:cs="Arial"/>
                <w:b/>
              </w:rPr>
            </w:pPr>
            <w:r>
              <w:rPr>
                <w:rFonts w:ascii="Arial" w:hAnsi="Arial" w:cs="Arial"/>
                <w:b/>
              </w:rPr>
              <w:t>X</w:t>
            </w:r>
          </w:p>
        </w:tc>
      </w:tr>
      <w:tr w:rsidR="00786F1B" w14:paraId="34634B6E" w14:textId="0EBFD08C" w:rsidTr="00786F1B">
        <w:tc>
          <w:tcPr>
            <w:tcW w:w="1116" w:type="pct"/>
          </w:tcPr>
          <w:p w14:paraId="1D5B02EF" w14:textId="77777777" w:rsidR="00786F1B" w:rsidRPr="00885F83" w:rsidRDefault="00786F1B" w:rsidP="00D612A4">
            <w:pPr>
              <w:spacing w:after="120"/>
              <w:rPr>
                <w:rFonts w:ascii="Arial" w:hAnsi="Arial" w:cs="Arial"/>
              </w:rPr>
            </w:pPr>
            <w:r>
              <w:rPr>
                <w:rFonts w:ascii="Arial" w:hAnsi="Arial" w:cs="Arial"/>
              </w:rPr>
              <w:t>Seminars</w:t>
            </w:r>
          </w:p>
        </w:tc>
        <w:tc>
          <w:tcPr>
            <w:tcW w:w="305" w:type="pct"/>
          </w:tcPr>
          <w:p w14:paraId="69D1B20F" w14:textId="49BE2273" w:rsidR="00786F1B" w:rsidRPr="00885F83" w:rsidRDefault="00786F1B" w:rsidP="00D612A4">
            <w:pPr>
              <w:spacing w:after="120"/>
              <w:rPr>
                <w:rFonts w:ascii="Arial" w:hAnsi="Arial" w:cs="Arial"/>
                <w:b/>
              </w:rPr>
            </w:pPr>
            <w:r>
              <w:rPr>
                <w:rFonts w:ascii="Arial" w:hAnsi="Arial" w:cs="Arial"/>
                <w:b/>
              </w:rPr>
              <w:t>X</w:t>
            </w:r>
          </w:p>
        </w:tc>
        <w:tc>
          <w:tcPr>
            <w:tcW w:w="303" w:type="pct"/>
          </w:tcPr>
          <w:p w14:paraId="2CA8D499" w14:textId="14AD90D9" w:rsidR="00786F1B" w:rsidRPr="00885F83" w:rsidRDefault="00786F1B" w:rsidP="00D612A4">
            <w:pPr>
              <w:spacing w:after="120"/>
              <w:rPr>
                <w:rFonts w:ascii="Arial" w:hAnsi="Arial" w:cs="Arial"/>
                <w:b/>
              </w:rPr>
            </w:pPr>
            <w:r>
              <w:rPr>
                <w:rFonts w:ascii="Arial" w:hAnsi="Arial" w:cs="Arial"/>
                <w:b/>
              </w:rPr>
              <w:t>X</w:t>
            </w:r>
          </w:p>
        </w:tc>
        <w:tc>
          <w:tcPr>
            <w:tcW w:w="303" w:type="pct"/>
          </w:tcPr>
          <w:p w14:paraId="63F0C1AE" w14:textId="177479B3" w:rsidR="00786F1B" w:rsidRPr="00885F83" w:rsidRDefault="00786F1B" w:rsidP="00D612A4">
            <w:pPr>
              <w:spacing w:after="120"/>
              <w:rPr>
                <w:rFonts w:ascii="Arial" w:hAnsi="Arial" w:cs="Arial"/>
                <w:b/>
              </w:rPr>
            </w:pPr>
            <w:r>
              <w:rPr>
                <w:rFonts w:ascii="Arial" w:hAnsi="Arial" w:cs="Arial"/>
                <w:b/>
              </w:rPr>
              <w:t>X</w:t>
            </w:r>
          </w:p>
        </w:tc>
        <w:tc>
          <w:tcPr>
            <w:tcW w:w="303" w:type="pct"/>
          </w:tcPr>
          <w:p w14:paraId="264310B8" w14:textId="6A3BAA32" w:rsidR="00786F1B" w:rsidRPr="00885F83" w:rsidRDefault="00786F1B" w:rsidP="00D612A4">
            <w:pPr>
              <w:spacing w:after="120"/>
              <w:rPr>
                <w:rFonts w:ascii="Arial" w:hAnsi="Arial" w:cs="Arial"/>
                <w:b/>
              </w:rPr>
            </w:pPr>
            <w:r>
              <w:rPr>
                <w:rFonts w:ascii="Arial" w:hAnsi="Arial" w:cs="Arial"/>
                <w:b/>
              </w:rPr>
              <w:t>X</w:t>
            </w:r>
          </w:p>
        </w:tc>
        <w:tc>
          <w:tcPr>
            <w:tcW w:w="303" w:type="pct"/>
          </w:tcPr>
          <w:p w14:paraId="75E53AE2" w14:textId="2CE5790F" w:rsidR="00786F1B" w:rsidRPr="00885F83" w:rsidRDefault="00786F1B" w:rsidP="00D612A4">
            <w:pPr>
              <w:spacing w:after="120"/>
              <w:rPr>
                <w:rFonts w:ascii="Arial" w:hAnsi="Arial" w:cs="Arial"/>
                <w:b/>
              </w:rPr>
            </w:pPr>
            <w:r>
              <w:rPr>
                <w:rFonts w:ascii="Arial" w:hAnsi="Arial" w:cs="Arial"/>
                <w:b/>
              </w:rPr>
              <w:t>X</w:t>
            </w:r>
          </w:p>
        </w:tc>
        <w:tc>
          <w:tcPr>
            <w:tcW w:w="303" w:type="pct"/>
          </w:tcPr>
          <w:p w14:paraId="119D9CA1" w14:textId="6A57F407" w:rsidR="00786F1B" w:rsidRPr="00885F83" w:rsidRDefault="00786F1B" w:rsidP="00D612A4">
            <w:pPr>
              <w:spacing w:after="120"/>
              <w:rPr>
                <w:rFonts w:ascii="Arial" w:hAnsi="Arial" w:cs="Arial"/>
                <w:b/>
              </w:rPr>
            </w:pPr>
            <w:r>
              <w:rPr>
                <w:rFonts w:ascii="Arial" w:hAnsi="Arial" w:cs="Arial"/>
                <w:b/>
              </w:rPr>
              <w:t>X</w:t>
            </w:r>
          </w:p>
        </w:tc>
        <w:tc>
          <w:tcPr>
            <w:tcW w:w="303" w:type="pct"/>
          </w:tcPr>
          <w:p w14:paraId="12B72EB7" w14:textId="7D7DE5E4" w:rsidR="00786F1B" w:rsidRPr="00885F83" w:rsidRDefault="00786F1B" w:rsidP="00D612A4">
            <w:pPr>
              <w:spacing w:after="120"/>
              <w:rPr>
                <w:rFonts w:ascii="Arial" w:hAnsi="Arial" w:cs="Arial"/>
                <w:b/>
              </w:rPr>
            </w:pPr>
            <w:r>
              <w:rPr>
                <w:rFonts w:ascii="Arial" w:hAnsi="Arial" w:cs="Arial"/>
                <w:b/>
              </w:rPr>
              <w:t>X</w:t>
            </w:r>
          </w:p>
        </w:tc>
        <w:tc>
          <w:tcPr>
            <w:tcW w:w="302" w:type="pct"/>
          </w:tcPr>
          <w:p w14:paraId="7610DA59" w14:textId="71835832" w:rsidR="00786F1B" w:rsidRPr="00885F83" w:rsidRDefault="00786F1B" w:rsidP="00D612A4">
            <w:pPr>
              <w:spacing w:after="120"/>
              <w:rPr>
                <w:rFonts w:ascii="Arial" w:hAnsi="Arial" w:cs="Arial"/>
                <w:b/>
              </w:rPr>
            </w:pPr>
            <w:r>
              <w:rPr>
                <w:rFonts w:ascii="Arial" w:hAnsi="Arial" w:cs="Arial"/>
                <w:b/>
              </w:rPr>
              <w:t>X</w:t>
            </w:r>
          </w:p>
        </w:tc>
        <w:tc>
          <w:tcPr>
            <w:tcW w:w="325" w:type="pct"/>
          </w:tcPr>
          <w:p w14:paraId="7F95780C" w14:textId="3F1C424E" w:rsidR="00786F1B" w:rsidRPr="00885F83" w:rsidRDefault="00786F1B" w:rsidP="00D612A4">
            <w:pPr>
              <w:spacing w:after="120"/>
              <w:rPr>
                <w:rFonts w:ascii="Arial" w:hAnsi="Arial" w:cs="Arial"/>
                <w:b/>
              </w:rPr>
            </w:pPr>
            <w:r>
              <w:rPr>
                <w:rFonts w:ascii="Arial" w:hAnsi="Arial" w:cs="Arial"/>
                <w:b/>
              </w:rPr>
              <w:t>X</w:t>
            </w:r>
          </w:p>
        </w:tc>
        <w:tc>
          <w:tcPr>
            <w:tcW w:w="378" w:type="pct"/>
          </w:tcPr>
          <w:p w14:paraId="242B5DF8" w14:textId="00DDF5EC" w:rsidR="00786F1B" w:rsidRPr="00885F83" w:rsidRDefault="00786F1B" w:rsidP="00D612A4">
            <w:pPr>
              <w:spacing w:after="120"/>
              <w:rPr>
                <w:rFonts w:ascii="Arial" w:hAnsi="Arial" w:cs="Arial"/>
                <w:b/>
              </w:rPr>
            </w:pPr>
            <w:r>
              <w:rPr>
                <w:rFonts w:ascii="Arial" w:hAnsi="Arial" w:cs="Arial"/>
                <w:b/>
              </w:rPr>
              <w:t>X</w:t>
            </w:r>
          </w:p>
        </w:tc>
        <w:tc>
          <w:tcPr>
            <w:tcW w:w="378" w:type="pct"/>
          </w:tcPr>
          <w:p w14:paraId="795E8BC3" w14:textId="25F53C92" w:rsidR="00786F1B" w:rsidRPr="00885F83" w:rsidRDefault="00786F1B" w:rsidP="00D612A4">
            <w:pPr>
              <w:spacing w:after="120"/>
              <w:rPr>
                <w:rFonts w:ascii="Arial" w:hAnsi="Arial" w:cs="Arial"/>
                <w:b/>
              </w:rPr>
            </w:pPr>
            <w:r>
              <w:rPr>
                <w:rFonts w:ascii="Arial" w:hAnsi="Arial" w:cs="Arial"/>
                <w:b/>
              </w:rPr>
              <w:t>X</w:t>
            </w:r>
          </w:p>
        </w:tc>
        <w:tc>
          <w:tcPr>
            <w:tcW w:w="378" w:type="pct"/>
          </w:tcPr>
          <w:p w14:paraId="6FB0417B" w14:textId="28ABA16E" w:rsidR="00786F1B" w:rsidRPr="00885F83" w:rsidRDefault="00786F1B" w:rsidP="00D612A4">
            <w:pPr>
              <w:spacing w:after="120"/>
              <w:rPr>
                <w:rFonts w:ascii="Arial" w:hAnsi="Arial" w:cs="Arial"/>
                <w:b/>
              </w:rPr>
            </w:pPr>
            <w:r>
              <w:rPr>
                <w:rFonts w:ascii="Arial" w:hAnsi="Arial" w:cs="Arial"/>
                <w:b/>
              </w:rPr>
              <w:t>X</w:t>
            </w:r>
          </w:p>
        </w:tc>
      </w:tr>
      <w:tr w:rsidR="00786F1B" w:rsidRPr="00885F83" w14:paraId="70322659" w14:textId="57CCF57B" w:rsidTr="00786F1B">
        <w:tc>
          <w:tcPr>
            <w:tcW w:w="1116" w:type="pct"/>
          </w:tcPr>
          <w:p w14:paraId="60518A75" w14:textId="77777777" w:rsidR="00786F1B" w:rsidRPr="00885F83" w:rsidRDefault="00786F1B"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05" w:type="pct"/>
          </w:tcPr>
          <w:p w14:paraId="44BBA5EB" w14:textId="0F0D9DA1" w:rsidR="00786F1B" w:rsidRPr="00885F83" w:rsidRDefault="00786F1B" w:rsidP="00D612A4">
            <w:pPr>
              <w:spacing w:after="120"/>
              <w:rPr>
                <w:rFonts w:ascii="Arial" w:hAnsi="Arial" w:cs="Arial"/>
                <w:b/>
              </w:rPr>
            </w:pPr>
            <w:r>
              <w:rPr>
                <w:rFonts w:ascii="Arial" w:hAnsi="Arial" w:cs="Arial"/>
                <w:b/>
              </w:rPr>
              <w:t>X</w:t>
            </w:r>
          </w:p>
        </w:tc>
        <w:tc>
          <w:tcPr>
            <w:tcW w:w="303" w:type="pct"/>
          </w:tcPr>
          <w:p w14:paraId="6DD90F9F" w14:textId="2190C142" w:rsidR="00786F1B" w:rsidRPr="00885F83" w:rsidRDefault="00786F1B" w:rsidP="00D612A4">
            <w:pPr>
              <w:spacing w:after="120"/>
              <w:rPr>
                <w:rFonts w:ascii="Arial" w:hAnsi="Arial" w:cs="Arial"/>
                <w:b/>
              </w:rPr>
            </w:pPr>
            <w:r>
              <w:rPr>
                <w:rFonts w:ascii="Arial" w:hAnsi="Arial" w:cs="Arial"/>
                <w:b/>
              </w:rPr>
              <w:t>X</w:t>
            </w:r>
          </w:p>
        </w:tc>
        <w:tc>
          <w:tcPr>
            <w:tcW w:w="303" w:type="pct"/>
          </w:tcPr>
          <w:p w14:paraId="3B392C24" w14:textId="50CCFD9F" w:rsidR="00786F1B" w:rsidRPr="00885F83" w:rsidRDefault="00786F1B" w:rsidP="00D612A4">
            <w:pPr>
              <w:spacing w:after="120"/>
              <w:rPr>
                <w:rFonts w:ascii="Arial" w:hAnsi="Arial" w:cs="Arial"/>
                <w:b/>
              </w:rPr>
            </w:pPr>
            <w:r>
              <w:rPr>
                <w:rFonts w:ascii="Arial" w:hAnsi="Arial" w:cs="Arial"/>
                <w:b/>
              </w:rPr>
              <w:t>X</w:t>
            </w:r>
          </w:p>
        </w:tc>
        <w:tc>
          <w:tcPr>
            <w:tcW w:w="303" w:type="pct"/>
          </w:tcPr>
          <w:p w14:paraId="1B5F31C7" w14:textId="014E36E5" w:rsidR="00786F1B" w:rsidRPr="00885F83" w:rsidRDefault="00786F1B" w:rsidP="00D612A4">
            <w:pPr>
              <w:spacing w:after="120"/>
              <w:rPr>
                <w:rFonts w:ascii="Arial" w:hAnsi="Arial" w:cs="Arial"/>
                <w:b/>
              </w:rPr>
            </w:pPr>
            <w:r>
              <w:rPr>
                <w:rFonts w:ascii="Arial" w:hAnsi="Arial" w:cs="Arial"/>
                <w:b/>
              </w:rPr>
              <w:t>X</w:t>
            </w:r>
          </w:p>
        </w:tc>
        <w:tc>
          <w:tcPr>
            <w:tcW w:w="303" w:type="pct"/>
          </w:tcPr>
          <w:p w14:paraId="2E056AD2" w14:textId="35E125FE" w:rsidR="00786F1B" w:rsidRPr="00885F83" w:rsidRDefault="00786F1B" w:rsidP="00D612A4">
            <w:pPr>
              <w:spacing w:after="120"/>
              <w:rPr>
                <w:rFonts w:ascii="Arial" w:hAnsi="Arial" w:cs="Arial"/>
                <w:b/>
              </w:rPr>
            </w:pPr>
            <w:r>
              <w:rPr>
                <w:rFonts w:ascii="Arial" w:hAnsi="Arial" w:cs="Arial"/>
                <w:b/>
              </w:rPr>
              <w:t>X</w:t>
            </w:r>
          </w:p>
        </w:tc>
        <w:tc>
          <w:tcPr>
            <w:tcW w:w="303" w:type="pct"/>
          </w:tcPr>
          <w:p w14:paraId="0237CAC5" w14:textId="4C8438F1" w:rsidR="00786F1B" w:rsidRPr="00885F83" w:rsidRDefault="00786F1B" w:rsidP="00D612A4">
            <w:pPr>
              <w:spacing w:after="120"/>
              <w:rPr>
                <w:rFonts w:ascii="Arial" w:hAnsi="Arial" w:cs="Arial"/>
                <w:b/>
              </w:rPr>
            </w:pPr>
            <w:r>
              <w:rPr>
                <w:rFonts w:ascii="Arial" w:hAnsi="Arial" w:cs="Arial"/>
                <w:b/>
              </w:rPr>
              <w:t>X</w:t>
            </w:r>
          </w:p>
        </w:tc>
        <w:tc>
          <w:tcPr>
            <w:tcW w:w="303" w:type="pct"/>
          </w:tcPr>
          <w:p w14:paraId="2FEE153E" w14:textId="4A7B05AD" w:rsidR="00786F1B" w:rsidRPr="00885F83" w:rsidRDefault="00786F1B" w:rsidP="00D612A4">
            <w:pPr>
              <w:spacing w:after="120"/>
              <w:rPr>
                <w:rFonts w:ascii="Arial" w:hAnsi="Arial" w:cs="Arial"/>
                <w:b/>
              </w:rPr>
            </w:pPr>
            <w:r>
              <w:rPr>
                <w:rFonts w:ascii="Arial" w:hAnsi="Arial" w:cs="Arial"/>
                <w:b/>
              </w:rPr>
              <w:t>X</w:t>
            </w:r>
          </w:p>
        </w:tc>
        <w:tc>
          <w:tcPr>
            <w:tcW w:w="302" w:type="pct"/>
          </w:tcPr>
          <w:p w14:paraId="20DFD7BA" w14:textId="17130E4F" w:rsidR="00786F1B" w:rsidRPr="00885F83" w:rsidRDefault="00786F1B" w:rsidP="00D612A4">
            <w:pPr>
              <w:spacing w:after="120"/>
              <w:rPr>
                <w:rFonts w:ascii="Arial" w:hAnsi="Arial" w:cs="Arial"/>
                <w:b/>
              </w:rPr>
            </w:pPr>
            <w:r>
              <w:rPr>
                <w:rFonts w:ascii="Arial" w:hAnsi="Arial" w:cs="Arial"/>
                <w:b/>
              </w:rPr>
              <w:t>X</w:t>
            </w:r>
          </w:p>
        </w:tc>
        <w:tc>
          <w:tcPr>
            <w:tcW w:w="325" w:type="pct"/>
          </w:tcPr>
          <w:p w14:paraId="4663C174" w14:textId="086716FD" w:rsidR="00786F1B" w:rsidRPr="00885F83" w:rsidRDefault="00786F1B" w:rsidP="00D612A4">
            <w:pPr>
              <w:spacing w:after="120"/>
              <w:rPr>
                <w:rFonts w:ascii="Arial" w:hAnsi="Arial" w:cs="Arial"/>
                <w:b/>
              </w:rPr>
            </w:pPr>
            <w:r>
              <w:rPr>
                <w:rFonts w:ascii="Arial" w:hAnsi="Arial" w:cs="Arial"/>
                <w:b/>
              </w:rPr>
              <w:t>X</w:t>
            </w:r>
          </w:p>
        </w:tc>
        <w:tc>
          <w:tcPr>
            <w:tcW w:w="378" w:type="pct"/>
          </w:tcPr>
          <w:p w14:paraId="7C015288" w14:textId="37885386" w:rsidR="00786F1B" w:rsidRPr="00885F83" w:rsidRDefault="00786F1B" w:rsidP="00D612A4">
            <w:pPr>
              <w:spacing w:after="120"/>
              <w:rPr>
                <w:rFonts w:ascii="Arial" w:hAnsi="Arial" w:cs="Arial"/>
                <w:b/>
              </w:rPr>
            </w:pPr>
            <w:r>
              <w:rPr>
                <w:rFonts w:ascii="Arial" w:hAnsi="Arial" w:cs="Arial"/>
                <w:b/>
              </w:rPr>
              <w:t>X</w:t>
            </w:r>
          </w:p>
        </w:tc>
        <w:tc>
          <w:tcPr>
            <w:tcW w:w="378" w:type="pct"/>
          </w:tcPr>
          <w:p w14:paraId="0AEECD29" w14:textId="7FA39EF1" w:rsidR="00786F1B" w:rsidRPr="00885F83" w:rsidRDefault="00786F1B" w:rsidP="00D612A4">
            <w:pPr>
              <w:spacing w:after="120"/>
              <w:rPr>
                <w:rFonts w:ascii="Arial" w:hAnsi="Arial" w:cs="Arial"/>
                <w:b/>
              </w:rPr>
            </w:pPr>
            <w:r>
              <w:rPr>
                <w:rFonts w:ascii="Arial" w:hAnsi="Arial" w:cs="Arial"/>
                <w:b/>
              </w:rPr>
              <w:t>X</w:t>
            </w:r>
          </w:p>
        </w:tc>
        <w:tc>
          <w:tcPr>
            <w:tcW w:w="378" w:type="pct"/>
          </w:tcPr>
          <w:p w14:paraId="6CF25BCD" w14:textId="1C49E8E4" w:rsidR="00786F1B" w:rsidRPr="00885F83" w:rsidRDefault="00786F1B" w:rsidP="00D612A4">
            <w:pPr>
              <w:spacing w:after="120"/>
              <w:rPr>
                <w:rFonts w:ascii="Arial" w:hAnsi="Arial" w:cs="Arial"/>
                <w:b/>
              </w:rPr>
            </w:pPr>
          </w:p>
        </w:tc>
      </w:tr>
      <w:tr w:rsidR="00786F1B" w:rsidRPr="00885F83" w14:paraId="6AF4DB50" w14:textId="28B8CBCC" w:rsidTr="00786F1B">
        <w:tc>
          <w:tcPr>
            <w:tcW w:w="1116" w:type="pct"/>
            <w:shd w:val="clear" w:color="auto" w:fill="D9D9D9" w:themeFill="background1" w:themeFillShade="D9"/>
          </w:tcPr>
          <w:p w14:paraId="4EF61F10" w14:textId="77777777" w:rsidR="00786F1B" w:rsidRPr="00885F83" w:rsidRDefault="00786F1B" w:rsidP="00D612A4">
            <w:pPr>
              <w:spacing w:after="120"/>
              <w:rPr>
                <w:rFonts w:ascii="Arial" w:hAnsi="Arial" w:cs="Arial"/>
                <w:b/>
              </w:rPr>
            </w:pPr>
            <w:r w:rsidRPr="00885F83">
              <w:rPr>
                <w:rFonts w:ascii="Arial" w:hAnsi="Arial" w:cs="Arial"/>
                <w:b/>
              </w:rPr>
              <w:t>Assessment method</w:t>
            </w:r>
          </w:p>
        </w:tc>
        <w:tc>
          <w:tcPr>
            <w:tcW w:w="305" w:type="pct"/>
          </w:tcPr>
          <w:p w14:paraId="0B38EF2B" w14:textId="77777777" w:rsidR="00786F1B" w:rsidRPr="00885F83" w:rsidRDefault="00786F1B" w:rsidP="00D612A4">
            <w:pPr>
              <w:spacing w:after="120"/>
              <w:rPr>
                <w:rFonts w:ascii="Arial" w:hAnsi="Arial" w:cs="Arial"/>
                <w:b/>
              </w:rPr>
            </w:pPr>
          </w:p>
        </w:tc>
        <w:tc>
          <w:tcPr>
            <w:tcW w:w="303" w:type="pct"/>
          </w:tcPr>
          <w:p w14:paraId="223BEF42" w14:textId="77777777" w:rsidR="00786F1B" w:rsidRPr="00885F83" w:rsidRDefault="00786F1B" w:rsidP="00D612A4">
            <w:pPr>
              <w:spacing w:after="120"/>
              <w:rPr>
                <w:rFonts w:ascii="Arial" w:hAnsi="Arial" w:cs="Arial"/>
                <w:b/>
              </w:rPr>
            </w:pPr>
          </w:p>
        </w:tc>
        <w:tc>
          <w:tcPr>
            <w:tcW w:w="303" w:type="pct"/>
          </w:tcPr>
          <w:p w14:paraId="70567803" w14:textId="77777777" w:rsidR="00786F1B" w:rsidRPr="00885F83" w:rsidRDefault="00786F1B" w:rsidP="00D612A4">
            <w:pPr>
              <w:spacing w:after="120"/>
              <w:rPr>
                <w:rFonts w:ascii="Arial" w:hAnsi="Arial" w:cs="Arial"/>
                <w:b/>
              </w:rPr>
            </w:pPr>
          </w:p>
        </w:tc>
        <w:tc>
          <w:tcPr>
            <w:tcW w:w="303" w:type="pct"/>
          </w:tcPr>
          <w:p w14:paraId="4046FE68" w14:textId="77777777" w:rsidR="00786F1B" w:rsidRPr="00885F83" w:rsidRDefault="00786F1B" w:rsidP="00D612A4">
            <w:pPr>
              <w:spacing w:after="120"/>
              <w:rPr>
                <w:rFonts w:ascii="Arial" w:hAnsi="Arial" w:cs="Arial"/>
                <w:b/>
              </w:rPr>
            </w:pPr>
          </w:p>
        </w:tc>
        <w:tc>
          <w:tcPr>
            <w:tcW w:w="303" w:type="pct"/>
          </w:tcPr>
          <w:p w14:paraId="7E9AA43C" w14:textId="77777777" w:rsidR="00786F1B" w:rsidRPr="00885F83" w:rsidRDefault="00786F1B" w:rsidP="00D612A4">
            <w:pPr>
              <w:spacing w:after="120"/>
              <w:rPr>
                <w:rFonts w:ascii="Arial" w:hAnsi="Arial" w:cs="Arial"/>
                <w:b/>
              </w:rPr>
            </w:pPr>
          </w:p>
        </w:tc>
        <w:tc>
          <w:tcPr>
            <w:tcW w:w="303" w:type="pct"/>
          </w:tcPr>
          <w:p w14:paraId="632F36A2" w14:textId="77777777" w:rsidR="00786F1B" w:rsidRPr="00885F83" w:rsidRDefault="00786F1B" w:rsidP="00D612A4">
            <w:pPr>
              <w:spacing w:after="120"/>
              <w:rPr>
                <w:rFonts w:ascii="Arial" w:hAnsi="Arial" w:cs="Arial"/>
                <w:b/>
              </w:rPr>
            </w:pPr>
          </w:p>
        </w:tc>
        <w:tc>
          <w:tcPr>
            <w:tcW w:w="303" w:type="pct"/>
          </w:tcPr>
          <w:p w14:paraId="4E04516C" w14:textId="316AA456" w:rsidR="00786F1B" w:rsidRPr="00885F83" w:rsidRDefault="00786F1B" w:rsidP="00D612A4">
            <w:pPr>
              <w:spacing w:after="120"/>
              <w:rPr>
                <w:rFonts w:ascii="Arial" w:hAnsi="Arial" w:cs="Arial"/>
                <w:b/>
              </w:rPr>
            </w:pPr>
          </w:p>
        </w:tc>
        <w:tc>
          <w:tcPr>
            <w:tcW w:w="302" w:type="pct"/>
          </w:tcPr>
          <w:p w14:paraId="0D9B8471" w14:textId="5BB1C5F6" w:rsidR="00786F1B" w:rsidRPr="00885F83" w:rsidRDefault="00786F1B" w:rsidP="00D612A4">
            <w:pPr>
              <w:spacing w:after="120"/>
              <w:rPr>
                <w:rFonts w:ascii="Arial" w:hAnsi="Arial" w:cs="Arial"/>
                <w:b/>
              </w:rPr>
            </w:pPr>
          </w:p>
        </w:tc>
        <w:tc>
          <w:tcPr>
            <w:tcW w:w="325" w:type="pct"/>
          </w:tcPr>
          <w:p w14:paraId="2234933B" w14:textId="77777777" w:rsidR="00786F1B" w:rsidRPr="00885F83" w:rsidRDefault="00786F1B" w:rsidP="00D612A4">
            <w:pPr>
              <w:spacing w:after="120"/>
              <w:rPr>
                <w:rFonts w:ascii="Arial" w:hAnsi="Arial" w:cs="Arial"/>
                <w:b/>
              </w:rPr>
            </w:pPr>
          </w:p>
        </w:tc>
        <w:tc>
          <w:tcPr>
            <w:tcW w:w="378" w:type="pct"/>
          </w:tcPr>
          <w:p w14:paraId="56011067" w14:textId="77777777" w:rsidR="00786F1B" w:rsidRPr="00885F83" w:rsidRDefault="00786F1B" w:rsidP="00D612A4">
            <w:pPr>
              <w:spacing w:after="120"/>
              <w:rPr>
                <w:rFonts w:ascii="Arial" w:hAnsi="Arial" w:cs="Arial"/>
                <w:b/>
              </w:rPr>
            </w:pPr>
          </w:p>
        </w:tc>
        <w:tc>
          <w:tcPr>
            <w:tcW w:w="378" w:type="pct"/>
          </w:tcPr>
          <w:p w14:paraId="12FB19C4" w14:textId="77777777" w:rsidR="00786F1B" w:rsidRPr="00885F83" w:rsidRDefault="00786F1B" w:rsidP="00D612A4">
            <w:pPr>
              <w:spacing w:after="120"/>
              <w:rPr>
                <w:rFonts w:ascii="Arial" w:hAnsi="Arial" w:cs="Arial"/>
                <w:b/>
              </w:rPr>
            </w:pPr>
          </w:p>
        </w:tc>
        <w:tc>
          <w:tcPr>
            <w:tcW w:w="378" w:type="pct"/>
          </w:tcPr>
          <w:p w14:paraId="546F228E" w14:textId="77777777" w:rsidR="00786F1B" w:rsidRPr="00885F83" w:rsidRDefault="00786F1B" w:rsidP="00D612A4">
            <w:pPr>
              <w:spacing w:after="120"/>
              <w:rPr>
                <w:rFonts w:ascii="Arial" w:hAnsi="Arial" w:cs="Arial"/>
                <w:b/>
              </w:rPr>
            </w:pPr>
          </w:p>
        </w:tc>
      </w:tr>
      <w:tr w:rsidR="00786F1B" w:rsidRPr="00885F83" w14:paraId="2810D54B" w14:textId="468D8C6F" w:rsidTr="00786F1B">
        <w:tc>
          <w:tcPr>
            <w:tcW w:w="1116" w:type="pct"/>
          </w:tcPr>
          <w:p w14:paraId="4BC50B1B" w14:textId="11211DCE" w:rsidR="00786F1B" w:rsidRPr="00DD7F24" w:rsidRDefault="00786F1B" w:rsidP="0036121F">
            <w:pPr>
              <w:rPr>
                <w:rFonts w:ascii="Arial" w:hAnsi="Arial" w:cs="Arial"/>
              </w:rPr>
            </w:pPr>
            <w:r w:rsidRPr="00885F83">
              <w:rPr>
                <w:rFonts w:ascii="Arial" w:hAnsi="Arial" w:cs="Arial"/>
              </w:rPr>
              <w:t xml:space="preserve">Group Presentation </w:t>
            </w:r>
          </w:p>
        </w:tc>
        <w:tc>
          <w:tcPr>
            <w:tcW w:w="305" w:type="pct"/>
          </w:tcPr>
          <w:p w14:paraId="1CF3734D" w14:textId="5ACBAD0E" w:rsidR="00786F1B" w:rsidRPr="00885F83" w:rsidRDefault="00786F1B" w:rsidP="00D612A4">
            <w:pPr>
              <w:spacing w:after="120"/>
              <w:rPr>
                <w:rFonts w:ascii="Arial" w:hAnsi="Arial" w:cs="Arial"/>
                <w:b/>
              </w:rPr>
            </w:pPr>
            <w:r>
              <w:rPr>
                <w:rFonts w:ascii="Arial" w:hAnsi="Arial" w:cs="Arial"/>
                <w:b/>
              </w:rPr>
              <w:t>X</w:t>
            </w:r>
          </w:p>
        </w:tc>
        <w:tc>
          <w:tcPr>
            <w:tcW w:w="303" w:type="pct"/>
          </w:tcPr>
          <w:p w14:paraId="429B0679" w14:textId="6C3C65AA" w:rsidR="00786F1B" w:rsidRPr="00885F83" w:rsidRDefault="00786F1B" w:rsidP="00D612A4">
            <w:pPr>
              <w:spacing w:after="120"/>
              <w:rPr>
                <w:rFonts w:ascii="Arial" w:hAnsi="Arial" w:cs="Arial"/>
                <w:b/>
              </w:rPr>
            </w:pPr>
            <w:r>
              <w:rPr>
                <w:rFonts w:ascii="Arial" w:hAnsi="Arial" w:cs="Arial"/>
                <w:b/>
              </w:rPr>
              <w:t>X</w:t>
            </w:r>
          </w:p>
        </w:tc>
        <w:tc>
          <w:tcPr>
            <w:tcW w:w="303" w:type="pct"/>
          </w:tcPr>
          <w:p w14:paraId="50541DF5" w14:textId="3149A22D" w:rsidR="00786F1B" w:rsidRPr="00885F83" w:rsidRDefault="00786F1B" w:rsidP="00D612A4">
            <w:pPr>
              <w:spacing w:after="120"/>
              <w:rPr>
                <w:rFonts w:ascii="Arial" w:hAnsi="Arial" w:cs="Arial"/>
                <w:b/>
              </w:rPr>
            </w:pPr>
            <w:r>
              <w:rPr>
                <w:rFonts w:ascii="Arial" w:hAnsi="Arial" w:cs="Arial"/>
                <w:b/>
              </w:rPr>
              <w:t>X</w:t>
            </w:r>
          </w:p>
        </w:tc>
        <w:tc>
          <w:tcPr>
            <w:tcW w:w="303" w:type="pct"/>
          </w:tcPr>
          <w:p w14:paraId="460E1D37" w14:textId="0F2FD0D4" w:rsidR="00786F1B" w:rsidRPr="00885F83" w:rsidRDefault="00786F1B" w:rsidP="00D612A4">
            <w:pPr>
              <w:spacing w:after="120"/>
              <w:rPr>
                <w:rFonts w:ascii="Arial" w:hAnsi="Arial" w:cs="Arial"/>
                <w:b/>
              </w:rPr>
            </w:pPr>
            <w:r>
              <w:rPr>
                <w:rFonts w:ascii="Arial" w:hAnsi="Arial" w:cs="Arial"/>
                <w:b/>
              </w:rPr>
              <w:t>X</w:t>
            </w:r>
          </w:p>
        </w:tc>
        <w:tc>
          <w:tcPr>
            <w:tcW w:w="303" w:type="pct"/>
          </w:tcPr>
          <w:p w14:paraId="26839F53" w14:textId="7D2E9C77" w:rsidR="00786F1B" w:rsidRPr="00885F83" w:rsidRDefault="00786F1B" w:rsidP="00D612A4">
            <w:pPr>
              <w:spacing w:after="120"/>
              <w:rPr>
                <w:rFonts w:ascii="Arial" w:hAnsi="Arial" w:cs="Arial"/>
                <w:b/>
              </w:rPr>
            </w:pPr>
            <w:r>
              <w:rPr>
                <w:rFonts w:ascii="Arial" w:hAnsi="Arial" w:cs="Arial"/>
                <w:b/>
              </w:rPr>
              <w:t>X</w:t>
            </w:r>
          </w:p>
        </w:tc>
        <w:tc>
          <w:tcPr>
            <w:tcW w:w="303" w:type="pct"/>
          </w:tcPr>
          <w:p w14:paraId="00DD2C42" w14:textId="1A843B0C" w:rsidR="00786F1B" w:rsidRPr="00885F83" w:rsidRDefault="00786F1B" w:rsidP="00D612A4">
            <w:pPr>
              <w:spacing w:after="120"/>
              <w:rPr>
                <w:rFonts w:ascii="Arial" w:hAnsi="Arial" w:cs="Arial"/>
                <w:b/>
              </w:rPr>
            </w:pPr>
            <w:r>
              <w:rPr>
                <w:rFonts w:ascii="Arial" w:hAnsi="Arial" w:cs="Arial"/>
                <w:b/>
              </w:rPr>
              <w:t>X</w:t>
            </w:r>
          </w:p>
        </w:tc>
        <w:tc>
          <w:tcPr>
            <w:tcW w:w="303" w:type="pct"/>
          </w:tcPr>
          <w:p w14:paraId="24E0400A" w14:textId="3DC30559" w:rsidR="00786F1B" w:rsidRPr="00885F83" w:rsidRDefault="00786F1B" w:rsidP="00D612A4">
            <w:pPr>
              <w:spacing w:after="120"/>
              <w:rPr>
                <w:rFonts w:ascii="Arial" w:hAnsi="Arial" w:cs="Arial"/>
                <w:b/>
              </w:rPr>
            </w:pPr>
            <w:r>
              <w:rPr>
                <w:rFonts w:ascii="Arial" w:hAnsi="Arial" w:cs="Arial"/>
                <w:b/>
              </w:rPr>
              <w:t>X</w:t>
            </w:r>
          </w:p>
        </w:tc>
        <w:tc>
          <w:tcPr>
            <w:tcW w:w="302" w:type="pct"/>
          </w:tcPr>
          <w:p w14:paraId="2283EC8D" w14:textId="064ACCCB" w:rsidR="00786F1B" w:rsidRPr="00885F83" w:rsidRDefault="00786F1B" w:rsidP="00D612A4">
            <w:pPr>
              <w:spacing w:after="120"/>
              <w:rPr>
                <w:rFonts w:ascii="Arial" w:hAnsi="Arial" w:cs="Arial"/>
                <w:b/>
              </w:rPr>
            </w:pPr>
            <w:r>
              <w:rPr>
                <w:rFonts w:ascii="Arial" w:hAnsi="Arial" w:cs="Arial"/>
                <w:b/>
              </w:rPr>
              <w:t>X</w:t>
            </w:r>
          </w:p>
        </w:tc>
        <w:tc>
          <w:tcPr>
            <w:tcW w:w="325" w:type="pct"/>
          </w:tcPr>
          <w:p w14:paraId="3A1695F2" w14:textId="35970BF1" w:rsidR="00786F1B" w:rsidRPr="00885F83" w:rsidRDefault="00786F1B" w:rsidP="00D612A4">
            <w:pPr>
              <w:spacing w:after="120"/>
              <w:rPr>
                <w:rFonts w:ascii="Arial" w:hAnsi="Arial" w:cs="Arial"/>
                <w:b/>
              </w:rPr>
            </w:pPr>
            <w:r>
              <w:rPr>
                <w:rFonts w:ascii="Arial" w:hAnsi="Arial" w:cs="Arial"/>
                <w:b/>
              </w:rPr>
              <w:t>X</w:t>
            </w:r>
          </w:p>
        </w:tc>
        <w:tc>
          <w:tcPr>
            <w:tcW w:w="378" w:type="pct"/>
          </w:tcPr>
          <w:p w14:paraId="0F832BA6" w14:textId="33F0945B" w:rsidR="00786F1B" w:rsidRPr="00885F83" w:rsidRDefault="00786F1B" w:rsidP="00D612A4">
            <w:pPr>
              <w:spacing w:after="120"/>
              <w:rPr>
                <w:rFonts w:ascii="Arial" w:hAnsi="Arial" w:cs="Arial"/>
                <w:b/>
              </w:rPr>
            </w:pPr>
            <w:r>
              <w:rPr>
                <w:rFonts w:ascii="Arial" w:hAnsi="Arial" w:cs="Arial"/>
                <w:b/>
              </w:rPr>
              <w:t>X</w:t>
            </w:r>
          </w:p>
        </w:tc>
        <w:tc>
          <w:tcPr>
            <w:tcW w:w="378" w:type="pct"/>
          </w:tcPr>
          <w:p w14:paraId="269A7CB0" w14:textId="00A1F940" w:rsidR="00786F1B" w:rsidRPr="00885F83" w:rsidRDefault="00786F1B" w:rsidP="00D612A4">
            <w:pPr>
              <w:spacing w:after="120"/>
              <w:rPr>
                <w:rFonts w:ascii="Arial" w:hAnsi="Arial" w:cs="Arial"/>
                <w:b/>
              </w:rPr>
            </w:pPr>
            <w:r>
              <w:rPr>
                <w:rFonts w:ascii="Arial" w:hAnsi="Arial" w:cs="Arial"/>
                <w:b/>
              </w:rPr>
              <w:t>X</w:t>
            </w:r>
          </w:p>
        </w:tc>
        <w:tc>
          <w:tcPr>
            <w:tcW w:w="378" w:type="pct"/>
          </w:tcPr>
          <w:p w14:paraId="3F5158EA" w14:textId="7564D059" w:rsidR="00786F1B" w:rsidRPr="00885F83" w:rsidRDefault="00786F1B" w:rsidP="00D612A4">
            <w:pPr>
              <w:spacing w:after="120"/>
              <w:rPr>
                <w:rFonts w:ascii="Arial" w:hAnsi="Arial" w:cs="Arial"/>
                <w:b/>
              </w:rPr>
            </w:pPr>
            <w:r>
              <w:rPr>
                <w:rFonts w:ascii="Arial" w:hAnsi="Arial" w:cs="Arial"/>
                <w:b/>
              </w:rPr>
              <w:t>X</w:t>
            </w:r>
          </w:p>
        </w:tc>
      </w:tr>
      <w:tr w:rsidR="00786F1B" w:rsidRPr="00885F83" w14:paraId="2C773855" w14:textId="2ECCD3A3" w:rsidTr="00786F1B">
        <w:tc>
          <w:tcPr>
            <w:tcW w:w="1116" w:type="pct"/>
          </w:tcPr>
          <w:p w14:paraId="4F23AA2B" w14:textId="28F0D715" w:rsidR="00786F1B" w:rsidRPr="0036121F" w:rsidRDefault="00673FF5" w:rsidP="0036121F">
            <w:pPr>
              <w:rPr>
                <w:rFonts w:ascii="Arial" w:hAnsi="Arial" w:cs="Arial"/>
              </w:rPr>
            </w:pPr>
            <w:r>
              <w:rPr>
                <w:rFonts w:ascii="Arial" w:hAnsi="Arial" w:cs="Arial"/>
              </w:rPr>
              <w:lastRenderedPageBreak/>
              <w:t xml:space="preserve">VLE </w:t>
            </w:r>
            <w:r w:rsidR="00786F1B">
              <w:rPr>
                <w:rFonts w:ascii="Arial" w:hAnsi="Arial" w:cs="Arial"/>
              </w:rPr>
              <w:t>Test</w:t>
            </w:r>
          </w:p>
        </w:tc>
        <w:tc>
          <w:tcPr>
            <w:tcW w:w="305" w:type="pct"/>
          </w:tcPr>
          <w:p w14:paraId="1F3A91B6" w14:textId="2F35A5B3" w:rsidR="00786F1B" w:rsidRPr="00885F83" w:rsidRDefault="00786F1B" w:rsidP="00D612A4">
            <w:pPr>
              <w:spacing w:after="120"/>
              <w:rPr>
                <w:rFonts w:ascii="Arial" w:hAnsi="Arial" w:cs="Arial"/>
                <w:b/>
              </w:rPr>
            </w:pPr>
            <w:r>
              <w:rPr>
                <w:rFonts w:ascii="Arial" w:hAnsi="Arial" w:cs="Arial"/>
                <w:b/>
              </w:rPr>
              <w:t>X</w:t>
            </w:r>
          </w:p>
        </w:tc>
        <w:tc>
          <w:tcPr>
            <w:tcW w:w="303" w:type="pct"/>
          </w:tcPr>
          <w:p w14:paraId="24F4A2D9" w14:textId="3417E88F" w:rsidR="00786F1B" w:rsidRPr="00885F83" w:rsidRDefault="00786F1B" w:rsidP="00D612A4">
            <w:pPr>
              <w:spacing w:after="120"/>
              <w:rPr>
                <w:rFonts w:ascii="Arial" w:hAnsi="Arial" w:cs="Arial"/>
                <w:b/>
              </w:rPr>
            </w:pPr>
            <w:r>
              <w:rPr>
                <w:rFonts w:ascii="Arial" w:hAnsi="Arial" w:cs="Arial"/>
                <w:b/>
              </w:rPr>
              <w:t>X</w:t>
            </w:r>
          </w:p>
        </w:tc>
        <w:tc>
          <w:tcPr>
            <w:tcW w:w="303" w:type="pct"/>
          </w:tcPr>
          <w:p w14:paraId="58182D5B" w14:textId="082B3C51" w:rsidR="00786F1B" w:rsidRPr="00885F83" w:rsidRDefault="00786F1B" w:rsidP="00D612A4">
            <w:pPr>
              <w:spacing w:after="120"/>
              <w:rPr>
                <w:rFonts w:ascii="Arial" w:hAnsi="Arial" w:cs="Arial"/>
                <w:b/>
              </w:rPr>
            </w:pPr>
            <w:r>
              <w:rPr>
                <w:rFonts w:ascii="Arial" w:hAnsi="Arial" w:cs="Arial"/>
                <w:b/>
              </w:rPr>
              <w:t>X</w:t>
            </w:r>
          </w:p>
        </w:tc>
        <w:tc>
          <w:tcPr>
            <w:tcW w:w="303" w:type="pct"/>
          </w:tcPr>
          <w:p w14:paraId="3290E3B0" w14:textId="7C65D19A" w:rsidR="00786F1B" w:rsidRPr="00885F83" w:rsidRDefault="00786F1B" w:rsidP="00D612A4">
            <w:pPr>
              <w:spacing w:after="120"/>
              <w:rPr>
                <w:rFonts w:ascii="Arial" w:hAnsi="Arial" w:cs="Arial"/>
                <w:b/>
              </w:rPr>
            </w:pPr>
            <w:r>
              <w:rPr>
                <w:rFonts w:ascii="Arial" w:hAnsi="Arial" w:cs="Arial"/>
                <w:b/>
              </w:rPr>
              <w:t>X</w:t>
            </w:r>
          </w:p>
        </w:tc>
        <w:tc>
          <w:tcPr>
            <w:tcW w:w="303" w:type="pct"/>
          </w:tcPr>
          <w:p w14:paraId="7B7B926D" w14:textId="36108489" w:rsidR="00786F1B" w:rsidRPr="00885F83" w:rsidRDefault="00786F1B" w:rsidP="00D612A4">
            <w:pPr>
              <w:spacing w:after="120"/>
              <w:rPr>
                <w:rFonts w:ascii="Arial" w:hAnsi="Arial" w:cs="Arial"/>
                <w:b/>
              </w:rPr>
            </w:pPr>
            <w:r>
              <w:rPr>
                <w:rFonts w:ascii="Arial" w:hAnsi="Arial" w:cs="Arial"/>
                <w:b/>
              </w:rPr>
              <w:t>X</w:t>
            </w:r>
          </w:p>
        </w:tc>
        <w:tc>
          <w:tcPr>
            <w:tcW w:w="303" w:type="pct"/>
          </w:tcPr>
          <w:p w14:paraId="197028D7" w14:textId="658B2188" w:rsidR="00786F1B" w:rsidRPr="00885F83" w:rsidRDefault="00786F1B" w:rsidP="00D612A4">
            <w:pPr>
              <w:spacing w:after="120"/>
              <w:rPr>
                <w:rFonts w:ascii="Arial" w:hAnsi="Arial" w:cs="Arial"/>
                <w:b/>
              </w:rPr>
            </w:pPr>
            <w:r>
              <w:rPr>
                <w:rFonts w:ascii="Arial" w:hAnsi="Arial" w:cs="Arial"/>
                <w:b/>
              </w:rPr>
              <w:t>X</w:t>
            </w:r>
          </w:p>
        </w:tc>
        <w:tc>
          <w:tcPr>
            <w:tcW w:w="303" w:type="pct"/>
          </w:tcPr>
          <w:p w14:paraId="53480F5A" w14:textId="388689D5" w:rsidR="00786F1B" w:rsidRPr="00885F83" w:rsidRDefault="00786F1B" w:rsidP="00D612A4">
            <w:pPr>
              <w:spacing w:after="120"/>
              <w:rPr>
                <w:rFonts w:ascii="Arial" w:hAnsi="Arial" w:cs="Arial"/>
                <w:b/>
              </w:rPr>
            </w:pPr>
            <w:r>
              <w:rPr>
                <w:rFonts w:ascii="Arial" w:hAnsi="Arial" w:cs="Arial"/>
                <w:b/>
              </w:rPr>
              <w:t>X</w:t>
            </w:r>
          </w:p>
        </w:tc>
        <w:tc>
          <w:tcPr>
            <w:tcW w:w="302" w:type="pct"/>
          </w:tcPr>
          <w:p w14:paraId="4EAD6857" w14:textId="3D430CA2" w:rsidR="00786F1B" w:rsidRPr="00885F83" w:rsidRDefault="00464F79" w:rsidP="00D612A4">
            <w:pPr>
              <w:spacing w:after="120"/>
              <w:rPr>
                <w:rFonts w:ascii="Arial" w:hAnsi="Arial" w:cs="Arial"/>
                <w:b/>
              </w:rPr>
            </w:pPr>
            <w:r>
              <w:rPr>
                <w:rFonts w:ascii="Arial" w:hAnsi="Arial" w:cs="Arial"/>
                <w:b/>
              </w:rPr>
              <w:t>X</w:t>
            </w:r>
          </w:p>
        </w:tc>
        <w:tc>
          <w:tcPr>
            <w:tcW w:w="325" w:type="pct"/>
          </w:tcPr>
          <w:p w14:paraId="6D88BE79" w14:textId="61C3DD4F" w:rsidR="00786F1B" w:rsidRPr="00885F83" w:rsidRDefault="00786F1B" w:rsidP="00D612A4">
            <w:pPr>
              <w:spacing w:after="120"/>
              <w:rPr>
                <w:rFonts w:ascii="Arial" w:hAnsi="Arial" w:cs="Arial"/>
                <w:b/>
              </w:rPr>
            </w:pPr>
          </w:p>
        </w:tc>
        <w:tc>
          <w:tcPr>
            <w:tcW w:w="378" w:type="pct"/>
          </w:tcPr>
          <w:p w14:paraId="3200253D" w14:textId="2098243E" w:rsidR="00786F1B" w:rsidRPr="00885F83" w:rsidRDefault="00786F1B" w:rsidP="00D612A4">
            <w:pPr>
              <w:spacing w:after="120"/>
              <w:rPr>
                <w:rFonts w:ascii="Arial" w:hAnsi="Arial" w:cs="Arial"/>
                <w:b/>
              </w:rPr>
            </w:pPr>
            <w:r>
              <w:rPr>
                <w:rFonts w:ascii="Arial" w:hAnsi="Arial" w:cs="Arial"/>
                <w:b/>
              </w:rPr>
              <w:t>X</w:t>
            </w:r>
          </w:p>
        </w:tc>
        <w:tc>
          <w:tcPr>
            <w:tcW w:w="378" w:type="pct"/>
          </w:tcPr>
          <w:p w14:paraId="298CEDED" w14:textId="4314EBB2" w:rsidR="00786F1B" w:rsidRPr="00885F83" w:rsidRDefault="00786F1B" w:rsidP="00D612A4">
            <w:pPr>
              <w:spacing w:after="120"/>
              <w:rPr>
                <w:rFonts w:ascii="Arial" w:hAnsi="Arial" w:cs="Arial"/>
                <w:b/>
              </w:rPr>
            </w:pPr>
            <w:r>
              <w:rPr>
                <w:rFonts w:ascii="Arial" w:hAnsi="Arial" w:cs="Arial"/>
                <w:b/>
              </w:rPr>
              <w:t>X</w:t>
            </w:r>
          </w:p>
        </w:tc>
        <w:tc>
          <w:tcPr>
            <w:tcW w:w="378" w:type="pct"/>
          </w:tcPr>
          <w:p w14:paraId="02DFEAC3" w14:textId="4C8CC393" w:rsidR="00786F1B" w:rsidRPr="00885F83" w:rsidRDefault="00786F1B" w:rsidP="00D612A4">
            <w:pPr>
              <w:spacing w:after="120"/>
              <w:rPr>
                <w:rFonts w:ascii="Arial" w:hAnsi="Arial" w:cs="Arial"/>
                <w:b/>
              </w:rPr>
            </w:pPr>
            <w:r>
              <w:rPr>
                <w:rFonts w:ascii="Arial" w:hAnsi="Arial" w:cs="Arial"/>
                <w:b/>
              </w:rPr>
              <w:t>X</w:t>
            </w:r>
          </w:p>
        </w:tc>
      </w:tr>
      <w:tr w:rsidR="00786F1B" w:rsidRPr="00885F83" w14:paraId="00CAB1D3" w14:textId="633DE672" w:rsidTr="00786F1B">
        <w:tc>
          <w:tcPr>
            <w:tcW w:w="1116" w:type="pct"/>
          </w:tcPr>
          <w:p w14:paraId="71BCC7C7" w14:textId="40297A84" w:rsidR="00786F1B" w:rsidRPr="0036121F" w:rsidRDefault="00786F1B" w:rsidP="0036121F">
            <w:pPr>
              <w:rPr>
                <w:rFonts w:ascii="Arial" w:hAnsi="Arial" w:cs="Arial"/>
              </w:rPr>
            </w:pPr>
            <w:r>
              <w:rPr>
                <w:rFonts w:ascii="Arial" w:hAnsi="Arial" w:cs="Arial"/>
              </w:rPr>
              <w:t>Examination</w:t>
            </w:r>
          </w:p>
        </w:tc>
        <w:tc>
          <w:tcPr>
            <w:tcW w:w="305" w:type="pct"/>
          </w:tcPr>
          <w:p w14:paraId="779BFE4C" w14:textId="0A197C3C" w:rsidR="00786F1B" w:rsidRPr="00885F83" w:rsidRDefault="00786F1B" w:rsidP="00D612A4">
            <w:pPr>
              <w:spacing w:after="120"/>
              <w:rPr>
                <w:rFonts w:ascii="Arial" w:hAnsi="Arial" w:cs="Arial"/>
                <w:b/>
              </w:rPr>
            </w:pPr>
            <w:r>
              <w:rPr>
                <w:rFonts w:ascii="Arial" w:hAnsi="Arial" w:cs="Arial"/>
                <w:b/>
              </w:rPr>
              <w:t>X</w:t>
            </w:r>
          </w:p>
        </w:tc>
        <w:tc>
          <w:tcPr>
            <w:tcW w:w="303" w:type="pct"/>
          </w:tcPr>
          <w:p w14:paraId="3677A7B7" w14:textId="45DDA68F" w:rsidR="00786F1B" w:rsidRPr="00885F83" w:rsidRDefault="00786F1B" w:rsidP="00D612A4">
            <w:pPr>
              <w:spacing w:after="120"/>
              <w:rPr>
                <w:rFonts w:ascii="Arial" w:hAnsi="Arial" w:cs="Arial"/>
                <w:b/>
              </w:rPr>
            </w:pPr>
            <w:r>
              <w:rPr>
                <w:rFonts w:ascii="Arial" w:hAnsi="Arial" w:cs="Arial"/>
                <w:b/>
              </w:rPr>
              <w:t>X</w:t>
            </w:r>
          </w:p>
        </w:tc>
        <w:tc>
          <w:tcPr>
            <w:tcW w:w="303" w:type="pct"/>
          </w:tcPr>
          <w:p w14:paraId="2769E5EF" w14:textId="2243DE55" w:rsidR="00786F1B" w:rsidRPr="00885F83" w:rsidRDefault="00786F1B" w:rsidP="00D612A4">
            <w:pPr>
              <w:spacing w:after="120"/>
              <w:rPr>
                <w:rFonts w:ascii="Arial" w:hAnsi="Arial" w:cs="Arial"/>
                <w:b/>
              </w:rPr>
            </w:pPr>
            <w:r>
              <w:rPr>
                <w:rFonts w:ascii="Arial" w:hAnsi="Arial" w:cs="Arial"/>
                <w:b/>
              </w:rPr>
              <w:t>X</w:t>
            </w:r>
          </w:p>
        </w:tc>
        <w:tc>
          <w:tcPr>
            <w:tcW w:w="303" w:type="pct"/>
          </w:tcPr>
          <w:p w14:paraId="24A6BC1F" w14:textId="57F97DEF" w:rsidR="00786F1B" w:rsidRPr="00885F83" w:rsidRDefault="00786F1B" w:rsidP="00D612A4">
            <w:pPr>
              <w:spacing w:after="120"/>
              <w:rPr>
                <w:rFonts w:ascii="Arial" w:hAnsi="Arial" w:cs="Arial"/>
                <w:b/>
              </w:rPr>
            </w:pPr>
            <w:r>
              <w:rPr>
                <w:rFonts w:ascii="Arial" w:hAnsi="Arial" w:cs="Arial"/>
                <w:b/>
              </w:rPr>
              <w:t>X</w:t>
            </w:r>
          </w:p>
        </w:tc>
        <w:tc>
          <w:tcPr>
            <w:tcW w:w="303" w:type="pct"/>
          </w:tcPr>
          <w:p w14:paraId="2B8BB0E1" w14:textId="7582C18E" w:rsidR="00786F1B" w:rsidRPr="00885F83" w:rsidRDefault="00786F1B" w:rsidP="00D612A4">
            <w:pPr>
              <w:spacing w:after="120"/>
              <w:rPr>
                <w:rFonts w:ascii="Arial" w:hAnsi="Arial" w:cs="Arial"/>
                <w:b/>
              </w:rPr>
            </w:pPr>
            <w:r>
              <w:rPr>
                <w:rFonts w:ascii="Arial" w:hAnsi="Arial" w:cs="Arial"/>
                <w:b/>
              </w:rPr>
              <w:t>X</w:t>
            </w:r>
          </w:p>
        </w:tc>
        <w:tc>
          <w:tcPr>
            <w:tcW w:w="303" w:type="pct"/>
          </w:tcPr>
          <w:p w14:paraId="45F91543" w14:textId="22C1E8F0" w:rsidR="00786F1B" w:rsidRPr="00885F83" w:rsidRDefault="00786F1B" w:rsidP="00D612A4">
            <w:pPr>
              <w:spacing w:after="120"/>
              <w:rPr>
                <w:rFonts w:ascii="Arial" w:hAnsi="Arial" w:cs="Arial"/>
                <w:b/>
              </w:rPr>
            </w:pPr>
            <w:r>
              <w:rPr>
                <w:rFonts w:ascii="Arial" w:hAnsi="Arial" w:cs="Arial"/>
                <w:b/>
              </w:rPr>
              <w:t>X</w:t>
            </w:r>
          </w:p>
        </w:tc>
        <w:tc>
          <w:tcPr>
            <w:tcW w:w="303" w:type="pct"/>
          </w:tcPr>
          <w:p w14:paraId="276A786C" w14:textId="4476CC55" w:rsidR="00786F1B" w:rsidRPr="00885F83" w:rsidRDefault="00786F1B" w:rsidP="00D612A4">
            <w:pPr>
              <w:spacing w:after="120"/>
              <w:rPr>
                <w:rFonts w:ascii="Arial" w:hAnsi="Arial" w:cs="Arial"/>
                <w:b/>
              </w:rPr>
            </w:pPr>
            <w:r>
              <w:rPr>
                <w:rFonts w:ascii="Arial" w:hAnsi="Arial" w:cs="Arial"/>
                <w:b/>
              </w:rPr>
              <w:t>X</w:t>
            </w:r>
          </w:p>
        </w:tc>
        <w:tc>
          <w:tcPr>
            <w:tcW w:w="302" w:type="pct"/>
          </w:tcPr>
          <w:p w14:paraId="290D6362" w14:textId="3398B3A1" w:rsidR="00786F1B" w:rsidRPr="00885F83" w:rsidRDefault="00464F79" w:rsidP="00D612A4">
            <w:pPr>
              <w:spacing w:after="120"/>
              <w:rPr>
                <w:rFonts w:ascii="Arial" w:hAnsi="Arial" w:cs="Arial"/>
                <w:b/>
              </w:rPr>
            </w:pPr>
            <w:r>
              <w:rPr>
                <w:rFonts w:ascii="Arial" w:hAnsi="Arial" w:cs="Arial"/>
                <w:b/>
              </w:rPr>
              <w:t>X</w:t>
            </w:r>
          </w:p>
        </w:tc>
        <w:tc>
          <w:tcPr>
            <w:tcW w:w="325" w:type="pct"/>
          </w:tcPr>
          <w:p w14:paraId="01AA708F" w14:textId="042FEA7A" w:rsidR="00786F1B" w:rsidRPr="00885F83" w:rsidRDefault="00786F1B" w:rsidP="00D612A4">
            <w:pPr>
              <w:spacing w:after="120"/>
              <w:rPr>
                <w:rFonts w:ascii="Arial" w:hAnsi="Arial" w:cs="Arial"/>
                <w:b/>
              </w:rPr>
            </w:pPr>
          </w:p>
        </w:tc>
        <w:tc>
          <w:tcPr>
            <w:tcW w:w="378" w:type="pct"/>
          </w:tcPr>
          <w:p w14:paraId="02ACDC25" w14:textId="18585296" w:rsidR="00786F1B" w:rsidRPr="00885F83" w:rsidRDefault="003E1B6C" w:rsidP="00D612A4">
            <w:pPr>
              <w:spacing w:after="120"/>
              <w:rPr>
                <w:rFonts w:ascii="Arial" w:hAnsi="Arial" w:cs="Arial"/>
                <w:b/>
              </w:rPr>
            </w:pPr>
            <w:r>
              <w:rPr>
                <w:rFonts w:ascii="Arial" w:hAnsi="Arial" w:cs="Arial"/>
                <w:b/>
              </w:rPr>
              <w:t>X</w:t>
            </w:r>
          </w:p>
        </w:tc>
        <w:tc>
          <w:tcPr>
            <w:tcW w:w="378" w:type="pct"/>
          </w:tcPr>
          <w:p w14:paraId="2594995B" w14:textId="7FB7B628" w:rsidR="00786F1B" w:rsidRPr="00885F83" w:rsidRDefault="003E1B6C" w:rsidP="00D612A4">
            <w:pPr>
              <w:spacing w:after="120"/>
              <w:rPr>
                <w:rFonts w:ascii="Arial" w:hAnsi="Arial" w:cs="Arial"/>
                <w:b/>
              </w:rPr>
            </w:pPr>
            <w:r>
              <w:rPr>
                <w:rFonts w:ascii="Arial" w:hAnsi="Arial" w:cs="Arial"/>
                <w:b/>
              </w:rPr>
              <w:t>X</w:t>
            </w:r>
          </w:p>
        </w:tc>
        <w:tc>
          <w:tcPr>
            <w:tcW w:w="378" w:type="pct"/>
          </w:tcPr>
          <w:p w14:paraId="58BE98AE" w14:textId="01069D61" w:rsidR="00786F1B" w:rsidRPr="00885F83" w:rsidRDefault="003E1B6C" w:rsidP="00D612A4">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ED7808" w:rsidRDefault="00883204" w:rsidP="00696FF5">
      <w:pPr>
        <w:numPr>
          <w:ilvl w:val="0"/>
          <w:numId w:val="1"/>
        </w:numPr>
        <w:spacing w:after="120" w:line="240" w:lineRule="auto"/>
        <w:ind w:left="567" w:right="261" w:hanging="568"/>
        <w:jc w:val="both"/>
        <w:rPr>
          <w:rFonts w:ascii="Arial" w:hAnsi="Arial" w:cs="Arial"/>
          <w:b/>
        </w:rPr>
      </w:pPr>
      <w:r w:rsidRPr="00ED7808">
        <w:rPr>
          <w:rFonts w:ascii="Arial" w:hAnsi="Arial" w:cs="Arial"/>
          <w:b/>
        </w:rPr>
        <w:t xml:space="preserve">Internationalisation </w:t>
      </w:r>
    </w:p>
    <w:p w14:paraId="5DA3E70B" w14:textId="367439DB" w:rsidR="00C1392D" w:rsidRPr="005A21D5" w:rsidRDefault="00ED7808" w:rsidP="00ED7808">
      <w:pPr>
        <w:spacing w:after="120" w:line="240" w:lineRule="auto"/>
        <w:ind w:left="567"/>
        <w:rPr>
          <w:rFonts w:ascii="Arial" w:hAnsi="Arial" w:cs="Arial"/>
          <w:iCs/>
        </w:rPr>
      </w:pPr>
      <w:r w:rsidRPr="00ED7808">
        <w:rPr>
          <w:rFonts w:ascii="Arial" w:hAnsi="Arial" w:cs="Arial"/>
          <w:iCs/>
        </w:rPr>
        <w:t xml:space="preserve">Examples of international contexts and organisations </w:t>
      </w:r>
      <w:proofErr w:type="gramStart"/>
      <w:r w:rsidRPr="00ED7808">
        <w:rPr>
          <w:rFonts w:ascii="Arial" w:hAnsi="Arial" w:cs="Arial"/>
          <w:iCs/>
        </w:rPr>
        <w:t>will be used</w:t>
      </w:r>
      <w:proofErr w:type="gramEnd"/>
      <w:r w:rsidRPr="00ED7808">
        <w:rPr>
          <w:rFonts w:ascii="Arial" w:hAnsi="Arial" w:cs="Arial"/>
          <w:iCs/>
        </w:rPr>
        <w:t xml:space="preserve"> where applicable to illustrate the subject content. Students will have the opportunity to develop the ability to think globally and have an understanding of international cultures through working with team members from diverse cultures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A5C378C" w:rsidR="0036121F" w:rsidRPr="00506EEA" w:rsidRDefault="0036121F" w:rsidP="0036121F">
            <w:pPr>
              <w:spacing w:after="120"/>
              <w:ind w:right="-330"/>
              <w:rPr>
                <w:rFonts w:ascii="Arial" w:hAnsi="Arial" w:cs="Arial"/>
              </w:rPr>
            </w:pPr>
          </w:p>
        </w:tc>
        <w:tc>
          <w:tcPr>
            <w:tcW w:w="1701" w:type="dxa"/>
          </w:tcPr>
          <w:p w14:paraId="1403AEBB" w14:textId="06049F34" w:rsidR="0036121F" w:rsidRPr="00506EEA" w:rsidRDefault="0036121F" w:rsidP="0036121F">
            <w:pPr>
              <w:spacing w:after="120"/>
              <w:ind w:right="-330"/>
              <w:rPr>
                <w:rFonts w:ascii="Arial" w:hAnsi="Arial" w:cs="Arial"/>
              </w:rPr>
            </w:pPr>
          </w:p>
        </w:tc>
        <w:tc>
          <w:tcPr>
            <w:tcW w:w="2410" w:type="dxa"/>
          </w:tcPr>
          <w:p w14:paraId="6C52E9CA" w14:textId="08C19883" w:rsidR="0036121F" w:rsidRPr="00506EEA" w:rsidRDefault="0036121F" w:rsidP="0036121F">
            <w:pPr>
              <w:spacing w:after="120"/>
              <w:ind w:right="-330"/>
              <w:rPr>
                <w:rFonts w:ascii="Arial" w:hAnsi="Arial" w:cs="Arial"/>
              </w:rPr>
            </w:pPr>
          </w:p>
        </w:tc>
        <w:tc>
          <w:tcPr>
            <w:tcW w:w="2448" w:type="dxa"/>
          </w:tcPr>
          <w:p w14:paraId="43DFCA84" w14:textId="42607051" w:rsidR="0036121F" w:rsidRPr="00506EEA" w:rsidRDefault="0036121F" w:rsidP="0036121F">
            <w:pPr>
              <w:spacing w:after="120"/>
              <w:ind w:right="-330"/>
              <w:rPr>
                <w:rFonts w:ascii="Arial" w:hAnsi="Arial" w:cs="Arial"/>
              </w:rPr>
            </w:pPr>
          </w:p>
        </w:tc>
        <w:tc>
          <w:tcPr>
            <w:tcW w:w="2597" w:type="dxa"/>
          </w:tcPr>
          <w:p w14:paraId="7B690596" w14:textId="079A37EF" w:rsidR="0036121F" w:rsidRPr="00506EEA" w:rsidRDefault="0036121F" w:rsidP="0036121F">
            <w:pPr>
              <w:spacing w:after="120"/>
              <w:ind w:right="-330"/>
              <w:rPr>
                <w:rFonts w:ascii="Arial" w:hAnsi="Arial" w:cs="Arial"/>
              </w:rPr>
            </w:pP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26B05F4" w:rsidR="008B2543" w:rsidRDefault="0019787E" w:rsidP="009A2D37">
        <w:pPr>
          <w:pStyle w:val="Footer"/>
          <w:jc w:val="center"/>
        </w:pPr>
        <w:r>
          <w:fldChar w:fldCharType="begin"/>
        </w:r>
        <w:r>
          <w:instrText xml:space="preserve"> PAGE   \* MERGEFORMAT </w:instrText>
        </w:r>
        <w:r>
          <w:fldChar w:fldCharType="separate"/>
        </w:r>
        <w:r w:rsidR="006175D8">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546E34"/>
    <w:multiLevelType w:val="hybridMultilevel"/>
    <w:tmpl w:val="0038DE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9"/>
  </w:num>
  <w:num w:numId="12">
    <w:abstractNumId w:val="4"/>
  </w:num>
  <w:num w:numId="13">
    <w:abstractNumId w:val="10"/>
  </w:num>
  <w:num w:numId="14">
    <w:abstractNumId w:val="11"/>
  </w:num>
  <w:num w:numId="15">
    <w:abstractNumId w:val="17"/>
  </w:num>
  <w:num w:numId="16">
    <w:abstractNumId w:val="3"/>
  </w:num>
  <w:num w:numId="17">
    <w:abstractNumId w:val="8"/>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B588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A02"/>
    <w:rsid w:val="00335875"/>
    <w:rsid w:val="00335FBE"/>
    <w:rsid w:val="003371AD"/>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B6C"/>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64F79"/>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175D8"/>
    <w:rsid w:val="006253AA"/>
    <w:rsid w:val="00626023"/>
    <w:rsid w:val="00633150"/>
    <w:rsid w:val="006375AB"/>
    <w:rsid w:val="00637A50"/>
    <w:rsid w:val="00641D6D"/>
    <w:rsid w:val="0064364E"/>
    <w:rsid w:val="006438F3"/>
    <w:rsid w:val="00647907"/>
    <w:rsid w:val="00651A82"/>
    <w:rsid w:val="006525E9"/>
    <w:rsid w:val="00660901"/>
    <w:rsid w:val="006641FB"/>
    <w:rsid w:val="0066747B"/>
    <w:rsid w:val="006718CF"/>
    <w:rsid w:val="006725EC"/>
    <w:rsid w:val="00673FF5"/>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6F1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818"/>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D7808"/>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7327-1C1C-439F-98A1-FED09BD7B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B0962-D94B-472B-96AF-DE2D93F1C1C3}"/>
</file>

<file path=customXml/itemProps3.xml><?xml version="1.0" encoding="utf-8"?>
<ds:datastoreItem xmlns:ds="http://schemas.openxmlformats.org/officeDocument/2006/customXml" ds:itemID="{EFBE1743-90F0-4C0C-AC61-237FB6580439}">
  <ds:schemaRefs>
    <ds:schemaRef ds:uri="http://schemas.microsoft.com/sharepoint/v3/contenttype/forms"/>
  </ds:schemaRefs>
</ds:datastoreItem>
</file>

<file path=customXml/itemProps4.xml><?xml version="1.0" encoding="utf-8"?>
<ds:datastoreItem xmlns:ds="http://schemas.openxmlformats.org/officeDocument/2006/customXml" ds:itemID="{9DB92C63-105F-4490-912C-57818902DDFA}">
  <ds:schemaRefs>
    <ds:schemaRef ds:uri="ef2b9e05-657a-4dc1-8c6c-679bdea18f38"/>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6B192090-4571-4D39-AEA6-1BCA87DB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2018-03-01T12:42:00Z</dcterms:created>
  <dcterms:modified xsi:type="dcterms:W3CDTF">2018-03-01T12:42:00Z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4527282d-2f43-4b50-ba03-a2a825740c52</vt:lpwstr>
  </property>
</Properties>
</file>