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0177BE36"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5753214A" w:rsidR="009A2D37" w:rsidRPr="00302082" w:rsidRDefault="002E63F0" w:rsidP="00CB34E8">
      <w:pPr>
        <w:spacing w:after="120" w:line="240" w:lineRule="auto"/>
        <w:ind w:left="567" w:right="260"/>
        <w:jc w:val="both"/>
        <w:rPr>
          <w:rFonts w:ascii="Arial" w:hAnsi="Arial" w:cs="Arial"/>
        </w:rPr>
      </w:pPr>
      <w:r>
        <w:rPr>
          <w:rFonts w:ascii="Arial" w:hAnsi="Arial" w:cs="Arial"/>
        </w:rPr>
        <w:t>BUSN7370 (CB737</w:t>
      </w:r>
      <w:r w:rsidR="007C05EE">
        <w:rPr>
          <w:rFonts w:ascii="Arial" w:hAnsi="Arial" w:cs="Arial"/>
        </w:rPr>
        <w:t>)</w:t>
      </w:r>
      <w:r>
        <w:rPr>
          <w:rFonts w:ascii="Arial" w:hAnsi="Arial" w:cs="Arial"/>
        </w:rPr>
        <w:t xml:space="preserve"> Marketing Management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AA65C6" w14:textId="77777777" w:rsidR="002524C0" w:rsidRDefault="002524C0" w:rsidP="002524C0">
      <w:pPr>
        <w:pStyle w:val="ListParagraph"/>
        <w:spacing w:after="0"/>
        <w:ind w:left="567"/>
        <w:rPr>
          <w:rFonts w:ascii="Arial" w:hAnsi="Arial" w:cs="Arial"/>
        </w:rPr>
      </w:pPr>
      <w:r w:rsidRPr="00506EEA">
        <w:rPr>
          <w:rFonts w:ascii="Arial" w:hAnsi="Arial" w:cs="Arial"/>
        </w:rPr>
        <w:t xml:space="preserve">Autumn and </w:t>
      </w:r>
      <w:proofErr w:type="gramStart"/>
      <w:r w:rsidRPr="00506EEA">
        <w:rPr>
          <w:rFonts w:ascii="Arial" w:hAnsi="Arial" w:cs="Arial"/>
        </w:rPr>
        <w:t>Spring</w:t>
      </w:r>
      <w:proofErr w:type="gramEnd"/>
      <w:r w:rsidRPr="00506EEA">
        <w:rPr>
          <w:rFonts w:ascii="Arial" w:hAnsi="Arial" w:cs="Arial"/>
        </w:rPr>
        <w:t xml:space="preserve"> terms</w:t>
      </w:r>
    </w:p>
    <w:p w14:paraId="610F4454" w14:textId="77777777" w:rsidR="009A2D37" w:rsidRPr="00302082" w:rsidRDefault="009A2D37" w:rsidP="002524C0">
      <w:pPr>
        <w:spacing w:after="120" w:line="240" w:lineRule="auto"/>
        <w:ind w:left="273" w:right="260"/>
        <w:rPr>
          <w:rFonts w:ascii="Arial" w:hAnsi="Arial" w:cs="Arial"/>
          <w:i/>
          <w:iCs/>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1F939C2D" w:rsidR="009A2D37" w:rsidRPr="002524C0" w:rsidRDefault="00B21821" w:rsidP="002524C0">
      <w:pPr>
        <w:spacing w:after="120" w:line="240" w:lineRule="auto"/>
        <w:ind w:left="567" w:right="260"/>
        <w:rPr>
          <w:rFonts w:ascii="Arial" w:hAnsi="Arial" w:cs="Arial"/>
          <w:iCs/>
        </w:rPr>
      </w:pPr>
      <w:r>
        <w:rPr>
          <w:rFonts w:ascii="Arial" w:hAnsi="Arial" w:cs="Arial"/>
          <w:iCs/>
        </w:rPr>
        <w:t>BUSN3700 Introduction to Marketing</w:t>
      </w:r>
      <w:r w:rsidR="005C49C8">
        <w:rPr>
          <w:rFonts w:ascii="Arial" w:hAnsi="Arial" w:cs="Arial"/>
          <w:iCs/>
        </w:rPr>
        <w:t xml:space="preserve">. </w:t>
      </w:r>
      <w:r w:rsidR="005C49C8">
        <w:rPr>
          <w:rFonts w:ascii="Arial" w:hAnsi="Arial" w:cs="Arial"/>
          <w:color w:val="262626"/>
          <w:sz w:val="21"/>
          <w:szCs w:val="21"/>
          <w:shd w:val="clear" w:color="auto" w:fill="FFFFFF"/>
        </w:rPr>
        <w:t>Pass rate 55% in stage 2.</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1DF479EC" w:rsidR="002524C0" w:rsidRPr="002524C0" w:rsidRDefault="00B21821" w:rsidP="002524C0">
      <w:pPr>
        <w:spacing w:after="0" w:line="240" w:lineRule="auto"/>
        <w:ind w:right="260" w:firstLine="567"/>
        <w:rPr>
          <w:rFonts w:ascii="Arial" w:hAnsi="Arial" w:cs="Arial"/>
        </w:rPr>
      </w:pPr>
      <w:r>
        <w:rPr>
          <w:rFonts w:ascii="Arial" w:hAnsi="Arial" w:cs="Arial"/>
        </w:rPr>
        <w:t>BSc Marketing</w:t>
      </w:r>
      <w:r w:rsidR="002524C0" w:rsidRPr="002524C0">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82C88B" w14:textId="1999D53A" w:rsidR="00B21821" w:rsidRPr="00B21821" w:rsidRDefault="00B21821" w:rsidP="00B21821">
      <w:pPr>
        <w:spacing w:after="0" w:line="240" w:lineRule="auto"/>
        <w:ind w:left="567" w:right="260"/>
        <w:rPr>
          <w:rFonts w:ascii="Arial" w:hAnsi="Arial" w:cs="Arial"/>
        </w:rPr>
      </w:pPr>
      <w:r>
        <w:rPr>
          <w:rFonts w:ascii="Arial" w:hAnsi="Arial" w:cs="Arial"/>
        </w:rPr>
        <w:t>8.1 i</w:t>
      </w:r>
      <w:r w:rsidRPr="00B21821">
        <w:rPr>
          <w:rFonts w:ascii="Arial" w:hAnsi="Arial" w:cs="Arial"/>
        </w:rPr>
        <w:t>dentify an appropriate marketing top</w:t>
      </w:r>
      <w:r>
        <w:rPr>
          <w:rFonts w:ascii="Arial" w:hAnsi="Arial" w:cs="Arial"/>
        </w:rPr>
        <w:t>ic on which to write the report;</w:t>
      </w:r>
    </w:p>
    <w:p w14:paraId="045443E8" w14:textId="45EB598E" w:rsidR="00B21821" w:rsidRPr="00B21821" w:rsidRDefault="00B21821" w:rsidP="00B21821">
      <w:pPr>
        <w:spacing w:after="0" w:line="240" w:lineRule="auto"/>
        <w:ind w:left="567" w:right="260"/>
        <w:rPr>
          <w:rFonts w:ascii="Arial" w:hAnsi="Arial" w:cs="Arial"/>
        </w:rPr>
      </w:pPr>
      <w:r>
        <w:rPr>
          <w:rFonts w:ascii="Arial" w:hAnsi="Arial" w:cs="Arial"/>
        </w:rPr>
        <w:t>8.2 i</w:t>
      </w:r>
      <w:r w:rsidRPr="00B21821">
        <w:rPr>
          <w:rFonts w:ascii="Arial" w:hAnsi="Arial" w:cs="Arial"/>
        </w:rPr>
        <w:t>ntegrate the key, concepts, theories and issues in marketing management</w:t>
      </w:r>
      <w:r>
        <w:rPr>
          <w:rFonts w:ascii="Arial" w:hAnsi="Arial" w:cs="Arial"/>
        </w:rPr>
        <w:t>;</w:t>
      </w:r>
    </w:p>
    <w:p w14:paraId="2FBDD2BB" w14:textId="282655E6" w:rsidR="00B21821" w:rsidRPr="00B21821" w:rsidRDefault="00B21821" w:rsidP="00B21821">
      <w:pPr>
        <w:spacing w:after="0" w:line="240" w:lineRule="auto"/>
        <w:ind w:left="567" w:right="260"/>
        <w:rPr>
          <w:rFonts w:ascii="Arial" w:hAnsi="Arial" w:cs="Arial"/>
        </w:rPr>
      </w:pPr>
      <w:r>
        <w:rPr>
          <w:rFonts w:ascii="Arial" w:hAnsi="Arial" w:cs="Arial"/>
        </w:rPr>
        <w:t>8.3 d</w:t>
      </w:r>
      <w:r w:rsidRPr="00B21821">
        <w:rPr>
          <w:rFonts w:ascii="Arial" w:hAnsi="Arial" w:cs="Arial"/>
        </w:rPr>
        <w:t>evelop a further understanding of the role of marketing in the firm and the business environment</w:t>
      </w:r>
      <w:r>
        <w:rPr>
          <w:rFonts w:ascii="Arial" w:hAnsi="Arial" w:cs="Arial"/>
        </w:rPr>
        <w:t>;</w:t>
      </w:r>
    </w:p>
    <w:p w14:paraId="204A134C" w14:textId="056F297A" w:rsidR="00B21821" w:rsidRPr="00B21821" w:rsidRDefault="00B21821" w:rsidP="00B21821">
      <w:pPr>
        <w:spacing w:after="0" w:line="240" w:lineRule="auto"/>
        <w:ind w:left="567" w:right="260"/>
        <w:rPr>
          <w:rFonts w:ascii="Arial" w:hAnsi="Arial" w:cs="Arial"/>
        </w:rPr>
      </w:pPr>
      <w:r>
        <w:rPr>
          <w:rFonts w:ascii="Arial" w:hAnsi="Arial" w:cs="Arial"/>
        </w:rPr>
        <w:t>8.4 a</w:t>
      </w:r>
      <w:r w:rsidRPr="00B21821">
        <w:rPr>
          <w:rFonts w:ascii="Arial" w:hAnsi="Arial" w:cs="Arial"/>
        </w:rPr>
        <w:t>nalyse the environment in different markets at both the micro and macro levels and investigate the st</w:t>
      </w:r>
      <w:r>
        <w:rPr>
          <w:rFonts w:ascii="Arial" w:hAnsi="Arial" w:cs="Arial"/>
        </w:rPr>
        <w:t>rategic implications for a firm;</w:t>
      </w:r>
    </w:p>
    <w:p w14:paraId="3F1C7023" w14:textId="572F77FC" w:rsidR="00B21821" w:rsidRPr="00B21821" w:rsidRDefault="00B21821" w:rsidP="00B21821">
      <w:pPr>
        <w:spacing w:after="0" w:line="240" w:lineRule="auto"/>
        <w:ind w:left="567" w:right="260"/>
        <w:rPr>
          <w:rFonts w:ascii="Arial" w:hAnsi="Arial" w:cs="Arial"/>
        </w:rPr>
      </w:pPr>
      <w:r>
        <w:rPr>
          <w:rFonts w:ascii="Arial" w:hAnsi="Arial" w:cs="Arial"/>
        </w:rPr>
        <w:t>8.5 c</w:t>
      </w:r>
      <w:r w:rsidRPr="00B21821">
        <w:rPr>
          <w:rFonts w:ascii="Arial" w:hAnsi="Arial" w:cs="Arial"/>
        </w:rPr>
        <w:t xml:space="preserve">ritically evaluate and interpret information and data sources to inform marketing </w:t>
      </w:r>
      <w:r>
        <w:rPr>
          <w:rFonts w:ascii="Arial" w:hAnsi="Arial" w:cs="Arial"/>
        </w:rPr>
        <w:t>strategy;</w:t>
      </w:r>
    </w:p>
    <w:p w14:paraId="3B03782C" w14:textId="296FCF4D" w:rsidR="009A2D37" w:rsidRDefault="00B21821" w:rsidP="00B21821">
      <w:pPr>
        <w:spacing w:after="0" w:line="240" w:lineRule="auto"/>
        <w:ind w:left="567" w:right="260"/>
        <w:rPr>
          <w:rFonts w:ascii="Arial" w:hAnsi="Arial" w:cs="Arial"/>
        </w:rPr>
      </w:pPr>
      <w:r>
        <w:rPr>
          <w:rFonts w:ascii="Arial" w:hAnsi="Arial" w:cs="Arial"/>
        </w:rPr>
        <w:t>8.6 a</w:t>
      </w:r>
      <w:r w:rsidRPr="00B21821">
        <w:rPr>
          <w:rFonts w:ascii="Arial" w:hAnsi="Arial" w:cs="Arial"/>
        </w:rPr>
        <w:t>pply theory and concepts in marketing manageme</w:t>
      </w:r>
      <w:r>
        <w:rPr>
          <w:rFonts w:ascii="Arial" w:hAnsi="Arial" w:cs="Arial"/>
        </w:rPr>
        <w:t xml:space="preserve">nt to justify decisions and </w:t>
      </w:r>
      <w:r w:rsidRPr="00B21821">
        <w:rPr>
          <w:rFonts w:ascii="Arial" w:hAnsi="Arial" w:cs="Arial"/>
        </w:rPr>
        <w:t>demonstrate critical thinking and analytical skills.</w:t>
      </w:r>
    </w:p>
    <w:p w14:paraId="6C650F10" w14:textId="77777777" w:rsidR="00B21821" w:rsidRPr="00B21821" w:rsidRDefault="00B21821" w:rsidP="00B21821">
      <w:pPr>
        <w:spacing w:after="0" w:line="240" w:lineRule="auto"/>
        <w:ind w:left="567" w:right="260"/>
        <w:rPr>
          <w:rFonts w:ascii="Arial" w:hAnsi="Arial" w:cs="Arial"/>
        </w:rPr>
      </w:pPr>
    </w:p>
    <w:p w14:paraId="0F260B2D" w14:textId="3DB3204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74E880" w14:textId="052EDCF7" w:rsidR="00B21821" w:rsidRPr="00B21821" w:rsidRDefault="00B21821" w:rsidP="00B21821">
      <w:pPr>
        <w:spacing w:after="0" w:line="240" w:lineRule="auto"/>
        <w:ind w:left="567" w:right="260"/>
        <w:rPr>
          <w:rFonts w:ascii="Arial" w:hAnsi="Arial" w:cs="Arial"/>
        </w:rPr>
      </w:pPr>
      <w:r>
        <w:rPr>
          <w:rFonts w:ascii="Arial" w:hAnsi="Arial" w:cs="Arial"/>
        </w:rPr>
        <w:t>9.1 self- manage;</w:t>
      </w:r>
    </w:p>
    <w:p w14:paraId="17084FF8" w14:textId="08AB949D" w:rsidR="00B21821" w:rsidRPr="00B21821" w:rsidRDefault="00B21821" w:rsidP="00B21821">
      <w:pPr>
        <w:spacing w:after="0" w:line="240" w:lineRule="auto"/>
        <w:ind w:left="567" w:right="260"/>
        <w:rPr>
          <w:rFonts w:ascii="Arial" w:hAnsi="Arial" w:cs="Arial"/>
        </w:rPr>
      </w:pPr>
      <w:r>
        <w:rPr>
          <w:rFonts w:ascii="Arial" w:hAnsi="Arial" w:cs="Arial"/>
        </w:rPr>
        <w:t xml:space="preserve">9.2 </w:t>
      </w:r>
      <w:r w:rsidRPr="00B21821">
        <w:rPr>
          <w:rFonts w:ascii="Arial" w:hAnsi="Arial" w:cs="Arial"/>
        </w:rPr>
        <w:t>show initiative</w:t>
      </w:r>
      <w:r>
        <w:rPr>
          <w:rFonts w:ascii="Arial" w:hAnsi="Arial" w:cs="Arial"/>
        </w:rPr>
        <w:t>;</w:t>
      </w:r>
    </w:p>
    <w:p w14:paraId="34F08BED" w14:textId="4BCFA9BC" w:rsidR="00B21821" w:rsidRPr="00B21821" w:rsidRDefault="00B21821" w:rsidP="00B21821">
      <w:pPr>
        <w:spacing w:after="0" w:line="240" w:lineRule="auto"/>
        <w:ind w:left="567" w:right="260"/>
        <w:rPr>
          <w:rFonts w:ascii="Arial" w:hAnsi="Arial" w:cs="Arial"/>
        </w:rPr>
      </w:pPr>
      <w:r>
        <w:rPr>
          <w:rFonts w:ascii="Arial" w:hAnsi="Arial" w:cs="Arial"/>
        </w:rPr>
        <w:t xml:space="preserve">9.3 </w:t>
      </w:r>
      <w:r w:rsidRPr="00B21821">
        <w:rPr>
          <w:rFonts w:ascii="Arial" w:hAnsi="Arial" w:cs="Arial"/>
        </w:rPr>
        <w:t>work in interdisciplinary areas</w:t>
      </w:r>
      <w:r>
        <w:rPr>
          <w:rFonts w:ascii="Arial" w:hAnsi="Arial" w:cs="Arial"/>
        </w:rPr>
        <w:t>;</w:t>
      </w:r>
    </w:p>
    <w:p w14:paraId="0B34CABC" w14:textId="5F2C8767" w:rsidR="00B21821" w:rsidRPr="00B21821" w:rsidRDefault="00B21821" w:rsidP="00B21821">
      <w:pPr>
        <w:spacing w:after="0" w:line="240" w:lineRule="auto"/>
        <w:ind w:left="567" w:right="260"/>
        <w:rPr>
          <w:rFonts w:ascii="Arial" w:hAnsi="Arial" w:cs="Arial"/>
        </w:rPr>
      </w:pPr>
      <w:r>
        <w:rPr>
          <w:rFonts w:ascii="Arial" w:hAnsi="Arial" w:cs="Arial"/>
        </w:rPr>
        <w:t xml:space="preserve">9.4 </w:t>
      </w:r>
      <w:r w:rsidRPr="00B21821">
        <w:rPr>
          <w:rFonts w:ascii="Arial" w:hAnsi="Arial" w:cs="Arial"/>
        </w:rPr>
        <w:t>frame questions to address problems</w:t>
      </w:r>
      <w:r>
        <w:rPr>
          <w:rFonts w:ascii="Arial" w:hAnsi="Arial" w:cs="Arial"/>
        </w:rPr>
        <w:t>;</w:t>
      </w:r>
    </w:p>
    <w:p w14:paraId="1BEAE5EB" w14:textId="5664EFD4" w:rsidR="00B21821" w:rsidRDefault="00B21821" w:rsidP="00B21821">
      <w:pPr>
        <w:spacing w:after="0" w:line="240" w:lineRule="auto"/>
        <w:ind w:left="567" w:right="260"/>
        <w:rPr>
          <w:rFonts w:ascii="Arial" w:hAnsi="Arial" w:cs="Arial"/>
        </w:rPr>
      </w:pPr>
      <w:r>
        <w:rPr>
          <w:rFonts w:ascii="Arial" w:hAnsi="Arial" w:cs="Arial"/>
        </w:rPr>
        <w:t xml:space="preserve">9.5 </w:t>
      </w:r>
      <w:r w:rsidRPr="00B21821">
        <w:rPr>
          <w:rFonts w:ascii="Arial" w:hAnsi="Arial" w:cs="Arial"/>
        </w:rPr>
        <w:t>communicate information, ideas, problems and</w:t>
      </w:r>
      <w:r>
        <w:rPr>
          <w:rFonts w:ascii="Arial" w:hAnsi="Arial" w:cs="Arial"/>
        </w:rPr>
        <w:t xml:space="preserve"> solutions effectively through </w:t>
      </w:r>
      <w:r w:rsidRPr="00B21821">
        <w:rPr>
          <w:rFonts w:ascii="Arial" w:hAnsi="Arial" w:cs="Arial"/>
        </w:rPr>
        <w:t>oral and written presentations</w:t>
      </w:r>
      <w:r>
        <w:rPr>
          <w:rFonts w:ascii="Arial" w:hAnsi="Arial" w:cs="Arial"/>
        </w:rPr>
        <w:t>.</w:t>
      </w:r>
    </w:p>
    <w:p w14:paraId="795177D9" w14:textId="77777777" w:rsidR="00B21821" w:rsidRPr="00B21821" w:rsidRDefault="00B21821" w:rsidP="00B21821">
      <w:pPr>
        <w:spacing w:after="0" w:line="240" w:lineRule="auto"/>
        <w:ind w:left="567" w:right="260"/>
        <w:rPr>
          <w:rFonts w:ascii="Arial" w:hAnsi="Arial" w:cs="Arial"/>
        </w:rPr>
      </w:pPr>
    </w:p>
    <w:p w14:paraId="7499F0A1" w14:textId="330CF99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AFDABE" w14:textId="77777777" w:rsidR="00B21821" w:rsidRPr="00B21821" w:rsidRDefault="00B21821" w:rsidP="00B21821">
      <w:pPr>
        <w:spacing w:before="60" w:after="60" w:line="240" w:lineRule="auto"/>
        <w:ind w:left="567" w:right="-330"/>
      </w:pPr>
      <w:r w:rsidRPr="00B21821">
        <w:rPr>
          <w:rFonts w:ascii="Arial" w:hAnsi="Arial" w:cs="Arial"/>
        </w:rPr>
        <w:t>The aim of the module is to provide students with an opportunity for an in depth independent study of an aspect of marketing management chosen by the student in agreement with the convenor and supervisor. It also aims to develop student’s research, writing and communication skills.</w:t>
      </w:r>
      <w:r w:rsidRPr="00B21821">
        <w:t xml:space="preserve"> </w:t>
      </w:r>
    </w:p>
    <w:p w14:paraId="13676D30" w14:textId="1DF3DD5E" w:rsidR="00B21821" w:rsidRPr="00B21821" w:rsidRDefault="00B21821" w:rsidP="00B21821">
      <w:pPr>
        <w:spacing w:before="60" w:after="60" w:line="240" w:lineRule="auto"/>
        <w:ind w:left="567" w:right="-330" w:hanging="142"/>
        <w:rPr>
          <w:rFonts w:ascii="Arial" w:hAnsi="Arial" w:cs="Arial"/>
        </w:rPr>
      </w:pPr>
      <w:r w:rsidRPr="00B21821">
        <w:t xml:space="preserve">   </w:t>
      </w:r>
      <w:r>
        <w:rPr>
          <w:rFonts w:ascii="Arial" w:hAnsi="Arial" w:cs="Arial"/>
        </w:rPr>
        <w:t>Indicative topics are</w:t>
      </w:r>
      <w:r w:rsidRPr="00B21821">
        <w:rPr>
          <w:rFonts w:ascii="Arial" w:hAnsi="Arial" w:cs="Arial"/>
        </w:rPr>
        <w:t>:</w:t>
      </w:r>
    </w:p>
    <w:p w14:paraId="01D48CD4"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Developing marketing plans and strategies</w:t>
      </w:r>
    </w:p>
    <w:p w14:paraId="522B51F1"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Literature search and data collection</w:t>
      </w:r>
    </w:p>
    <w:p w14:paraId="62F37BD8"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Use and analysis of consumer research and market information</w:t>
      </w:r>
    </w:p>
    <w:p w14:paraId="31E2F086"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Preparing and structuring the Marketing Report</w:t>
      </w:r>
    </w:p>
    <w:p w14:paraId="6A322376"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Referencing, Citations and Developing writing skills</w:t>
      </w:r>
    </w:p>
    <w:p w14:paraId="74518900" w14:textId="6651B1FF" w:rsidR="00873473"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Presentation skills</w:t>
      </w: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B3D9A0" w14:textId="16233395" w:rsidR="00E33F44" w:rsidRPr="00976178" w:rsidRDefault="00E33F44" w:rsidP="001D1AF2">
      <w:pPr>
        <w:pStyle w:val="ListParagraph"/>
        <w:spacing w:after="0" w:line="240" w:lineRule="auto"/>
        <w:ind w:left="567" w:right="-330"/>
        <w:rPr>
          <w:rFonts w:ascii="Arial" w:hAnsi="Arial" w:cs="Arial"/>
          <w:b/>
        </w:rPr>
      </w:pPr>
      <w:r w:rsidRPr="00976178">
        <w:rPr>
          <w:rFonts w:ascii="Arial" w:hAnsi="Arial" w:cs="Arial"/>
          <w:b/>
        </w:rPr>
        <w:t>Core text:</w:t>
      </w:r>
    </w:p>
    <w:p w14:paraId="3A5203BB" w14:textId="66DBB910" w:rsidR="001D1AF2" w:rsidRDefault="00E33F44" w:rsidP="001D1AF2">
      <w:pPr>
        <w:pStyle w:val="ListParagraph"/>
        <w:spacing w:after="0" w:line="240" w:lineRule="auto"/>
        <w:ind w:left="567" w:right="-330"/>
        <w:rPr>
          <w:rFonts w:ascii="Arial" w:hAnsi="Arial" w:cs="Arial"/>
        </w:rPr>
      </w:pPr>
      <w:r>
        <w:rPr>
          <w:rFonts w:ascii="Arial" w:hAnsi="Arial" w:cs="Arial"/>
        </w:rPr>
        <w:t xml:space="preserve">Saunders, M., Lewis, P., &amp; Thornhill, A. (2016). </w:t>
      </w:r>
      <w:r w:rsidRPr="00976178">
        <w:rPr>
          <w:rFonts w:ascii="Arial" w:hAnsi="Arial" w:cs="Arial"/>
          <w:i/>
        </w:rPr>
        <w:t>Research Methods for Business Students</w:t>
      </w:r>
      <w:r>
        <w:rPr>
          <w:rFonts w:ascii="Arial" w:hAnsi="Arial" w:cs="Arial"/>
        </w:rPr>
        <w:t>. 7</w:t>
      </w:r>
      <w:r w:rsidRPr="00976178">
        <w:rPr>
          <w:rFonts w:ascii="Arial" w:hAnsi="Arial" w:cs="Arial"/>
          <w:vertAlign w:val="superscript"/>
        </w:rPr>
        <w:t>th</w:t>
      </w:r>
      <w:r>
        <w:rPr>
          <w:rFonts w:ascii="Arial" w:hAnsi="Arial" w:cs="Arial"/>
        </w:rPr>
        <w:t xml:space="preserve"> Edn. Harlow: Pearson</w:t>
      </w:r>
    </w:p>
    <w:p w14:paraId="55C2301C" w14:textId="590BDCF7" w:rsidR="00E33F44" w:rsidRDefault="00E33F44" w:rsidP="001D1AF2">
      <w:pPr>
        <w:pStyle w:val="ListParagraph"/>
        <w:spacing w:after="0" w:line="240" w:lineRule="auto"/>
        <w:ind w:left="567" w:right="-330"/>
        <w:rPr>
          <w:rFonts w:ascii="Arial" w:hAnsi="Arial" w:cs="Arial"/>
        </w:rPr>
      </w:pPr>
    </w:p>
    <w:p w14:paraId="3728D483" w14:textId="5E7F6372" w:rsidR="00E33F44" w:rsidRDefault="00E33F44" w:rsidP="001D1AF2">
      <w:pPr>
        <w:pStyle w:val="ListParagraph"/>
        <w:spacing w:after="0" w:line="240" w:lineRule="auto"/>
        <w:ind w:left="567" w:right="-330"/>
        <w:rPr>
          <w:rFonts w:ascii="Arial" w:hAnsi="Arial" w:cs="Arial"/>
        </w:rPr>
      </w:pPr>
      <w:r>
        <w:rPr>
          <w:rFonts w:ascii="Arial" w:hAnsi="Arial" w:cs="Arial"/>
        </w:rPr>
        <w:t>Other recommended texts:</w:t>
      </w:r>
    </w:p>
    <w:p w14:paraId="5816F922" w14:textId="27C8ADFE" w:rsidR="00E33F44" w:rsidRDefault="00E33F44" w:rsidP="001D1AF2">
      <w:pPr>
        <w:pStyle w:val="ListParagraph"/>
        <w:spacing w:after="0" w:line="240" w:lineRule="auto"/>
        <w:ind w:left="567" w:right="-330"/>
        <w:rPr>
          <w:rFonts w:ascii="Arial" w:hAnsi="Arial" w:cs="Arial"/>
        </w:rPr>
      </w:pPr>
    </w:p>
    <w:p w14:paraId="3BA8A203" w14:textId="4B18962E" w:rsidR="00274FDC" w:rsidRDefault="00274FDC" w:rsidP="00E33F44">
      <w:pPr>
        <w:pStyle w:val="ListParagraph"/>
        <w:spacing w:after="0" w:line="240" w:lineRule="auto"/>
        <w:ind w:left="567" w:right="-330"/>
        <w:rPr>
          <w:rFonts w:ascii="Arial" w:hAnsi="Arial" w:cs="Arial"/>
        </w:rPr>
      </w:pPr>
      <w:proofErr w:type="spellStart"/>
      <w:r w:rsidRPr="00274FDC">
        <w:rPr>
          <w:rFonts w:ascii="Arial" w:hAnsi="Arial" w:cs="Arial"/>
        </w:rPr>
        <w:t>Bazeley</w:t>
      </w:r>
      <w:proofErr w:type="spellEnd"/>
      <w:r w:rsidRPr="00274FDC">
        <w:rPr>
          <w:rFonts w:ascii="Arial" w:hAnsi="Arial" w:cs="Arial"/>
        </w:rPr>
        <w:t>, P. and Jackson, K. (</w:t>
      </w:r>
      <w:r w:rsidRPr="00976178">
        <w:rPr>
          <w:rFonts w:ascii="Arial" w:hAnsi="Arial" w:cs="Arial"/>
        </w:rPr>
        <w:t>2013</w:t>
      </w:r>
      <w:r>
        <w:rPr>
          <w:rFonts w:ascii="Arial" w:hAnsi="Arial" w:cs="Arial"/>
        </w:rPr>
        <w:t>)</w:t>
      </w:r>
      <w:r w:rsidRPr="00976178">
        <w:rPr>
          <w:rFonts w:ascii="Arial" w:hAnsi="Arial" w:cs="Arial"/>
        </w:rPr>
        <w:t xml:space="preserve">. </w:t>
      </w:r>
      <w:r w:rsidRPr="00976178">
        <w:rPr>
          <w:rFonts w:ascii="Arial" w:hAnsi="Arial" w:cs="Arial"/>
          <w:i/>
        </w:rPr>
        <w:t xml:space="preserve">Qualitative Data Analysis with </w:t>
      </w:r>
      <w:proofErr w:type="spellStart"/>
      <w:r w:rsidRPr="00976178">
        <w:rPr>
          <w:rFonts w:ascii="Arial" w:hAnsi="Arial" w:cs="Arial"/>
          <w:i/>
        </w:rPr>
        <w:t>NVivo</w:t>
      </w:r>
      <w:proofErr w:type="spellEnd"/>
      <w:r w:rsidRPr="00274FDC">
        <w:rPr>
          <w:rFonts w:ascii="Arial" w:hAnsi="Arial" w:cs="Arial"/>
        </w:rPr>
        <w:t>. 2</w:t>
      </w:r>
      <w:r w:rsidRPr="00976178">
        <w:rPr>
          <w:rFonts w:ascii="Arial" w:hAnsi="Arial" w:cs="Arial"/>
          <w:vertAlign w:val="superscript"/>
        </w:rPr>
        <w:t>nd</w:t>
      </w:r>
      <w:r w:rsidRPr="00976178">
        <w:rPr>
          <w:rFonts w:ascii="Arial" w:hAnsi="Arial" w:cs="Arial"/>
        </w:rPr>
        <w:t xml:space="preserve"> Ed</w:t>
      </w:r>
      <w:r>
        <w:rPr>
          <w:rFonts w:ascii="Arial" w:hAnsi="Arial" w:cs="Arial"/>
        </w:rPr>
        <w:t>n</w:t>
      </w:r>
      <w:r w:rsidRPr="00976178">
        <w:rPr>
          <w:rFonts w:ascii="Arial" w:hAnsi="Arial" w:cs="Arial"/>
        </w:rPr>
        <w:t>.</w:t>
      </w:r>
      <w:r>
        <w:rPr>
          <w:rFonts w:ascii="Arial" w:hAnsi="Arial" w:cs="Arial"/>
        </w:rPr>
        <w:t xml:space="preserve"> London:</w:t>
      </w:r>
      <w:r w:rsidRPr="00976178">
        <w:rPr>
          <w:rFonts w:ascii="Arial" w:hAnsi="Arial" w:cs="Arial"/>
        </w:rPr>
        <w:t xml:space="preserve"> Sage.</w:t>
      </w:r>
      <w:r w:rsidRPr="00274FDC">
        <w:rPr>
          <w:rFonts w:ascii="Arial" w:hAnsi="Arial" w:cs="Arial"/>
        </w:rPr>
        <w:t xml:space="preserve"> </w:t>
      </w:r>
    </w:p>
    <w:p w14:paraId="72755C6E" w14:textId="2A132614" w:rsidR="00E33F44" w:rsidRDefault="00E33F44" w:rsidP="00E33F44">
      <w:pPr>
        <w:pStyle w:val="ListParagraph"/>
        <w:spacing w:after="0" w:line="240" w:lineRule="auto"/>
        <w:ind w:left="567" w:right="-330"/>
        <w:rPr>
          <w:rFonts w:ascii="Arial" w:hAnsi="Arial" w:cs="Arial"/>
        </w:rPr>
      </w:pPr>
      <w:r w:rsidRPr="00976178">
        <w:rPr>
          <w:rFonts w:ascii="Arial" w:hAnsi="Arial" w:cs="Arial"/>
        </w:rPr>
        <w:lastRenderedPageBreak/>
        <w:t xml:space="preserve">Bryman, A., &amp; Bell, E. (2015) </w:t>
      </w:r>
      <w:r w:rsidRPr="00976178">
        <w:rPr>
          <w:rFonts w:ascii="Arial" w:hAnsi="Arial" w:cs="Arial"/>
          <w:i/>
        </w:rPr>
        <w:t>Business Research Methods</w:t>
      </w:r>
      <w:r>
        <w:rPr>
          <w:rFonts w:ascii="Arial" w:hAnsi="Arial" w:cs="Arial"/>
        </w:rPr>
        <w:t>. 5</w:t>
      </w:r>
      <w:r w:rsidRPr="00976178">
        <w:rPr>
          <w:rFonts w:ascii="Arial" w:hAnsi="Arial" w:cs="Arial"/>
          <w:vertAlign w:val="superscript"/>
        </w:rPr>
        <w:t>th</w:t>
      </w:r>
      <w:r>
        <w:rPr>
          <w:rFonts w:ascii="Arial" w:hAnsi="Arial" w:cs="Arial"/>
        </w:rPr>
        <w:t xml:space="preserve"> </w:t>
      </w:r>
      <w:r w:rsidRPr="00976178">
        <w:rPr>
          <w:rFonts w:ascii="Arial" w:hAnsi="Arial" w:cs="Arial"/>
        </w:rPr>
        <w:t>Ed</w:t>
      </w:r>
      <w:r>
        <w:rPr>
          <w:rFonts w:ascii="Arial" w:hAnsi="Arial" w:cs="Arial"/>
        </w:rPr>
        <w:t xml:space="preserve">n. Oxford: </w:t>
      </w:r>
      <w:r w:rsidRPr="00976178">
        <w:rPr>
          <w:rFonts w:ascii="Arial" w:hAnsi="Arial" w:cs="Arial"/>
        </w:rPr>
        <w:t xml:space="preserve">Oxford University Press. Creswell, John, W. (2009). </w:t>
      </w:r>
      <w:r w:rsidRPr="00976178">
        <w:rPr>
          <w:rFonts w:ascii="Arial" w:hAnsi="Arial" w:cs="Arial"/>
          <w:i/>
        </w:rPr>
        <w:t>Research Design. Qualitative, Quantitative, and Mixed Methods Approaches</w:t>
      </w:r>
      <w:r w:rsidRPr="00976178">
        <w:rPr>
          <w:rFonts w:ascii="Arial" w:hAnsi="Arial" w:cs="Arial"/>
        </w:rPr>
        <w:t xml:space="preserve">. </w:t>
      </w:r>
      <w:r>
        <w:rPr>
          <w:rFonts w:ascii="Arial" w:hAnsi="Arial" w:cs="Arial"/>
        </w:rPr>
        <w:t xml:space="preserve">London: </w:t>
      </w:r>
      <w:r w:rsidRPr="00976178">
        <w:rPr>
          <w:rFonts w:ascii="Arial" w:hAnsi="Arial" w:cs="Arial"/>
        </w:rPr>
        <w:t xml:space="preserve">Sage </w:t>
      </w:r>
    </w:p>
    <w:p w14:paraId="2F2E4483" w14:textId="77777777" w:rsidR="00E33F44" w:rsidRDefault="00E33F44" w:rsidP="00E33F44">
      <w:pPr>
        <w:pStyle w:val="ListParagraph"/>
        <w:spacing w:after="0" w:line="240" w:lineRule="auto"/>
        <w:ind w:left="567" w:right="-330"/>
        <w:rPr>
          <w:rFonts w:ascii="Arial" w:hAnsi="Arial" w:cs="Arial"/>
        </w:rPr>
      </w:pPr>
      <w:r w:rsidRPr="00976178">
        <w:rPr>
          <w:rFonts w:ascii="Arial" w:hAnsi="Arial" w:cs="Arial"/>
        </w:rPr>
        <w:t>Davies, M.B. (2007). D</w:t>
      </w:r>
      <w:r w:rsidRPr="00976178">
        <w:rPr>
          <w:rFonts w:ascii="Arial" w:hAnsi="Arial" w:cs="Arial"/>
          <w:i/>
        </w:rPr>
        <w:t>oing a Successful Student Research Project using Qualitative or Quantitative Methods</w:t>
      </w:r>
      <w:r w:rsidRPr="00976178">
        <w:rPr>
          <w:rFonts w:ascii="Arial" w:hAnsi="Arial" w:cs="Arial"/>
        </w:rPr>
        <w:t xml:space="preserve">. </w:t>
      </w:r>
      <w:r w:rsidRPr="00E72DFF">
        <w:rPr>
          <w:rFonts w:ascii="Arial" w:hAnsi="Arial" w:cs="Arial"/>
        </w:rPr>
        <w:t>Basingstoke</w:t>
      </w:r>
      <w:r>
        <w:rPr>
          <w:rFonts w:ascii="Arial" w:hAnsi="Arial" w:cs="Arial"/>
        </w:rPr>
        <w:t xml:space="preserve">: </w:t>
      </w:r>
      <w:r w:rsidRPr="00976178">
        <w:rPr>
          <w:rFonts w:ascii="Arial" w:hAnsi="Arial" w:cs="Arial"/>
        </w:rPr>
        <w:t>Palgrave Macmillan</w:t>
      </w:r>
    </w:p>
    <w:p w14:paraId="58C7B2A1" w14:textId="26C27962" w:rsidR="00E33F44" w:rsidRPr="00E33F44" w:rsidRDefault="00E33F44" w:rsidP="00E33F44">
      <w:pPr>
        <w:pStyle w:val="ListParagraph"/>
        <w:spacing w:after="0" w:line="240" w:lineRule="auto"/>
        <w:ind w:left="567" w:right="-330"/>
        <w:rPr>
          <w:rFonts w:ascii="Arial" w:hAnsi="Arial" w:cs="Arial"/>
          <w:i/>
          <w:iCs/>
          <w:sz w:val="20"/>
          <w:szCs w:val="20"/>
        </w:rPr>
      </w:pPr>
      <w:r w:rsidRPr="00976178">
        <w:rPr>
          <w:rFonts w:ascii="Arial" w:hAnsi="Arial" w:cs="Arial"/>
        </w:rPr>
        <w:t xml:space="preserve">Gray, D. (2009). </w:t>
      </w:r>
      <w:r w:rsidRPr="00976178">
        <w:rPr>
          <w:rFonts w:ascii="Arial" w:hAnsi="Arial" w:cs="Arial"/>
          <w:i/>
        </w:rPr>
        <w:t>Doing Research in the Real World</w:t>
      </w:r>
      <w:r w:rsidRPr="00976178">
        <w:rPr>
          <w:rFonts w:ascii="Arial" w:hAnsi="Arial" w:cs="Arial"/>
        </w:rPr>
        <w:t xml:space="preserve">. </w:t>
      </w:r>
      <w:r>
        <w:rPr>
          <w:rFonts w:ascii="Arial" w:hAnsi="Arial" w:cs="Arial"/>
        </w:rPr>
        <w:t xml:space="preserve">London: </w:t>
      </w:r>
      <w:r w:rsidRPr="00976178">
        <w:rPr>
          <w:rFonts w:ascii="Arial" w:hAnsi="Arial" w:cs="Arial"/>
        </w:rPr>
        <w:t>Sage</w:t>
      </w:r>
    </w:p>
    <w:p w14:paraId="0620A972" w14:textId="46885B9B" w:rsidR="009A2D37" w:rsidRPr="00976178" w:rsidRDefault="00274FDC" w:rsidP="00976178">
      <w:pPr>
        <w:spacing w:after="120" w:line="240" w:lineRule="auto"/>
        <w:ind w:right="260" w:firstLine="567"/>
        <w:jc w:val="both"/>
        <w:rPr>
          <w:rFonts w:ascii="Arial" w:hAnsi="Arial" w:cs="Arial"/>
        </w:rPr>
      </w:pPr>
      <w:r w:rsidRPr="00274FDC">
        <w:rPr>
          <w:rFonts w:ascii="Arial" w:hAnsi="Arial" w:cs="Arial"/>
        </w:rPr>
        <w:t>Healey, J. F. (</w:t>
      </w:r>
      <w:r w:rsidRPr="00976178">
        <w:rPr>
          <w:rFonts w:ascii="Arial" w:hAnsi="Arial" w:cs="Arial"/>
        </w:rPr>
        <w:t>2015</w:t>
      </w:r>
      <w:r>
        <w:rPr>
          <w:rFonts w:ascii="Arial" w:hAnsi="Arial" w:cs="Arial"/>
        </w:rPr>
        <w:t>)</w:t>
      </w:r>
      <w:r w:rsidRPr="00976178">
        <w:rPr>
          <w:rFonts w:ascii="Arial" w:hAnsi="Arial" w:cs="Arial"/>
        </w:rPr>
        <w:t xml:space="preserve">. Statistics. </w:t>
      </w:r>
      <w:r w:rsidRPr="00976178">
        <w:rPr>
          <w:rFonts w:ascii="Arial" w:hAnsi="Arial" w:cs="Arial"/>
          <w:i/>
        </w:rPr>
        <w:t>A Tool for Social Research</w:t>
      </w:r>
      <w:r w:rsidRPr="00976178">
        <w:rPr>
          <w:rFonts w:ascii="Arial" w:hAnsi="Arial" w:cs="Arial"/>
        </w:rPr>
        <w:t>.</w:t>
      </w:r>
      <w:r>
        <w:rPr>
          <w:rFonts w:ascii="Arial" w:hAnsi="Arial" w:cs="Arial"/>
        </w:rPr>
        <w:t xml:space="preserve"> Stamford, CT: Cengage Learning</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B91B82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1D1AF2">
        <w:rPr>
          <w:rFonts w:ascii="Arial" w:hAnsi="Arial" w:cs="Arial"/>
          <w:iCs/>
        </w:rPr>
        <w:t xml:space="preserve"> 20</w:t>
      </w:r>
    </w:p>
    <w:p w14:paraId="0AB4FB84" w14:textId="454AF23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1D1AF2">
        <w:rPr>
          <w:rFonts w:ascii="Arial" w:hAnsi="Arial" w:cs="Arial"/>
          <w:iCs/>
        </w:rPr>
        <w:t xml:space="preserve"> 280</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16578AE8" w:rsidR="006043FC" w:rsidRPr="00386C91" w:rsidRDefault="001D1AF2" w:rsidP="001D1AF2">
      <w:pPr>
        <w:spacing w:after="120" w:line="240" w:lineRule="auto"/>
        <w:ind w:left="567" w:right="260"/>
        <w:rPr>
          <w:rFonts w:ascii="Arial" w:hAnsi="Arial" w:cs="Arial"/>
          <w:iCs/>
        </w:rPr>
      </w:pPr>
      <w:r w:rsidRPr="00386C91">
        <w:rPr>
          <w:rFonts w:ascii="Arial" w:hAnsi="Arial" w:cs="Arial"/>
          <w:iCs/>
        </w:rPr>
        <w:t>Progress Report</w:t>
      </w:r>
      <w:r w:rsidR="005C49C8">
        <w:rPr>
          <w:rFonts w:ascii="Arial" w:hAnsi="Arial" w:cs="Arial"/>
          <w:iCs/>
        </w:rPr>
        <w:t xml:space="preserve"> (1000 words)</w:t>
      </w:r>
      <w:r w:rsidRPr="00386C91">
        <w:rPr>
          <w:rFonts w:ascii="Arial" w:hAnsi="Arial" w:cs="Arial"/>
          <w:iCs/>
        </w:rPr>
        <w:t xml:space="preserve"> (</w:t>
      </w:r>
      <w:r w:rsidR="005C49C8">
        <w:rPr>
          <w:rFonts w:ascii="Arial" w:hAnsi="Arial" w:cs="Arial"/>
          <w:iCs/>
        </w:rPr>
        <w:t>10</w:t>
      </w:r>
      <w:r w:rsidRPr="00386C91">
        <w:rPr>
          <w:rFonts w:ascii="Arial" w:hAnsi="Arial" w:cs="Arial"/>
          <w:iCs/>
        </w:rPr>
        <w:t>%)</w:t>
      </w:r>
    </w:p>
    <w:p w14:paraId="1512D352" w14:textId="3778B5EE" w:rsidR="001D1AF2" w:rsidRPr="00386C91" w:rsidRDefault="005C49C8" w:rsidP="001D1AF2">
      <w:pPr>
        <w:spacing w:after="120" w:line="240" w:lineRule="auto"/>
        <w:ind w:left="567" w:right="260"/>
        <w:rPr>
          <w:rFonts w:ascii="Arial" w:hAnsi="Arial" w:cs="Arial"/>
          <w:iCs/>
        </w:rPr>
      </w:pPr>
      <w:r>
        <w:rPr>
          <w:rFonts w:ascii="Arial" w:hAnsi="Arial" w:cs="Arial"/>
          <w:iCs/>
        </w:rPr>
        <w:t xml:space="preserve">Individual </w:t>
      </w:r>
      <w:r w:rsidR="001D1AF2" w:rsidRPr="00386C91">
        <w:rPr>
          <w:rFonts w:ascii="Arial" w:hAnsi="Arial" w:cs="Arial"/>
          <w:iCs/>
        </w:rPr>
        <w:t>Presentation (</w:t>
      </w:r>
      <w:r w:rsidR="002571B0" w:rsidRPr="00386C91">
        <w:rPr>
          <w:rFonts w:ascii="Arial" w:hAnsi="Arial" w:cs="Arial"/>
          <w:iCs/>
        </w:rPr>
        <w:t>1</w:t>
      </w:r>
      <w:r>
        <w:rPr>
          <w:rFonts w:ascii="Arial" w:hAnsi="Arial" w:cs="Arial"/>
          <w:iCs/>
        </w:rPr>
        <w:t>0</w:t>
      </w:r>
      <w:r w:rsidR="001D1AF2" w:rsidRPr="00386C91">
        <w:rPr>
          <w:rFonts w:ascii="Arial" w:hAnsi="Arial" w:cs="Arial"/>
          <w:iCs/>
        </w:rPr>
        <w:t>%)</w:t>
      </w:r>
    </w:p>
    <w:p w14:paraId="58ABB0B7" w14:textId="2CE84886" w:rsidR="001D1AF2" w:rsidRDefault="001D1AF2" w:rsidP="001D1AF2">
      <w:pPr>
        <w:spacing w:after="120" w:line="240" w:lineRule="auto"/>
        <w:ind w:left="567" w:right="260"/>
        <w:rPr>
          <w:rFonts w:ascii="Arial" w:hAnsi="Arial" w:cs="Arial"/>
          <w:b/>
          <w:i/>
          <w:iCs/>
        </w:rPr>
      </w:pPr>
      <w:r w:rsidRPr="00386C91">
        <w:rPr>
          <w:rFonts w:ascii="Arial" w:hAnsi="Arial" w:cs="Arial"/>
          <w:iCs/>
        </w:rPr>
        <w:t>Individual report (8000 - 10000 words) (</w:t>
      </w:r>
      <w:r w:rsidR="002571B0" w:rsidRPr="00386C91">
        <w:rPr>
          <w:rFonts w:ascii="Arial" w:hAnsi="Arial" w:cs="Arial"/>
          <w:iCs/>
        </w:rPr>
        <w:t>8</w:t>
      </w:r>
      <w:r w:rsidR="002571B0">
        <w:rPr>
          <w:rFonts w:ascii="Arial" w:hAnsi="Arial" w:cs="Arial"/>
          <w:iCs/>
        </w:rPr>
        <w:t>0</w:t>
      </w:r>
      <w:r w:rsidRPr="00386C91">
        <w:rPr>
          <w:rFonts w:ascii="Arial" w:hAnsi="Arial" w:cs="Arial"/>
          <w:iCs/>
        </w:rPr>
        <w:t>%)</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7DFA0D87" w:rsidR="00696FF5" w:rsidRDefault="007C0190" w:rsidP="007C0190">
      <w:pPr>
        <w:spacing w:after="120" w:line="240" w:lineRule="auto"/>
        <w:ind w:left="567" w:right="260"/>
        <w:jc w:val="both"/>
        <w:rPr>
          <w:rFonts w:ascii="Arial" w:hAnsi="Arial" w:cs="Arial"/>
          <w:b/>
          <w:iCs/>
        </w:rPr>
      </w:pPr>
      <w:r w:rsidRPr="007C0190">
        <w:rPr>
          <w:rFonts w:ascii="Arial" w:hAnsi="Arial" w:cs="Arial"/>
          <w:iCs/>
        </w:rPr>
        <w:t>Reassessm</w:t>
      </w:r>
      <w:r w:rsidR="002E63F0">
        <w:rPr>
          <w:rFonts w:ascii="Arial" w:hAnsi="Arial" w:cs="Arial"/>
          <w:iCs/>
        </w:rPr>
        <w:t>ent Instrument: 100% project</w:t>
      </w:r>
    </w:p>
    <w:p w14:paraId="6655409A" w14:textId="77777777" w:rsidR="007C0190" w:rsidRPr="00A739F7" w:rsidRDefault="007C0190" w:rsidP="007C0190">
      <w:pPr>
        <w:spacing w:after="120" w:line="240" w:lineRule="auto"/>
        <w:ind w:left="567" w:right="260"/>
        <w:jc w:val="both"/>
        <w:rPr>
          <w:rFonts w:ascii="Arial" w:hAnsi="Arial" w:cs="Arial"/>
          <w:b/>
          <w:iCs/>
        </w:rPr>
      </w:pPr>
    </w:p>
    <w:p w14:paraId="45DC6BF7" w14:textId="77777777" w:rsidR="00274ED7" w:rsidRPr="00A739F7" w:rsidRDefault="006F3F8B" w:rsidP="00696FF5">
      <w:pPr>
        <w:numPr>
          <w:ilvl w:val="0"/>
          <w:numId w:val="1"/>
        </w:numPr>
        <w:spacing w:after="120" w:line="240" w:lineRule="auto"/>
        <w:ind w:left="567" w:right="261" w:hanging="567"/>
        <w:jc w:val="both"/>
        <w:rPr>
          <w:rFonts w:ascii="Arial" w:hAnsi="Arial" w:cs="Arial"/>
          <w:b/>
          <w:iCs/>
        </w:rPr>
      </w:pPr>
      <w:r w:rsidRPr="00A739F7">
        <w:rPr>
          <w:rFonts w:ascii="Arial" w:hAnsi="Arial" w:cs="Arial"/>
          <w:b/>
          <w:iCs/>
        </w:rPr>
        <w:t xml:space="preserve">Map of </w:t>
      </w:r>
      <w:r w:rsidR="00883204" w:rsidRPr="00A739F7">
        <w:rPr>
          <w:rFonts w:ascii="Arial" w:hAnsi="Arial" w:cs="Arial"/>
          <w:b/>
          <w:iCs/>
        </w:rPr>
        <w:t xml:space="preserve">module learning outcomes </w:t>
      </w:r>
      <w:r w:rsidR="00B30E07" w:rsidRPr="00A739F7">
        <w:rPr>
          <w:rFonts w:ascii="Arial" w:hAnsi="Arial" w:cs="Arial"/>
          <w:b/>
          <w:iCs/>
        </w:rPr>
        <w:t>(sections 8 &amp; 9)</w:t>
      </w:r>
      <w:r w:rsidR="00883204" w:rsidRPr="00A739F7">
        <w:rPr>
          <w:rFonts w:ascii="Arial" w:hAnsi="Arial" w:cs="Arial"/>
          <w:b/>
          <w:iCs/>
        </w:rPr>
        <w:t xml:space="preserve"> to l</w:t>
      </w:r>
      <w:r w:rsidRPr="00A739F7">
        <w:rPr>
          <w:rFonts w:ascii="Arial" w:hAnsi="Arial" w:cs="Arial"/>
          <w:b/>
          <w:iCs/>
        </w:rPr>
        <w:t>earning</w:t>
      </w:r>
      <w:r w:rsidR="00B30E07" w:rsidRPr="00A739F7">
        <w:rPr>
          <w:rFonts w:ascii="Arial" w:hAnsi="Arial" w:cs="Arial"/>
          <w:b/>
          <w:iCs/>
        </w:rPr>
        <w:t xml:space="preserve"> and </w:t>
      </w:r>
      <w:r w:rsidR="00883204" w:rsidRPr="00A739F7">
        <w:rPr>
          <w:rFonts w:ascii="Arial" w:hAnsi="Arial" w:cs="Arial"/>
          <w:b/>
          <w:iCs/>
        </w:rPr>
        <w:t>teaching m</w:t>
      </w:r>
      <w:r w:rsidR="00B30E07" w:rsidRPr="00A739F7">
        <w:rPr>
          <w:rFonts w:ascii="Arial" w:hAnsi="Arial" w:cs="Arial"/>
          <w:b/>
          <w:iCs/>
        </w:rPr>
        <w:t>ethods (section12</w:t>
      </w:r>
      <w:r w:rsidRPr="00A739F7">
        <w:rPr>
          <w:rFonts w:ascii="Arial" w:hAnsi="Arial" w:cs="Arial"/>
          <w:b/>
          <w:iCs/>
        </w:rPr>
        <w:t>) and m</w:t>
      </w:r>
      <w:r w:rsidR="00883204" w:rsidRPr="00A739F7">
        <w:rPr>
          <w:rFonts w:ascii="Arial" w:hAnsi="Arial" w:cs="Arial"/>
          <w:b/>
          <w:iCs/>
        </w:rPr>
        <w:t>ethods of a</w:t>
      </w:r>
      <w:r w:rsidR="00B30E07" w:rsidRPr="00A739F7">
        <w:rPr>
          <w:rFonts w:ascii="Arial" w:hAnsi="Arial" w:cs="Arial"/>
          <w:b/>
          <w:iCs/>
        </w:rPr>
        <w:t>ssessment (section 13</w:t>
      </w:r>
      <w:r w:rsidR="00EF4933" w:rsidRPr="00A739F7">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278"/>
        <w:gridCol w:w="752"/>
        <w:gridCol w:w="749"/>
        <w:gridCol w:w="749"/>
        <w:gridCol w:w="744"/>
        <w:gridCol w:w="744"/>
        <w:gridCol w:w="744"/>
        <w:gridCol w:w="744"/>
        <w:gridCol w:w="744"/>
        <w:gridCol w:w="744"/>
        <w:gridCol w:w="734"/>
        <w:gridCol w:w="730"/>
      </w:tblGrid>
      <w:tr w:rsidR="001D1AF2" w:rsidRPr="00506EEA" w14:paraId="20FFD1B6" w14:textId="62FBE3EE" w:rsidTr="00A739F7">
        <w:tc>
          <w:tcPr>
            <w:tcW w:w="1089" w:type="pct"/>
            <w:shd w:val="clear" w:color="auto" w:fill="D9D9D9" w:themeFill="background1" w:themeFillShade="D9"/>
          </w:tcPr>
          <w:p w14:paraId="4E02F45D" w14:textId="77777777" w:rsidR="001D1AF2" w:rsidRPr="00506EEA" w:rsidRDefault="001D1AF2" w:rsidP="000C6D04">
            <w:pPr>
              <w:ind w:left="33"/>
              <w:rPr>
                <w:rFonts w:ascii="Arial" w:hAnsi="Arial" w:cs="Arial"/>
                <w:b/>
              </w:rPr>
            </w:pPr>
            <w:r w:rsidRPr="00506EEA">
              <w:rPr>
                <w:rFonts w:ascii="Arial" w:hAnsi="Arial" w:cs="Arial"/>
                <w:b/>
              </w:rPr>
              <w:t>Module learning outcome</w:t>
            </w:r>
          </w:p>
        </w:tc>
        <w:tc>
          <w:tcPr>
            <w:tcW w:w="359" w:type="pct"/>
          </w:tcPr>
          <w:p w14:paraId="62657CC2" w14:textId="77777777" w:rsidR="001D1AF2" w:rsidRPr="00506EEA" w:rsidRDefault="001D1AF2" w:rsidP="000C6D04">
            <w:pPr>
              <w:rPr>
                <w:rFonts w:ascii="Arial" w:hAnsi="Arial" w:cs="Arial"/>
                <w:i/>
              </w:rPr>
            </w:pPr>
            <w:r w:rsidRPr="00506EEA">
              <w:rPr>
                <w:rFonts w:ascii="Arial" w:hAnsi="Arial" w:cs="Arial"/>
                <w:i/>
              </w:rPr>
              <w:t>8.1</w:t>
            </w:r>
          </w:p>
        </w:tc>
        <w:tc>
          <w:tcPr>
            <w:tcW w:w="358" w:type="pct"/>
          </w:tcPr>
          <w:p w14:paraId="6A700AAC" w14:textId="77777777" w:rsidR="001D1AF2" w:rsidRPr="00506EEA" w:rsidRDefault="001D1AF2" w:rsidP="000C6D04">
            <w:pPr>
              <w:rPr>
                <w:rFonts w:ascii="Arial" w:hAnsi="Arial" w:cs="Arial"/>
                <w:i/>
              </w:rPr>
            </w:pPr>
            <w:r w:rsidRPr="00506EEA">
              <w:rPr>
                <w:rFonts w:ascii="Arial" w:hAnsi="Arial" w:cs="Arial"/>
                <w:i/>
              </w:rPr>
              <w:t>8.2</w:t>
            </w:r>
          </w:p>
        </w:tc>
        <w:tc>
          <w:tcPr>
            <w:tcW w:w="358" w:type="pct"/>
          </w:tcPr>
          <w:p w14:paraId="67564D69" w14:textId="77777777" w:rsidR="001D1AF2" w:rsidRPr="00506EEA" w:rsidRDefault="001D1AF2" w:rsidP="000C6D04">
            <w:pPr>
              <w:rPr>
                <w:rFonts w:ascii="Arial" w:hAnsi="Arial" w:cs="Arial"/>
                <w:i/>
              </w:rPr>
            </w:pPr>
            <w:r w:rsidRPr="00506EEA">
              <w:rPr>
                <w:rFonts w:ascii="Arial" w:hAnsi="Arial" w:cs="Arial"/>
                <w:i/>
              </w:rPr>
              <w:t>8.3</w:t>
            </w:r>
          </w:p>
        </w:tc>
        <w:tc>
          <w:tcPr>
            <w:tcW w:w="356" w:type="pct"/>
          </w:tcPr>
          <w:p w14:paraId="74E4A8AE" w14:textId="77777777" w:rsidR="001D1AF2" w:rsidRPr="00506EEA" w:rsidRDefault="001D1AF2" w:rsidP="000C6D04">
            <w:pPr>
              <w:rPr>
                <w:rFonts w:ascii="Arial" w:hAnsi="Arial" w:cs="Arial"/>
                <w:i/>
              </w:rPr>
            </w:pPr>
            <w:r w:rsidRPr="00506EEA">
              <w:rPr>
                <w:rFonts w:ascii="Arial" w:hAnsi="Arial" w:cs="Arial"/>
                <w:i/>
              </w:rPr>
              <w:t>8.4</w:t>
            </w:r>
          </w:p>
        </w:tc>
        <w:tc>
          <w:tcPr>
            <w:tcW w:w="356" w:type="pct"/>
          </w:tcPr>
          <w:p w14:paraId="35883D86" w14:textId="01E98FF2" w:rsidR="001D1AF2" w:rsidRPr="00506EEA" w:rsidRDefault="001D1AF2" w:rsidP="000C6D04">
            <w:pPr>
              <w:rPr>
                <w:rFonts w:ascii="Arial" w:hAnsi="Arial" w:cs="Arial"/>
                <w:i/>
              </w:rPr>
            </w:pPr>
            <w:r>
              <w:rPr>
                <w:rFonts w:ascii="Arial" w:hAnsi="Arial" w:cs="Arial"/>
                <w:i/>
              </w:rPr>
              <w:t>8.5</w:t>
            </w:r>
          </w:p>
        </w:tc>
        <w:tc>
          <w:tcPr>
            <w:tcW w:w="356" w:type="pct"/>
          </w:tcPr>
          <w:p w14:paraId="7AE6E418" w14:textId="35347A0D" w:rsidR="001D1AF2" w:rsidRPr="00506EEA" w:rsidRDefault="001D1AF2" w:rsidP="000C6D04">
            <w:pPr>
              <w:rPr>
                <w:rFonts w:ascii="Arial" w:hAnsi="Arial" w:cs="Arial"/>
                <w:i/>
              </w:rPr>
            </w:pPr>
            <w:r>
              <w:rPr>
                <w:rFonts w:ascii="Arial" w:hAnsi="Arial" w:cs="Arial"/>
                <w:i/>
              </w:rPr>
              <w:t>8.6</w:t>
            </w:r>
          </w:p>
        </w:tc>
        <w:tc>
          <w:tcPr>
            <w:tcW w:w="356" w:type="pct"/>
          </w:tcPr>
          <w:p w14:paraId="03281EDD" w14:textId="2DA3AB14" w:rsidR="001D1AF2" w:rsidRPr="00506EEA" w:rsidRDefault="001D1AF2" w:rsidP="000C6D04">
            <w:pPr>
              <w:rPr>
                <w:rFonts w:ascii="Arial" w:hAnsi="Arial" w:cs="Arial"/>
                <w:i/>
              </w:rPr>
            </w:pPr>
            <w:r w:rsidRPr="00506EEA">
              <w:rPr>
                <w:rFonts w:ascii="Arial" w:hAnsi="Arial" w:cs="Arial"/>
                <w:i/>
              </w:rPr>
              <w:t>9.1</w:t>
            </w:r>
          </w:p>
        </w:tc>
        <w:tc>
          <w:tcPr>
            <w:tcW w:w="356" w:type="pct"/>
          </w:tcPr>
          <w:p w14:paraId="3534BD4E" w14:textId="77777777" w:rsidR="001D1AF2" w:rsidRPr="00506EEA" w:rsidRDefault="001D1AF2" w:rsidP="000C6D04">
            <w:pPr>
              <w:rPr>
                <w:rFonts w:ascii="Arial" w:hAnsi="Arial" w:cs="Arial"/>
                <w:i/>
              </w:rPr>
            </w:pPr>
            <w:r w:rsidRPr="00506EEA">
              <w:rPr>
                <w:rFonts w:ascii="Arial" w:hAnsi="Arial" w:cs="Arial"/>
                <w:i/>
              </w:rPr>
              <w:t>9.2</w:t>
            </w:r>
          </w:p>
        </w:tc>
        <w:tc>
          <w:tcPr>
            <w:tcW w:w="356" w:type="pct"/>
          </w:tcPr>
          <w:p w14:paraId="434F3BF2" w14:textId="77777777" w:rsidR="001D1AF2" w:rsidRPr="00506EEA" w:rsidRDefault="001D1AF2" w:rsidP="000C6D04">
            <w:pPr>
              <w:rPr>
                <w:rFonts w:ascii="Arial" w:hAnsi="Arial" w:cs="Arial"/>
                <w:i/>
              </w:rPr>
            </w:pPr>
            <w:r w:rsidRPr="00506EEA">
              <w:rPr>
                <w:rFonts w:ascii="Arial" w:hAnsi="Arial" w:cs="Arial"/>
                <w:i/>
              </w:rPr>
              <w:t>9.3</w:t>
            </w:r>
          </w:p>
        </w:tc>
        <w:tc>
          <w:tcPr>
            <w:tcW w:w="351" w:type="pct"/>
          </w:tcPr>
          <w:p w14:paraId="51BB7EE4" w14:textId="77777777" w:rsidR="001D1AF2" w:rsidRPr="00506EEA" w:rsidRDefault="001D1AF2" w:rsidP="000C6D04">
            <w:pPr>
              <w:rPr>
                <w:rFonts w:ascii="Arial" w:hAnsi="Arial" w:cs="Arial"/>
                <w:i/>
              </w:rPr>
            </w:pPr>
            <w:r w:rsidRPr="00506EEA">
              <w:rPr>
                <w:rFonts w:ascii="Arial" w:hAnsi="Arial" w:cs="Arial"/>
                <w:i/>
              </w:rPr>
              <w:t>9.4</w:t>
            </w:r>
          </w:p>
        </w:tc>
        <w:tc>
          <w:tcPr>
            <w:tcW w:w="350" w:type="pct"/>
          </w:tcPr>
          <w:p w14:paraId="746405C9" w14:textId="32220FDA" w:rsidR="001D1AF2" w:rsidRPr="00506EEA" w:rsidRDefault="001D1AF2" w:rsidP="000C6D04">
            <w:pPr>
              <w:rPr>
                <w:rFonts w:ascii="Arial" w:hAnsi="Arial" w:cs="Arial"/>
                <w:i/>
              </w:rPr>
            </w:pPr>
            <w:r>
              <w:rPr>
                <w:rFonts w:ascii="Arial" w:hAnsi="Arial" w:cs="Arial"/>
                <w:i/>
              </w:rPr>
              <w:t>9.5</w:t>
            </w:r>
          </w:p>
        </w:tc>
      </w:tr>
      <w:tr w:rsidR="001D1AF2" w:rsidRPr="00506EEA" w14:paraId="06DD3E56" w14:textId="3C3EF88A" w:rsidTr="00A739F7">
        <w:tc>
          <w:tcPr>
            <w:tcW w:w="1089" w:type="pct"/>
            <w:shd w:val="clear" w:color="auto" w:fill="D9D9D9" w:themeFill="background1" w:themeFillShade="D9"/>
          </w:tcPr>
          <w:p w14:paraId="111D07A4" w14:textId="77777777" w:rsidR="001D1AF2" w:rsidRPr="00506EEA" w:rsidRDefault="001D1AF2" w:rsidP="000C6D04">
            <w:pPr>
              <w:rPr>
                <w:rFonts w:ascii="Arial" w:hAnsi="Arial" w:cs="Arial"/>
                <w:b/>
              </w:rPr>
            </w:pPr>
            <w:r w:rsidRPr="00506EEA">
              <w:rPr>
                <w:rFonts w:ascii="Arial" w:hAnsi="Arial" w:cs="Arial"/>
                <w:b/>
              </w:rPr>
              <w:t>Learning/ teaching method</w:t>
            </w:r>
          </w:p>
        </w:tc>
        <w:tc>
          <w:tcPr>
            <w:tcW w:w="359" w:type="pct"/>
          </w:tcPr>
          <w:p w14:paraId="21BACDDC" w14:textId="77777777" w:rsidR="001D1AF2" w:rsidRPr="00506EEA" w:rsidRDefault="001D1AF2" w:rsidP="000C6D04">
            <w:pPr>
              <w:rPr>
                <w:rFonts w:ascii="Arial" w:hAnsi="Arial" w:cs="Arial"/>
                <w:b/>
              </w:rPr>
            </w:pPr>
          </w:p>
        </w:tc>
        <w:tc>
          <w:tcPr>
            <w:tcW w:w="358" w:type="pct"/>
          </w:tcPr>
          <w:p w14:paraId="16783C01" w14:textId="77777777" w:rsidR="001D1AF2" w:rsidRPr="00506EEA" w:rsidRDefault="001D1AF2" w:rsidP="000C6D04">
            <w:pPr>
              <w:rPr>
                <w:rFonts w:ascii="Arial" w:hAnsi="Arial" w:cs="Arial"/>
                <w:b/>
              </w:rPr>
            </w:pPr>
          </w:p>
        </w:tc>
        <w:tc>
          <w:tcPr>
            <w:tcW w:w="358" w:type="pct"/>
          </w:tcPr>
          <w:p w14:paraId="1DA2A5FE" w14:textId="77777777" w:rsidR="001D1AF2" w:rsidRPr="00506EEA" w:rsidRDefault="001D1AF2" w:rsidP="000C6D04">
            <w:pPr>
              <w:rPr>
                <w:rFonts w:ascii="Arial" w:hAnsi="Arial" w:cs="Arial"/>
                <w:b/>
              </w:rPr>
            </w:pPr>
          </w:p>
        </w:tc>
        <w:tc>
          <w:tcPr>
            <w:tcW w:w="356" w:type="pct"/>
          </w:tcPr>
          <w:p w14:paraId="03C6BA86" w14:textId="77777777" w:rsidR="001D1AF2" w:rsidRPr="00506EEA" w:rsidRDefault="001D1AF2" w:rsidP="000C6D04">
            <w:pPr>
              <w:rPr>
                <w:rFonts w:ascii="Arial" w:hAnsi="Arial" w:cs="Arial"/>
                <w:b/>
              </w:rPr>
            </w:pPr>
          </w:p>
        </w:tc>
        <w:tc>
          <w:tcPr>
            <w:tcW w:w="356" w:type="pct"/>
          </w:tcPr>
          <w:p w14:paraId="783E4890" w14:textId="77777777" w:rsidR="001D1AF2" w:rsidRPr="00506EEA" w:rsidRDefault="001D1AF2" w:rsidP="000C6D04">
            <w:pPr>
              <w:rPr>
                <w:rFonts w:ascii="Arial" w:hAnsi="Arial" w:cs="Arial"/>
                <w:b/>
              </w:rPr>
            </w:pPr>
          </w:p>
        </w:tc>
        <w:tc>
          <w:tcPr>
            <w:tcW w:w="356" w:type="pct"/>
          </w:tcPr>
          <w:p w14:paraId="7A0DD856" w14:textId="77777777" w:rsidR="001D1AF2" w:rsidRPr="00506EEA" w:rsidRDefault="001D1AF2" w:rsidP="000C6D04">
            <w:pPr>
              <w:rPr>
                <w:rFonts w:ascii="Arial" w:hAnsi="Arial" w:cs="Arial"/>
                <w:b/>
              </w:rPr>
            </w:pPr>
          </w:p>
        </w:tc>
        <w:tc>
          <w:tcPr>
            <w:tcW w:w="356" w:type="pct"/>
          </w:tcPr>
          <w:p w14:paraId="79EE5176" w14:textId="06C97804" w:rsidR="001D1AF2" w:rsidRPr="00506EEA" w:rsidRDefault="001D1AF2" w:rsidP="000C6D04">
            <w:pPr>
              <w:rPr>
                <w:rFonts w:ascii="Arial" w:hAnsi="Arial" w:cs="Arial"/>
                <w:b/>
              </w:rPr>
            </w:pPr>
          </w:p>
        </w:tc>
        <w:tc>
          <w:tcPr>
            <w:tcW w:w="356" w:type="pct"/>
          </w:tcPr>
          <w:p w14:paraId="46B81134" w14:textId="77777777" w:rsidR="001D1AF2" w:rsidRPr="00506EEA" w:rsidRDefault="001D1AF2" w:rsidP="000C6D04">
            <w:pPr>
              <w:rPr>
                <w:rFonts w:ascii="Arial" w:hAnsi="Arial" w:cs="Arial"/>
                <w:b/>
              </w:rPr>
            </w:pPr>
          </w:p>
        </w:tc>
        <w:tc>
          <w:tcPr>
            <w:tcW w:w="356" w:type="pct"/>
          </w:tcPr>
          <w:p w14:paraId="1E78E31E" w14:textId="77777777" w:rsidR="001D1AF2" w:rsidRPr="00506EEA" w:rsidRDefault="001D1AF2" w:rsidP="000C6D04">
            <w:pPr>
              <w:rPr>
                <w:rFonts w:ascii="Arial" w:hAnsi="Arial" w:cs="Arial"/>
                <w:b/>
              </w:rPr>
            </w:pPr>
          </w:p>
        </w:tc>
        <w:tc>
          <w:tcPr>
            <w:tcW w:w="351" w:type="pct"/>
          </w:tcPr>
          <w:p w14:paraId="1EADA69B" w14:textId="77777777" w:rsidR="001D1AF2" w:rsidRPr="00506EEA" w:rsidRDefault="001D1AF2" w:rsidP="000C6D04">
            <w:pPr>
              <w:rPr>
                <w:rFonts w:ascii="Arial" w:hAnsi="Arial" w:cs="Arial"/>
                <w:b/>
              </w:rPr>
            </w:pPr>
          </w:p>
        </w:tc>
        <w:tc>
          <w:tcPr>
            <w:tcW w:w="350" w:type="pct"/>
          </w:tcPr>
          <w:p w14:paraId="56D19E2C" w14:textId="77777777" w:rsidR="001D1AF2" w:rsidRPr="00506EEA" w:rsidRDefault="001D1AF2" w:rsidP="000C6D04">
            <w:pPr>
              <w:rPr>
                <w:rFonts w:ascii="Arial" w:hAnsi="Arial" w:cs="Arial"/>
                <w:b/>
              </w:rPr>
            </w:pPr>
          </w:p>
        </w:tc>
      </w:tr>
      <w:tr w:rsidR="001D1AF2" w:rsidRPr="00506EEA" w14:paraId="6C26A038" w14:textId="42ADE83C" w:rsidTr="00A739F7">
        <w:tc>
          <w:tcPr>
            <w:tcW w:w="1089" w:type="pct"/>
          </w:tcPr>
          <w:p w14:paraId="70AD1B4B" w14:textId="77777777" w:rsidR="001D1AF2" w:rsidRPr="00506EEA" w:rsidRDefault="001D1AF2" w:rsidP="000C6D04">
            <w:pPr>
              <w:rPr>
                <w:rFonts w:ascii="Arial" w:hAnsi="Arial" w:cs="Arial"/>
                <w:b/>
              </w:rPr>
            </w:pPr>
            <w:r w:rsidRPr="00506EEA">
              <w:rPr>
                <w:rFonts w:ascii="Arial" w:hAnsi="Arial" w:cs="Arial"/>
                <w:b/>
              </w:rPr>
              <w:t>Private Study</w:t>
            </w:r>
          </w:p>
        </w:tc>
        <w:tc>
          <w:tcPr>
            <w:tcW w:w="359" w:type="pct"/>
          </w:tcPr>
          <w:p w14:paraId="3BFCF2F9" w14:textId="38E2AD3F" w:rsidR="001D1AF2" w:rsidRPr="00506EEA" w:rsidRDefault="001D1AF2" w:rsidP="000C6D04">
            <w:pPr>
              <w:rPr>
                <w:rFonts w:ascii="Arial" w:hAnsi="Arial" w:cs="Arial"/>
                <w:b/>
              </w:rPr>
            </w:pPr>
            <w:r>
              <w:rPr>
                <w:rFonts w:ascii="Arial" w:hAnsi="Arial" w:cs="Arial"/>
                <w:b/>
              </w:rPr>
              <w:t>X</w:t>
            </w:r>
          </w:p>
        </w:tc>
        <w:tc>
          <w:tcPr>
            <w:tcW w:w="358" w:type="pct"/>
          </w:tcPr>
          <w:p w14:paraId="7202157E" w14:textId="68DD6391" w:rsidR="001D1AF2" w:rsidRPr="00506EEA" w:rsidRDefault="001D1AF2" w:rsidP="000C6D04">
            <w:pPr>
              <w:rPr>
                <w:rFonts w:ascii="Arial" w:hAnsi="Arial" w:cs="Arial"/>
                <w:b/>
              </w:rPr>
            </w:pPr>
            <w:r>
              <w:rPr>
                <w:rFonts w:ascii="Arial" w:hAnsi="Arial" w:cs="Arial"/>
                <w:b/>
              </w:rPr>
              <w:t>X</w:t>
            </w:r>
          </w:p>
        </w:tc>
        <w:tc>
          <w:tcPr>
            <w:tcW w:w="358" w:type="pct"/>
          </w:tcPr>
          <w:p w14:paraId="54FF7736" w14:textId="5ED15FAC" w:rsidR="001D1AF2" w:rsidRPr="00506EEA" w:rsidRDefault="001D1AF2" w:rsidP="000C6D04">
            <w:pPr>
              <w:rPr>
                <w:rFonts w:ascii="Arial" w:hAnsi="Arial" w:cs="Arial"/>
                <w:b/>
              </w:rPr>
            </w:pPr>
            <w:r>
              <w:rPr>
                <w:rFonts w:ascii="Arial" w:hAnsi="Arial" w:cs="Arial"/>
                <w:b/>
              </w:rPr>
              <w:t>X</w:t>
            </w:r>
          </w:p>
        </w:tc>
        <w:tc>
          <w:tcPr>
            <w:tcW w:w="356" w:type="pct"/>
          </w:tcPr>
          <w:p w14:paraId="678D36F2" w14:textId="3A80A58F" w:rsidR="001D1AF2" w:rsidRPr="00506EEA" w:rsidRDefault="001D1AF2" w:rsidP="000C6D04">
            <w:pPr>
              <w:rPr>
                <w:rFonts w:ascii="Arial" w:hAnsi="Arial" w:cs="Arial"/>
                <w:b/>
              </w:rPr>
            </w:pPr>
            <w:r>
              <w:rPr>
                <w:rFonts w:ascii="Arial" w:hAnsi="Arial" w:cs="Arial"/>
                <w:b/>
              </w:rPr>
              <w:t>X</w:t>
            </w:r>
          </w:p>
        </w:tc>
        <w:tc>
          <w:tcPr>
            <w:tcW w:w="356" w:type="pct"/>
          </w:tcPr>
          <w:p w14:paraId="3640B3E9" w14:textId="18655B9E" w:rsidR="001D1AF2" w:rsidRPr="00506EEA" w:rsidRDefault="001D1AF2" w:rsidP="000C6D04">
            <w:pPr>
              <w:rPr>
                <w:rFonts w:ascii="Arial" w:hAnsi="Arial" w:cs="Arial"/>
                <w:b/>
              </w:rPr>
            </w:pPr>
            <w:r>
              <w:rPr>
                <w:rFonts w:ascii="Arial" w:hAnsi="Arial" w:cs="Arial"/>
                <w:b/>
              </w:rPr>
              <w:t>X</w:t>
            </w:r>
          </w:p>
        </w:tc>
        <w:tc>
          <w:tcPr>
            <w:tcW w:w="356" w:type="pct"/>
          </w:tcPr>
          <w:p w14:paraId="021D8443" w14:textId="3AD9531C" w:rsidR="001D1AF2" w:rsidRPr="00506EEA" w:rsidRDefault="001D1AF2" w:rsidP="000C6D04">
            <w:pPr>
              <w:rPr>
                <w:rFonts w:ascii="Arial" w:hAnsi="Arial" w:cs="Arial"/>
                <w:b/>
              </w:rPr>
            </w:pPr>
            <w:r>
              <w:rPr>
                <w:rFonts w:ascii="Arial" w:hAnsi="Arial" w:cs="Arial"/>
                <w:b/>
              </w:rPr>
              <w:t>X</w:t>
            </w:r>
          </w:p>
        </w:tc>
        <w:tc>
          <w:tcPr>
            <w:tcW w:w="356" w:type="pct"/>
          </w:tcPr>
          <w:p w14:paraId="2F81C412" w14:textId="103CBB1B" w:rsidR="001D1AF2" w:rsidRPr="00506EEA" w:rsidRDefault="001D1AF2" w:rsidP="000C6D04">
            <w:pPr>
              <w:rPr>
                <w:rFonts w:ascii="Arial" w:hAnsi="Arial" w:cs="Arial"/>
                <w:b/>
              </w:rPr>
            </w:pPr>
            <w:r>
              <w:rPr>
                <w:rFonts w:ascii="Arial" w:hAnsi="Arial" w:cs="Arial"/>
                <w:b/>
              </w:rPr>
              <w:t>X</w:t>
            </w:r>
          </w:p>
        </w:tc>
        <w:tc>
          <w:tcPr>
            <w:tcW w:w="356" w:type="pct"/>
          </w:tcPr>
          <w:p w14:paraId="204BBE6F" w14:textId="58DAE28C" w:rsidR="001D1AF2" w:rsidRPr="00506EEA" w:rsidRDefault="001D1AF2" w:rsidP="000C6D04">
            <w:pPr>
              <w:rPr>
                <w:rFonts w:ascii="Arial" w:hAnsi="Arial" w:cs="Arial"/>
                <w:b/>
              </w:rPr>
            </w:pPr>
            <w:r>
              <w:rPr>
                <w:rFonts w:ascii="Arial" w:hAnsi="Arial" w:cs="Arial"/>
                <w:b/>
              </w:rPr>
              <w:t>X</w:t>
            </w:r>
          </w:p>
        </w:tc>
        <w:tc>
          <w:tcPr>
            <w:tcW w:w="356" w:type="pct"/>
          </w:tcPr>
          <w:p w14:paraId="14D55E47" w14:textId="40194137" w:rsidR="001D1AF2" w:rsidRPr="00506EEA" w:rsidRDefault="001D1AF2" w:rsidP="000C6D04">
            <w:pPr>
              <w:rPr>
                <w:rFonts w:ascii="Arial" w:hAnsi="Arial" w:cs="Arial"/>
                <w:b/>
              </w:rPr>
            </w:pPr>
            <w:r>
              <w:rPr>
                <w:rFonts w:ascii="Arial" w:hAnsi="Arial" w:cs="Arial"/>
                <w:b/>
              </w:rPr>
              <w:t>X</w:t>
            </w:r>
          </w:p>
        </w:tc>
        <w:tc>
          <w:tcPr>
            <w:tcW w:w="351" w:type="pct"/>
          </w:tcPr>
          <w:p w14:paraId="588E74E0" w14:textId="5CFD83CA" w:rsidR="001D1AF2" w:rsidRPr="00506EEA" w:rsidRDefault="001D1AF2" w:rsidP="000C6D04">
            <w:pPr>
              <w:rPr>
                <w:rFonts w:ascii="Arial" w:hAnsi="Arial" w:cs="Arial"/>
                <w:b/>
              </w:rPr>
            </w:pPr>
            <w:r>
              <w:rPr>
                <w:rFonts w:ascii="Arial" w:hAnsi="Arial" w:cs="Arial"/>
                <w:b/>
              </w:rPr>
              <w:t>X</w:t>
            </w:r>
          </w:p>
        </w:tc>
        <w:tc>
          <w:tcPr>
            <w:tcW w:w="350" w:type="pct"/>
          </w:tcPr>
          <w:p w14:paraId="24B30F01" w14:textId="246E573D" w:rsidR="001D1AF2" w:rsidRPr="00506EEA" w:rsidRDefault="001D1AF2" w:rsidP="000C6D04">
            <w:pPr>
              <w:rPr>
                <w:rFonts w:ascii="Arial" w:hAnsi="Arial" w:cs="Arial"/>
                <w:b/>
              </w:rPr>
            </w:pPr>
            <w:r>
              <w:rPr>
                <w:rFonts w:ascii="Arial" w:hAnsi="Arial" w:cs="Arial"/>
                <w:b/>
              </w:rPr>
              <w:t>X</w:t>
            </w:r>
          </w:p>
        </w:tc>
      </w:tr>
      <w:tr w:rsidR="001D1AF2" w:rsidRPr="00506EEA" w14:paraId="06F20F97" w14:textId="04535E9A" w:rsidTr="00A739F7">
        <w:tc>
          <w:tcPr>
            <w:tcW w:w="1089" w:type="pct"/>
          </w:tcPr>
          <w:p w14:paraId="20DD854C" w14:textId="5DD2EAD7" w:rsidR="001D1AF2" w:rsidRPr="00506EEA" w:rsidRDefault="001D1AF2" w:rsidP="000C6D04">
            <w:pPr>
              <w:rPr>
                <w:rFonts w:ascii="Arial" w:hAnsi="Arial" w:cs="Arial"/>
                <w:i/>
              </w:rPr>
            </w:pPr>
            <w:r w:rsidRPr="00506EEA">
              <w:rPr>
                <w:rFonts w:ascii="Arial" w:hAnsi="Arial" w:cs="Arial"/>
                <w:i/>
              </w:rPr>
              <w:t>Lectures</w:t>
            </w:r>
            <w:r>
              <w:rPr>
                <w:rFonts w:ascii="Arial" w:hAnsi="Arial" w:cs="Arial"/>
                <w:i/>
              </w:rPr>
              <w:t>/Workshops</w:t>
            </w:r>
          </w:p>
        </w:tc>
        <w:tc>
          <w:tcPr>
            <w:tcW w:w="359" w:type="pct"/>
          </w:tcPr>
          <w:p w14:paraId="6D4F7F4F" w14:textId="72FE6A5C" w:rsidR="001D1AF2" w:rsidRPr="00506EEA" w:rsidRDefault="001D1AF2" w:rsidP="000C6D04">
            <w:pPr>
              <w:rPr>
                <w:rFonts w:ascii="Arial" w:hAnsi="Arial" w:cs="Arial"/>
                <w:b/>
              </w:rPr>
            </w:pPr>
            <w:r>
              <w:rPr>
                <w:rFonts w:ascii="Arial" w:hAnsi="Arial" w:cs="Arial"/>
                <w:b/>
              </w:rPr>
              <w:t>X</w:t>
            </w:r>
          </w:p>
        </w:tc>
        <w:tc>
          <w:tcPr>
            <w:tcW w:w="358" w:type="pct"/>
          </w:tcPr>
          <w:p w14:paraId="1DD3FD93" w14:textId="4A77919A" w:rsidR="001D1AF2" w:rsidRPr="00506EEA" w:rsidRDefault="001D1AF2" w:rsidP="000C6D04">
            <w:pPr>
              <w:rPr>
                <w:rFonts w:ascii="Arial" w:hAnsi="Arial" w:cs="Arial"/>
                <w:b/>
              </w:rPr>
            </w:pPr>
            <w:r>
              <w:rPr>
                <w:rFonts w:ascii="Arial" w:hAnsi="Arial" w:cs="Arial"/>
                <w:b/>
              </w:rPr>
              <w:t>X</w:t>
            </w:r>
          </w:p>
        </w:tc>
        <w:tc>
          <w:tcPr>
            <w:tcW w:w="358" w:type="pct"/>
          </w:tcPr>
          <w:p w14:paraId="68B3BE40" w14:textId="70009F12" w:rsidR="001D1AF2" w:rsidRPr="00506EEA" w:rsidRDefault="001D1AF2" w:rsidP="000C6D04">
            <w:pPr>
              <w:rPr>
                <w:rFonts w:ascii="Arial" w:hAnsi="Arial" w:cs="Arial"/>
                <w:b/>
              </w:rPr>
            </w:pPr>
            <w:r>
              <w:rPr>
                <w:rFonts w:ascii="Arial" w:hAnsi="Arial" w:cs="Arial"/>
                <w:b/>
              </w:rPr>
              <w:t>X</w:t>
            </w:r>
          </w:p>
        </w:tc>
        <w:tc>
          <w:tcPr>
            <w:tcW w:w="356" w:type="pct"/>
          </w:tcPr>
          <w:p w14:paraId="529692E3" w14:textId="1EC5F925" w:rsidR="001D1AF2" w:rsidRPr="00506EEA" w:rsidRDefault="001D1AF2" w:rsidP="000C6D04">
            <w:pPr>
              <w:rPr>
                <w:rFonts w:ascii="Arial" w:hAnsi="Arial" w:cs="Arial"/>
                <w:b/>
              </w:rPr>
            </w:pPr>
            <w:r>
              <w:rPr>
                <w:rFonts w:ascii="Arial" w:hAnsi="Arial" w:cs="Arial"/>
                <w:b/>
              </w:rPr>
              <w:t>X</w:t>
            </w:r>
          </w:p>
        </w:tc>
        <w:tc>
          <w:tcPr>
            <w:tcW w:w="356" w:type="pct"/>
          </w:tcPr>
          <w:p w14:paraId="7854F5F4" w14:textId="64259EA1" w:rsidR="001D1AF2" w:rsidRPr="00506EEA" w:rsidRDefault="001D1AF2" w:rsidP="000C6D04">
            <w:pPr>
              <w:rPr>
                <w:rFonts w:ascii="Arial" w:hAnsi="Arial" w:cs="Arial"/>
                <w:b/>
              </w:rPr>
            </w:pPr>
            <w:r>
              <w:rPr>
                <w:rFonts w:ascii="Arial" w:hAnsi="Arial" w:cs="Arial"/>
                <w:b/>
              </w:rPr>
              <w:t>X</w:t>
            </w:r>
          </w:p>
        </w:tc>
        <w:tc>
          <w:tcPr>
            <w:tcW w:w="356" w:type="pct"/>
          </w:tcPr>
          <w:p w14:paraId="4487832B" w14:textId="5B6BEA08" w:rsidR="001D1AF2" w:rsidRPr="00506EEA" w:rsidRDefault="001D1AF2" w:rsidP="000C6D04">
            <w:pPr>
              <w:rPr>
                <w:rFonts w:ascii="Arial" w:hAnsi="Arial" w:cs="Arial"/>
                <w:b/>
              </w:rPr>
            </w:pPr>
            <w:r>
              <w:rPr>
                <w:rFonts w:ascii="Arial" w:hAnsi="Arial" w:cs="Arial"/>
                <w:b/>
              </w:rPr>
              <w:t>X</w:t>
            </w:r>
          </w:p>
        </w:tc>
        <w:tc>
          <w:tcPr>
            <w:tcW w:w="356" w:type="pct"/>
          </w:tcPr>
          <w:p w14:paraId="758DEF0B" w14:textId="1E309D80" w:rsidR="001D1AF2" w:rsidRPr="00506EEA" w:rsidRDefault="001D1AF2" w:rsidP="000C6D04">
            <w:pPr>
              <w:rPr>
                <w:rFonts w:ascii="Arial" w:hAnsi="Arial" w:cs="Arial"/>
                <w:b/>
              </w:rPr>
            </w:pPr>
            <w:r>
              <w:rPr>
                <w:rFonts w:ascii="Arial" w:hAnsi="Arial" w:cs="Arial"/>
                <w:b/>
              </w:rPr>
              <w:t>X</w:t>
            </w:r>
          </w:p>
        </w:tc>
        <w:tc>
          <w:tcPr>
            <w:tcW w:w="356" w:type="pct"/>
          </w:tcPr>
          <w:p w14:paraId="61187E5E" w14:textId="08F70027" w:rsidR="001D1AF2" w:rsidRPr="00506EEA" w:rsidRDefault="001D1AF2" w:rsidP="000C6D04">
            <w:pPr>
              <w:rPr>
                <w:rFonts w:ascii="Arial" w:hAnsi="Arial" w:cs="Arial"/>
                <w:b/>
              </w:rPr>
            </w:pPr>
            <w:r>
              <w:rPr>
                <w:rFonts w:ascii="Arial" w:hAnsi="Arial" w:cs="Arial"/>
                <w:b/>
              </w:rPr>
              <w:t>X</w:t>
            </w:r>
          </w:p>
        </w:tc>
        <w:tc>
          <w:tcPr>
            <w:tcW w:w="356" w:type="pct"/>
          </w:tcPr>
          <w:p w14:paraId="03B4C248" w14:textId="0F4870CD" w:rsidR="001D1AF2" w:rsidRPr="00506EEA" w:rsidRDefault="001D1AF2" w:rsidP="000C6D04">
            <w:pPr>
              <w:rPr>
                <w:rFonts w:ascii="Arial" w:hAnsi="Arial" w:cs="Arial"/>
                <w:b/>
              </w:rPr>
            </w:pPr>
            <w:r>
              <w:rPr>
                <w:rFonts w:ascii="Arial" w:hAnsi="Arial" w:cs="Arial"/>
                <w:b/>
              </w:rPr>
              <w:t>X</w:t>
            </w:r>
          </w:p>
        </w:tc>
        <w:tc>
          <w:tcPr>
            <w:tcW w:w="351" w:type="pct"/>
          </w:tcPr>
          <w:p w14:paraId="488DE75F" w14:textId="411B5063" w:rsidR="001D1AF2" w:rsidRPr="00506EEA" w:rsidRDefault="001D1AF2" w:rsidP="000C6D04">
            <w:pPr>
              <w:rPr>
                <w:rFonts w:ascii="Arial" w:hAnsi="Arial" w:cs="Arial"/>
                <w:b/>
              </w:rPr>
            </w:pPr>
            <w:r>
              <w:rPr>
                <w:rFonts w:ascii="Arial" w:hAnsi="Arial" w:cs="Arial"/>
                <w:b/>
              </w:rPr>
              <w:t>X</w:t>
            </w:r>
          </w:p>
        </w:tc>
        <w:tc>
          <w:tcPr>
            <w:tcW w:w="350" w:type="pct"/>
          </w:tcPr>
          <w:p w14:paraId="0D60E721" w14:textId="107950BF" w:rsidR="001D1AF2" w:rsidRPr="00506EEA" w:rsidRDefault="001D1AF2" w:rsidP="000C6D04">
            <w:pPr>
              <w:rPr>
                <w:rFonts w:ascii="Arial" w:hAnsi="Arial" w:cs="Arial"/>
                <w:b/>
              </w:rPr>
            </w:pPr>
            <w:r>
              <w:rPr>
                <w:rFonts w:ascii="Arial" w:hAnsi="Arial" w:cs="Arial"/>
                <w:b/>
              </w:rPr>
              <w:t>X</w:t>
            </w:r>
          </w:p>
        </w:tc>
      </w:tr>
      <w:tr w:rsidR="001D1AF2" w:rsidRPr="00506EEA" w14:paraId="28BA55EB" w14:textId="598FA4C5" w:rsidTr="00A739F7">
        <w:tc>
          <w:tcPr>
            <w:tcW w:w="1089" w:type="pct"/>
          </w:tcPr>
          <w:p w14:paraId="0F4CD2CC" w14:textId="484933BD" w:rsidR="001D1AF2" w:rsidRPr="00506EEA" w:rsidRDefault="001D1AF2" w:rsidP="000C6D04">
            <w:pPr>
              <w:rPr>
                <w:rFonts w:ascii="Arial" w:hAnsi="Arial" w:cs="Arial"/>
                <w:i/>
              </w:rPr>
            </w:pPr>
            <w:r>
              <w:rPr>
                <w:rFonts w:ascii="Arial" w:hAnsi="Arial" w:cs="Arial"/>
                <w:i/>
              </w:rPr>
              <w:t>Supervision</w:t>
            </w:r>
          </w:p>
        </w:tc>
        <w:tc>
          <w:tcPr>
            <w:tcW w:w="359" w:type="pct"/>
          </w:tcPr>
          <w:p w14:paraId="113FA5C4" w14:textId="60F80EA1" w:rsidR="001D1AF2" w:rsidRPr="00506EEA" w:rsidRDefault="001D1AF2" w:rsidP="000C6D04">
            <w:pPr>
              <w:rPr>
                <w:rFonts w:ascii="Arial" w:hAnsi="Arial" w:cs="Arial"/>
                <w:b/>
              </w:rPr>
            </w:pPr>
            <w:r>
              <w:rPr>
                <w:rFonts w:ascii="Arial" w:hAnsi="Arial" w:cs="Arial"/>
                <w:b/>
              </w:rPr>
              <w:t>X</w:t>
            </w:r>
          </w:p>
        </w:tc>
        <w:tc>
          <w:tcPr>
            <w:tcW w:w="358" w:type="pct"/>
          </w:tcPr>
          <w:p w14:paraId="51C718E2" w14:textId="0A385B35" w:rsidR="001D1AF2" w:rsidRPr="00506EEA" w:rsidRDefault="001D1AF2" w:rsidP="000C6D04">
            <w:pPr>
              <w:rPr>
                <w:rFonts w:ascii="Arial" w:hAnsi="Arial" w:cs="Arial"/>
                <w:b/>
              </w:rPr>
            </w:pPr>
            <w:r>
              <w:rPr>
                <w:rFonts w:ascii="Arial" w:hAnsi="Arial" w:cs="Arial"/>
                <w:b/>
              </w:rPr>
              <w:t>X</w:t>
            </w:r>
          </w:p>
        </w:tc>
        <w:tc>
          <w:tcPr>
            <w:tcW w:w="358" w:type="pct"/>
          </w:tcPr>
          <w:p w14:paraId="5E127748" w14:textId="6F4B5660" w:rsidR="001D1AF2" w:rsidRPr="00506EEA" w:rsidRDefault="001D1AF2" w:rsidP="000C6D04">
            <w:pPr>
              <w:rPr>
                <w:rFonts w:ascii="Arial" w:hAnsi="Arial" w:cs="Arial"/>
                <w:b/>
              </w:rPr>
            </w:pPr>
            <w:r>
              <w:rPr>
                <w:rFonts w:ascii="Arial" w:hAnsi="Arial" w:cs="Arial"/>
                <w:b/>
              </w:rPr>
              <w:t>X</w:t>
            </w:r>
          </w:p>
        </w:tc>
        <w:tc>
          <w:tcPr>
            <w:tcW w:w="356" w:type="pct"/>
          </w:tcPr>
          <w:p w14:paraId="0576F58D" w14:textId="18661ECA" w:rsidR="001D1AF2" w:rsidRPr="00506EEA" w:rsidRDefault="001D1AF2" w:rsidP="000C6D04">
            <w:pPr>
              <w:rPr>
                <w:rFonts w:ascii="Arial" w:hAnsi="Arial" w:cs="Arial"/>
                <w:b/>
              </w:rPr>
            </w:pPr>
            <w:r>
              <w:rPr>
                <w:rFonts w:ascii="Arial" w:hAnsi="Arial" w:cs="Arial"/>
                <w:b/>
              </w:rPr>
              <w:t>X</w:t>
            </w:r>
          </w:p>
        </w:tc>
        <w:tc>
          <w:tcPr>
            <w:tcW w:w="356" w:type="pct"/>
          </w:tcPr>
          <w:p w14:paraId="567A1956" w14:textId="6BA573CF" w:rsidR="001D1AF2" w:rsidRPr="00506EEA" w:rsidRDefault="001D1AF2" w:rsidP="000C6D04">
            <w:pPr>
              <w:rPr>
                <w:rFonts w:ascii="Arial" w:hAnsi="Arial" w:cs="Arial"/>
                <w:b/>
              </w:rPr>
            </w:pPr>
            <w:r>
              <w:rPr>
                <w:rFonts w:ascii="Arial" w:hAnsi="Arial" w:cs="Arial"/>
                <w:b/>
              </w:rPr>
              <w:t>X</w:t>
            </w:r>
          </w:p>
        </w:tc>
        <w:tc>
          <w:tcPr>
            <w:tcW w:w="356" w:type="pct"/>
          </w:tcPr>
          <w:p w14:paraId="640C69CC" w14:textId="76E19E2E" w:rsidR="001D1AF2" w:rsidRPr="00506EEA" w:rsidRDefault="001D1AF2" w:rsidP="000C6D04">
            <w:pPr>
              <w:rPr>
                <w:rFonts w:ascii="Arial" w:hAnsi="Arial" w:cs="Arial"/>
                <w:b/>
              </w:rPr>
            </w:pPr>
            <w:r>
              <w:rPr>
                <w:rFonts w:ascii="Arial" w:hAnsi="Arial" w:cs="Arial"/>
                <w:b/>
              </w:rPr>
              <w:t>X</w:t>
            </w:r>
          </w:p>
        </w:tc>
        <w:tc>
          <w:tcPr>
            <w:tcW w:w="356" w:type="pct"/>
          </w:tcPr>
          <w:p w14:paraId="3FB6E762" w14:textId="35E93E43" w:rsidR="001D1AF2" w:rsidRPr="00506EEA" w:rsidRDefault="001D1AF2" w:rsidP="000C6D04">
            <w:pPr>
              <w:rPr>
                <w:rFonts w:ascii="Arial" w:hAnsi="Arial" w:cs="Arial"/>
                <w:b/>
              </w:rPr>
            </w:pPr>
          </w:p>
        </w:tc>
        <w:tc>
          <w:tcPr>
            <w:tcW w:w="356" w:type="pct"/>
          </w:tcPr>
          <w:p w14:paraId="66D7672D" w14:textId="7D5F6FC8" w:rsidR="001D1AF2" w:rsidRPr="00506EEA" w:rsidRDefault="001D1AF2" w:rsidP="000C6D04">
            <w:pPr>
              <w:rPr>
                <w:rFonts w:ascii="Arial" w:hAnsi="Arial" w:cs="Arial"/>
                <w:b/>
              </w:rPr>
            </w:pPr>
            <w:r>
              <w:rPr>
                <w:rFonts w:ascii="Arial" w:hAnsi="Arial" w:cs="Arial"/>
                <w:b/>
              </w:rPr>
              <w:t>X</w:t>
            </w:r>
          </w:p>
        </w:tc>
        <w:tc>
          <w:tcPr>
            <w:tcW w:w="356" w:type="pct"/>
          </w:tcPr>
          <w:p w14:paraId="709E1B9C" w14:textId="6ADE31DB" w:rsidR="001D1AF2" w:rsidRPr="00506EEA" w:rsidRDefault="001D1AF2" w:rsidP="000C6D04">
            <w:pPr>
              <w:rPr>
                <w:rFonts w:ascii="Arial" w:hAnsi="Arial" w:cs="Arial"/>
                <w:b/>
              </w:rPr>
            </w:pPr>
            <w:r>
              <w:rPr>
                <w:rFonts w:ascii="Arial" w:hAnsi="Arial" w:cs="Arial"/>
                <w:b/>
              </w:rPr>
              <w:t>X</w:t>
            </w:r>
          </w:p>
        </w:tc>
        <w:tc>
          <w:tcPr>
            <w:tcW w:w="351" w:type="pct"/>
          </w:tcPr>
          <w:p w14:paraId="7C962FF2" w14:textId="3D845BB4" w:rsidR="001D1AF2" w:rsidRPr="00506EEA" w:rsidRDefault="001D1AF2" w:rsidP="000C6D04">
            <w:pPr>
              <w:rPr>
                <w:rFonts w:ascii="Arial" w:hAnsi="Arial" w:cs="Arial"/>
                <w:b/>
              </w:rPr>
            </w:pPr>
            <w:r>
              <w:rPr>
                <w:rFonts w:ascii="Arial" w:hAnsi="Arial" w:cs="Arial"/>
                <w:b/>
              </w:rPr>
              <w:t>X</w:t>
            </w:r>
          </w:p>
        </w:tc>
        <w:tc>
          <w:tcPr>
            <w:tcW w:w="350" w:type="pct"/>
          </w:tcPr>
          <w:p w14:paraId="76B0F3DA" w14:textId="0AD10DCE" w:rsidR="001D1AF2" w:rsidRPr="00506EEA" w:rsidRDefault="001D1AF2" w:rsidP="000C6D04">
            <w:pPr>
              <w:rPr>
                <w:rFonts w:ascii="Arial" w:hAnsi="Arial" w:cs="Arial"/>
                <w:b/>
              </w:rPr>
            </w:pPr>
            <w:r>
              <w:rPr>
                <w:rFonts w:ascii="Arial" w:hAnsi="Arial" w:cs="Arial"/>
                <w:b/>
              </w:rPr>
              <w:t>X</w:t>
            </w:r>
          </w:p>
        </w:tc>
      </w:tr>
      <w:tr w:rsidR="001D1AF2" w:rsidRPr="00506EEA" w14:paraId="7372F0EC" w14:textId="7D87EDAC" w:rsidTr="00A739F7">
        <w:tc>
          <w:tcPr>
            <w:tcW w:w="1089" w:type="pct"/>
            <w:shd w:val="clear" w:color="auto" w:fill="D9D9D9" w:themeFill="background1" w:themeFillShade="D9"/>
          </w:tcPr>
          <w:p w14:paraId="71A7E87C" w14:textId="77777777" w:rsidR="001D1AF2" w:rsidRPr="00506EEA" w:rsidRDefault="001D1AF2" w:rsidP="000C6D04">
            <w:pPr>
              <w:rPr>
                <w:rFonts w:ascii="Arial" w:hAnsi="Arial" w:cs="Arial"/>
                <w:b/>
              </w:rPr>
            </w:pPr>
            <w:r w:rsidRPr="00506EEA">
              <w:rPr>
                <w:rFonts w:ascii="Arial" w:hAnsi="Arial" w:cs="Arial"/>
                <w:b/>
              </w:rPr>
              <w:t>Assessment method</w:t>
            </w:r>
          </w:p>
        </w:tc>
        <w:tc>
          <w:tcPr>
            <w:tcW w:w="359" w:type="pct"/>
          </w:tcPr>
          <w:p w14:paraId="518ED202" w14:textId="77777777" w:rsidR="001D1AF2" w:rsidRPr="00506EEA" w:rsidRDefault="001D1AF2" w:rsidP="000C6D04">
            <w:pPr>
              <w:rPr>
                <w:rFonts w:ascii="Arial" w:hAnsi="Arial" w:cs="Arial"/>
                <w:b/>
              </w:rPr>
            </w:pPr>
          </w:p>
        </w:tc>
        <w:tc>
          <w:tcPr>
            <w:tcW w:w="358" w:type="pct"/>
          </w:tcPr>
          <w:p w14:paraId="6F1B8565" w14:textId="77777777" w:rsidR="001D1AF2" w:rsidRPr="00506EEA" w:rsidRDefault="001D1AF2" w:rsidP="000C6D04">
            <w:pPr>
              <w:rPr>
                <w:rFonts w:ascii="Arial" w:hAnsi="Arial" w:cs="Arial"/>
                <w:b/>
              </w:rPr>
            </w:pPr>
          </w:p>
        </w:tc>
        <w:tc>
          <w:tcPr>
            <w:tcW w:w="358" w:type="pct"/>
          </w:tcPr>
          <w:p w14:paraId="0DD95866" w14:textId="77777777" w:rsidR="001D1AF2" w:rsidRPr="00506EEA" w:rsidRDefault="001D1AF2" w:rsidP="000C6D04">
            <w:pPr>
              <w:rPr>
                <w:rFonts w:ascii="Arial" w:hAnsi="Arial" w:cs="Arial"/>
                <w:b/>
              </w:rPr>
            </w:pPr>
          </w:p>
        </w:tc>
        <w:tc>
          <w:tcPr>
            <w:tcW w:w="356" w:type="pct"/>
          </w:tcPr>
          <w:p w14:paraId="6620F953" w14:textId="77777777" w:rsidR="001D1AF2" w:rsidRPr="00506EEA" w:rsidRDefault="001D1AF2" w:rsidP="000C6D04">
            <w:pPr>
              <w:rPr>
                <w:rFonts w:ascii="Arial" w:hAnsi="Arial" w:cs="Arial"/>
                <w:b/>
              </w:rPr>
            </w:pPr>
          </w:p>
        </w:tc>
        <w:tc>
          <w:tcPr>
            <w:tcW w:w="356" w:type="pct"/>
          </w:tcPr>
          <w:p w14:paraId="767F84A9" w14:textId="77777777" w:rsidR="001D1AF2" w:rsidRPr="00506EEA" w:rsidRDefault="001D1AF2" w:rsidP="000C6D04">
            <w:pPr>
              <w:rPr>
                <w:rFonts w:ascii="Arial" w:hAnsi="Arial" w:cs="Arial"/>
                <w:b/>
              </w:rPr>
            </w:pPr>
          </w:p>
        </w:tc>
        <w:tc>
          <w:tcPr>
            <w:tcW w:w="356" w:type="pct"/>
          </w:tcPr>
          <w:p w14:paraId="7DEDDFFA" w14:textId="77777777" w:rsidR="001D1AF2" w:rsidRPr="00506EEA" w:rsidRDefault="001D1AF2" w:rsidP="000C6D04">
            <w:pPr>
              <w:rPr>
                <w:rFonts w:ascii="Arial" w:hAnsi="Arial" w:cs="Arial"/>
                <w:b/>
              </w:rPr>
            </w:pPr>
          </w:p>
        </w:tc>
        <w:tc>
          <w:tcPr>
            <w:tcW w:w="356" w:type="pct"/>
          </w:tcPr>
          <w:p w14:paraId="1A09CECE" w14:textId="4B43AA6C" w:rsidR="001D1AF2" w:rsidRPr="00506EEA" w:rsidRDefault="001D1AF2" w:rsidP="000C6D04">
            <w:pPr>
              <w:rPr>
                <w:rFonts w:ascii="Arial" w:hAnsi="Arial" w:cs="Arial"/>
                <w:b/>
              </w:rPr>
            </w:pPr>
          </w:p>
        </w:tc>
        <w:tc>
          <w:tcPr>
            <w:tcW w:w="356" w:type="pct"/>
          </w:tcPr>
          <w:p w14:paraId="054F6CA9" w14:textId="77777777" w:rsidR="001D1AF2" w:rsidRPr="00506EEA" w:rsidRDefault="001D1AF2" w:rsidP="000C6D04">
            <w:pPr>
              <w:rPr>
                <w:rFonts w:ascii="Arial" w:hAnsi="Arial" w:cs="Arial"/>
                <w:b/>
              </w:rPr>
            </w:pPr>
          </w:p>
        </w:tc>
        <w:tc>
          <w:tcPr>
            <w:tcW w:w="356" w:type="pct"/>
          </w:tcPr>
          <w:p w14:paraId="53084F3C" w14:textId="77777777" w:rsidR="001D1AF2" w:rsidRPr="00506EEA" w:rsidRDefault="001D1AF2" w:rsidP="000C6D04">
            <w:pPr>
              <w:rPr>
                <w:rFonts w:ascii="Arial" w:hAnsi="Arial" w:cs="Arial"/>
                <w:b/>
              </w:rPr>
            </w:pPr>
          </w:p>
        </w:tc>
        <w:tc>
          <w:tcPr>
            <w:tcW w:w="351" w:type="pct"/>
          </w:tcPr>
          <w:p w14:paraId="00D48159" w14:textId="77777777" w:rsidR="001D1AF2" w:rsidRPr="00506EEA" w:rsidRDefault="001D1AF2" w:rsidP="000C6D04">
            <w:pPr>
              <w:rPr>
                <w:rFonts w:ascii="Arial" w:hAnsi="Arial" w:cs="Arial"/>
                <w:b/>
              </w:rPr>
            </w:pPr>
          </w:p>
        </w:tc>
        <w:tc>
          <w:tcPr>
            <w:tcW w:w="350" w:type="pct"/>
          </w:tcPr>
          <w:p w14:paraId="62B5ECDF" w14:textId="77777777" w:rsidR="001D1AF2" w:rsidRPr="00506EEA" w:rsidRDefault="001D1AF2" w:rsidP="000C6D04">
            <w:pPr>
              <w:rPr>
                <w:rFonts w:ascii="Arial" w:hAnsi="Arial" w:cs="Arial"/>
                <w:b/>
              </w:rPr>
            </w:pPr>
          </w:p>
        </w:tc>
      </w:tr>
      <w:tr w:rsidR="001D1AF2" w:rsidRPr="00506EEA" w14:paraId="3815853B" w14:textId="784D1DEB" w:rsidTr="00A739F7">
        <w:tc>
          <w:tcPr>
            <w:tcW w:w="1089" w:type="pct"/>
          </w:tcPr>
          <w:p w14:paraId="1B91736A" w14:textId="66330715" w:rsidR="001D1AF2" w:rsidRPr="00506EEA" w:rsidRDefault="001D1AF2" w:rsidP="005C49C8">
            <w:pPr>
              <w:rPr>
                <w:rFonts w:ascii="Arial" w:hAnsi="Arial" w:cs="Arial"/>
                <w:i/>
              </w:rPr>
            </w:pPr>
            <w:r w:rsidRPr="00506EEA">
              <w:rPr>
                <w:rFonts w:ascii="Arial" w:hAnsi="Arial" w:cs="Arial"/>
                <w:i/>
              </w:rPr>
              <w:lastRenderedPageBreak/>
              <w:t xml:space="preserve"> </w:t>
            </w:r>
            <w:r w:rsidR="005C49C8">
              <w:rPr>
                <w:rFonts w:ascii="Arial" w:hAnsi="Arial" w:cs="Arial"/>
                <w:i/>
              </w:rPr>
              <w:t>Progress Report</w:t>
            </w:r>
          </w:p>
        </w:tc>
        <w:tc>
          <w:tcPr>
            <w:tcW w:w="359" w:type="pct"/>
          </w:tcPr>
          <w:p w14:paraId="36057B41" w14:textId="0C2334A7" w:rsidR="001D1AF2" w:rsidRPr="00506EEA" w:rsidRDefault="001D1AF2" w:rsidP="000C6D04">
            <w:pPr>
              <w:rPr>
                <w:rFonts w:ascii="Arial" w:hAnsi="Arial" w:cs="Arial"/>
                <w:b/>
              </w:rPr>
            </w:pPr>
            <w:r>
              <w:rPr>
                <w:rFonts w:ascii="Arial" w:hAnsi="Arial" w:cs="Arial"/>
                <w:b/>
              </w:rPr>
              <w:t>X</w:t>
            </w:r>
          </w:p>
        </w:tc>
        <w:tc>
          <w:tcPr>
            <w:tcW w:w="358" w:type="pct"/>
          </w:tcPr>
          <w:p w14:paraId="0B564CF9" w14:textId="313FE17C" w:rsidR="001D1AF2" w:rsidRPr="00506EEA" w:rsidRDefault="001D1AF2" w:rsidP="000C6D04">
            <w:pPr>
              <w:rPr>
                <w:rFonts w:ascii="Arial" w:hAnsi="Arial" w:cs="Arial"/>
                <w:b/>
              </w:rPr>
            </w:pPr>
          </w:p>
        </w:tc>
        <w:tc>
          <w:tcPr>
            <w:tcW w:w="358" w:type="pct"/>
          </w:tcPr>
          <w:p w14:paraId="08D3B691" w14:textId="77777777" w:rsidR="001D1AF2" w:rsidRPr="00506EEA" w:rsidRDefault="001D1AF2" w:rsidP="000C6D04">
            <w:pPr>
              <w:rPr>
                <w:rFonts w:ascii="Arial" w:hAnsi="Arial" w:cs="Arial"/>
                <w:b/>
              </w:rPr>
            </w:pPr>
          </w:p>
        </w:tc>
        <w:tc>
          <w:tcPr>
            <w:tcW w:w="356" w:type="pct"/>
          </w:tcPr>
          <w:p w14:paraId="3D0F7E71" w14:textId="176FA5FF" w:rsidR="001D1AF2" w:rsidRPr="00506EEA" w:rsidRDefault="001D1AF2" w:rsidP="000C6D04">
            <w:pPr>
              <w:rPr>
                <w:rFonts w:ascii="Arial" w:hAnsi="Arial" w:cs="Arial"/>
                <w:b/>
              </w:rPr>
            </w:pPr>
          </w:p>
        </w:tc>
        <w:tc>
          <w:tcPr>
            <w:tcW w:w="356" w:type="pct"/>
          </w:tcPr>
          <w:p w14:paraId="51B298D0" w14:textId="0119145E" w:rsidR="001D1AF2" w:rsidRPr="00506EEA" w:rsidRDefault="001D1AF2" w:rsidP="000C6D04">
            <w:pPr>
              <w:rPr>
                <w:rFonts w:ascii="Arial" w:hAnsi="Arial" w:cs="Arial"/>
                <w:b/>
              </w:rPr>
            </w:pPr>
            <w:r>
              <w:rPr>
                <w:rFonts w:ascii="Arial" w:hAnsi="Arial" w:cs="Arial"/>
                <w:b/>
              </w:rPr>
              <w:t>X</w:t>
            </w:r>
          </w:p>
        </w:tc>
        <w:tc>
          <w:tcPr>
            <w:tcW w:w="356" w:type="pct"/>
          </w:tcPr>
          <w:p w14:paraId="55606D5C" w14:textId="43530E32" w:rsidR="001D1AF2" w:rsidRPr="00506EEA" w:rsidRDefault="001D1AF2" w:rsidP="000C6D04">
            <w:pPr>
              <w:rPr>
                <w:rFonts w:ascii="Arial" w:hAnsi="Arial" w:cs="Arial"/>
                <w:b/>
              </w:rPr>
            </w:pPr>
            <w:r>
              <w:rPr>
                <w:rFonts w:ascii="Arial" w:hAnsi="Arial" w:cs="Arial"/>
                <w:b/>
              </w:rPr>
              <w:t>X</w:t>
            </w:r>
          </w:p>
        </w:tc>
        <w:tc>
          <w:tcPr>
            <w:tcW w:w="356" w:type="pct"/>
          </w:tcPr>
          <w:p w14:paraId="16727D82" w14:textId="0F7DAE1D" w:rsidR="001D1AF2" w:rsidRPr="00506EEA" w:rsidRDefault="001D1AF2" w:rsidP="000C6D04">
            <w:pPr>
              <w:rPr>
                <w:rFonts w:ascii="Arial" w:hAnsi="Arial" w:cs="Arial"/>
                <w:b/>
              </w:rPr>
            </w:pPr>
            <w:r>
              <w:rPr>
                <w:rFonts w:ascii="Arial" w:hAnsi="Arial" w:cs="Arial"/>
                <w:b/>
              </w:rPr>
              <w:t>X</w:t>
            </w:r>
          </w:p>
        </w:tc>
        <w:tc>
          <w:tcPr>
            <w:tcW w:w="356" w:type="pct"/>
          </w:tcPr>
          <w:p w14:paraId="4145B081" w14:textId="0298E8D9" w:rsidR="001D1AF2" w:rsidRPr="00506EEA" w:rsidRDefault="001D1AF2" w:rsidP="000C6D04">
            <w:pPr>
              <w:rPr>
                <w:rFonts w:ascii="Arial" w:hAnsi="Arial" w:cs="Arial"/>
                <w:b/>
              </w:rPr>
            </w:pPr>
            <w:r>
              <w:rPr>
                <w:rFonts w:ascii="Arial" w:hAnsi="Arial" w:cs="Arial"/>
                <w:b/>
              </w:rPr>
              <w:t>X</w:t>
            </w:r>
          </w:p>
        </w:tc>
        <w:tc>
          <w:tcPr>
            <w:tcW w:w="356" w:type="pct"/>
          </w:tcPr>
          <w:p w14:paraId="29911B42" w14:textId="2F9B6DF9" w:rsidR="001D1AF2" w:rsidRPr="00506EEA" w:rsidRDefault="001D1AF2" w:rsidP="000C6D04">
            <w:pPr>
              <w:rPr>
                <w:rFonts w:ascii="Arial" w:hAnsi="Arial" w:cs="Arial"/>
                <w:b/>
              </w:rPr>
            </w:pPr>
            <w:r>
              <w:rPr>
                <w:rFonts w:ascii="Arial" w:hAnsi="Arial" w:cs="Arial"/>
                <w:b/>
              </w:rPr>
              <w:t>X</w:t>
            </w:r>
          </w:p>
        </w:tc>
        <w:tc>
          <w:tcPr>
            <w:tcW w:w="351" w:type="pct"/>
          </w:tcPr>
          <w:p w14:paraId="3ECF7703" w14:textId="0BA0B269" w:rsidR="001D1AF2" w:rsidRPr="00506EEA" w:rsidRDefault="001D1AF2" w:rsidP="000C6D04">
            <w:pPr>
              <w:rPr>
                <w:rFonts w:ascii="Arial" w:hAnsi="Arial" w:cs="Arial"/>
                <w:b/>
              </w:rPr>
            </w:pPr>
            <w:r>
              <w:rPr>
                <w:rFonts w:ascii="Arial" w:hAnsi="Arial" w:cs="Arial"/>
                <w:b/>
              </w:rPr>
              <w:t>X</w:t>
            </w:r>
          </w:p>
        </w:tc>
        <w:tc>
          <w:tcPr>
            <w:tcW w:w="350" w:type="pct"/>
          </w:tcPr>
          <w:p w14:paraId="4181CAB0" w14:textId="23E119E1" w:rsidR="001D1AF2" w:rsidRPr="00506EEA" w:rsidRDefault="001D1AF2" w:rsidP="000C6D04">
            <w:pPr>
              <w:rPr>
                <w:rFonts w:ascii="Arial" w:hAnsi="Arial" w:cs="Arial"/>
                <w:b/>
              </w:rPr>
            </w:pPr>
            <w:r>
              <w:rPr>
                <w:rFonts w:ascii="Arial" w:hAnsi="Arial" w:cs="Arial"/>
                <w:b/>
              </w:rPr>
              <w:t>X</w:t>
            </w:r>
          </w:p>
        </w:tc>
      </w:tr>
      <w:tr w:rsidR="001D1AF2" w:rsidRPr="00506EEA" w14:paraId="1E97937C" w14:textId="2B49A7C4" w:rsidTr="00A739F7">
        <w:tc>
          <w:tcPr>
            <w:tcW w:w="1089" w:type="pct"/>
          </w:tcPr>
          <w:p w14:paraId="52C218AD" w14:textId="3430AA49" w:rsidR="001D1AF2" w:rsidRPr="00506EEA" w:rsidRDefault="001D1AF2" w:rsidP="001D1AF2">
            <w:pPr>
              <w:ind w:left="29"/>
              <w:rPr>
                <w:rFonts w:ascii="Arial" w:hAnsi="Arial" w:cs="Arial"/>
                <w:i/>
              </w:rPr>
            </w:pPr>
            <w:r>
              <w:rPr>
                <w:rFonts w:ascii="Arial" w:hAnsi="Arial" w:cs="Arial"/>
                <w:i/>
              </w:rPr>
              <w:t>Presentation</w:t>
            </w:r>
          </w:p>
        </w:tc>
        <w:tc>
          <w:tcPr>
            <w:tcW w:w="359" w:type="pct"/>
          </w:tcPr>
          <w:p w14:paraId="7B398BF2" w14:textId="3B761B6E" w:rsidR="001D1AF2" w:rsidRPr="00506EEA" w:rsidRDefault="001D1AF2" w:rsidP="000C6D04">
            <w:pPr>
              <w:rPr>
                <w:rFonts w:ascii="Arial" w:hAnsi="Arial" w:cs="Arial"/>
                <w:b/>
              </w:rPr>
            </w:pPr>
            <w:r>
              <w:rPr>
                <w:rFonts w:ascii="Arial" w:hAnsi="Arial" w:cs="Arial"/>
                <w:b/>
              </w:rPr>
              <w:t>X</w:t>
            </w:r>
          </w:p>
        </w:tc>
        <w:tc>
          <w:tcPr>
            <w:tcW w:w="358" w:type="pct"/>
          </w:tcPr>
          <w:p w14:paraId="69BAC0B7" w14:textId="3CB4F29A" w:rsidR="001D1AF2" w:rsidRPr="00506EEA" w:rsidRDefault="001D1AF2" w:rsidP="000C6D04">
            <w:pPr>
              <w:rPr>
                <w:rFonts w:ascii="Arial" w:hAnsi="Arial" w:cs="Arial"/>
                <w:b/>
              </w:rPr>
            </w:pPr>
            <w:r>
              <w:rPr>
                <w:rFonts w:ascii="Arial" w:hAnsi="Arial" w:cs="Arial"/>
                <w:b/>
              </w:rPr>
              <w:t>X</w:t>
            </w:r>
          </w:p>
        </w:tc>
        <w:tc>
          <w:tcPr>
            <w:tcW w:w="358" w:type="pct"/>
          </w:tcPr>
          <w:p w14:paraId="3C802BC9" w14:textId="4CE6182E" w:rsidR="001D1AF2" w:rsidRPr="00506EEA" w:rsidRDefault="001D1AF2" w:rsidP="000C6D04">
            <w:pPr>
              <w:rPr>
                <w:rFonts w:ascii="Arial" w:hAnsi="Arial" w:cs="Arial"/>
                <w:b/>
              </w:rPr>
            </w:pPr>
            <w:r>
              <w:rPr>
                <w:rFonts w:ascii="Arial" w:hAnsi="Arial" w:cs="Arial"/>
                <w:b/>
              </w:rPr>
              <w:t>X</w:t>
            </w:r>
          </w:p>
        </w:tc>
        <w:tc>
          <w:tcPr>
            <w:tcW w:w="356" w:type="pct"/>
          </w:tcPr>
          <w:p w14:paraId="1C1C88CD" w14:textId="0C53C5A6" w:rsidR="001D1AF2" w:rsidRPr="00506EEA" w:rsidRDefault="001D1AF2" w:rsidP="000C6D04">
            <w:pPr>
              <w:rPr>
                <w:rFonts w:ascii="Arial" w:hAnsi="Arial" w:cs="Arial"/>
                <w:b/>
              </w:rPr>
            </w:pPr>
            <w:r>
              <w:rPr>
                <w:rFonts w:ascii="Arial" w:hAnsi="Arial" w:cs="Arial"/>
                <w:b/>
              </w:rPr>
              <w:t>X</w:t>
            </w:r>
          </w:p>
        </w:tc>
        <w:tc>
          <w:tcPr>
            <w:tcW w:w="356" w:type="pct"/>
          </w:tcPr>
          <w:p w14:paraId="6B717CC4" w14:textId="00D2850F" w:rsidR="001D1AF2" w:rsidRPr="00506EEA" w:rsidRDefault="001D1AF2" w:rsidP="000C6D04">
            <w:pPr>
              <w:rPr>
                <w:rFonts w:ascii="Arial" w:hAnsi="Arial" w:cs="Arial"/>
                <w:b/>
              </w:rPr>
            </w:pPr>
            <w:r>
              <w:rPr>
                <w:rFonts w:ascii="Arial" w:hAnsi="Arial" w:cs="Arial"/>
                <w:b/>
              </w:rPr>
              <w:t>X</w:t>
            </w:r>
          </w:p>
        </w:tc>
        <w:tc>
          <w:tcPr>
            <w:tcW w:w="356" w:type="pct"/>
          </w:tcPr>
          <w:p w14:paraId="779CE00C" w14:textId="33916B89" w:rsidR="001D1AF2" w:rsidRPr="00506EEA" w:rsidRDefault="001D1AF2" w:rsidP="000C6D04">
            <w:pPr>
              <w:rPr>
                <w:rFonts w:ascii="Arial" w:hAnsi="Arial" w:cs="Arial"/>
                <w:b/>
              </w:rPr>
            </w:pPr>
            <w:r>
              <w:rPr>
                <w:rFonts w:ascii="Arial" w:hAnsi="Arial" w:cs="Arial"/>
                <w:b/>
              </w:rPr>
              <w:t>X</w:t>
            </w:r>
          </w:p>
        </w:tc>
        <w:tc>
          <w:tcPr>
            <w:tcW w:w="356" w:type="pct"/>
          </w:tcPr>
          <w:p w14:paraId="0DB8DE97" w14:textId="7171C5CF" w:rsidR="001D1AF2" w:rsidRPr="00506EEA" w:rsidRDefault="001D1AF2" w:rsidP="000C6D04">
            <w:pPr>
              <w:rPr>
                <w:rFonts w:ascii="Arial" w:hAnsi="Arial" w:cs="Arial"/>
                <w:b/>
              </w:rPr>
            </w:pPr>
            <w:r>
              <w:rPr>
                <w:rFonts w:ascii="Arial" w:hAnsi="Arial" w:cs="Arial"/>
                <w:b/>
              </w:rPr>
              <w:t>X</w:t>
            </w:r>
          </w:p>
        </w:tc>
        <w:tc>
          <w:tcPr>
            <w:tcW w:w="356" w:type="pct"/>
          </w:tcPr>
          <w:p w14:paraId="08401097" w14:textId="54059DAA" w:rsidR="001D1AF2" w:rsidRPr="00506EEA" w:rsidRDefault="001D1AF2" w:rsidP="000C6D04">
            <w:pPr>
              <w:rPr>
                <w:rFonts w:ascii="Arial" w:hAnsi="Arial" w:cs="Arial"/>
                <w:b/>
              </w:rPr>
            </w:pPr>
            <w:r>
              <w:rPr>
                <w:rFonts w:ascii="Arial" w:hAnsi="Arial" w:cs="Arial"/>
                <w:b/>
              </w:rPr>
              <w:t>X</w:t>
            </w:r>
          </w:p>
        </w:tc>
        <w:tc>
          <w:tcPr>
            <w:tcW w:w="356" w:type="pct"/>
          </w:tcPr>
          <w:p w14:paraId="1CC91A25" w14:textId="53354164" w:rsidR="001D1AF2" w:rsidRPr="00506EEA" w:rsidRDefault="001D1AF2" w:rsidP="000C6D04">
            <w:pPr>
              <w:rPr>
                <w:rFonts w:ascii="Arial" w:hAnsi="Arial" w:cs="Arial"/>
                <w:b/>
              </w:rPr>
            </w:pPr>
            <w:r>
              <w:rPr>
                <w:rFonts w:ascii="Arial" w:hAnsi="Arial" w:cs="Arial"/>
                <w:b/>
              </w:rPr>
              <w:t>X</w:t>
            </w:r>
          </w:p>
        </w:tc>
        <w:tc>
          <w:tcPr>
            <w:tcW w:w="351" w:type="pct"/>
          </w:tcPr>
          <w:p w14:paraId="69FCB423" w14:textId="32009131" w:rsidR="001D1AF2" w:rsidRPr="00506EEA" w:rsidRDefault="001D1AF2" w:rsidP="000C6D04">
            <w:pPr>
              <w:rPr>
                <w:rFonts w:ascii="Arial" w:hAnsi="Arial" w:cs="Arial"/>
                <w:b/>
              </w:rPr>
            </w:pPr>
          </w:p>
        </w:tc>
        <w:tc>
          <w:tcPr>
            <w:tcW w:w="350" w:type="pct"/>
          </w:tcPr>
          <w:p w14:paraId="43B5DE46" w14:textId="208B9C47" w:rsidR="001D1AF2" w:rsidRPr="00506EEA" w:rsidRDefault="001D1AF2" w:rsidP="000C6D04">
            <w:pPr>
              <w:rPr>
                <w:rFonts w:ascii="Arial" w:hAnsi="Arial" w:cs="Arial"/>
                <w:b/>
              </w:rPr>
            </w:pPr>
            <w:r>
              <w:rPr>
                <w:rFonts w:ascii="Arial" w:hAnsi="Arial" w:cs="Arial"/>
                <w:b/>
              </w:rPr>
              <w:t>X</w:t>
            </w:r>
          </w:p>
        </w:tc>
      </w:tr>
      <w:tr w:rsidR="001D1AF2" w:rsidRPr="00506EEA" w14:paraId="05B08EF6" w14:textId="331CF5A1" w:rsidTr="00A739F7">
        <w:tc>
          <w:tcPr>
            <w:tcW w:w="1089" w:type="pct"/>
          </w:tcPr>
          <w:p w14:paraId="3801BDAF" w14:textId="2BC9EDCE" w:rsidR="001D1AF2" w:rsidRPr="00506EEA" w:rsidRDefault="001D1AF2" w:rsidP="000C6D04">
            <w:pPr>
              <w:rPr>
                <w:rFonts w:ascii="Arial" w:hAnsi="Arial" w:cs="Arial"/>
                <w:i/>
              </w:rPr>
            </w:pPr>
            <w:r>
              <w:rPr>
                <w:rFonts w:ascii="Arial" w:hAnsi="Arial" w:cs="Arial"/>
                <w:i/>
              </w:rPr>
              <w:t xml:space="preserve"> Individual report</w:t>
            </w:r>
          </w:p>
        </w:tc>
        <w:tc>
          <w:tcPr>
            <w:tcW w:w="359" w:type="pct"/>
          </w:tcPr>
          <w:p w14:paraId="35D6C0E9" w14:textId="4147559C" w:rsidR="001D1AF2" w:rsidRPr="00506EEA" w:rsidRDefault="001D1AF2" w:rsidP="000C6D04">
            <w:pPr>
              <w:rPr>
                <w:rFonts w:ascii="Arial" w:hAnsi="Arial" w:cs="Arial"/>
                <w:b/>
              </w:rPr>
            </w:pPr>
            <w:r>
              <w:rPr>
                <w:rFonts w:ascii="Arial" w:hAnsi="Arial" w:cs="Arial"/>
                <w:b/>
              </w:rPr>
              <w:t>X</w:t>
            </w:r>
          </w:p>
        </w:tc>
        <w:tc>
          <w:tcPr>
            <w:tcW w:w="358" w:type="pct"/>
          </w:tcPr>
          <w:p w14:paraId="0AB3786C" w14:textId="19FEAD6B" w:rsidR="001D1AF2" w:rsidRPr="00506EEA" w:rsidRDefault="001D1AF2" w:rsidP="000C6D04">
            <w:pPr>
              <w:rPr>
                <w:rFonts w:ascii="Arial" w:hAnsi="Arial" w:cs="Arial"/>
                <w:b/>
              </w:rPr>
            </w:pPr>
            <w:r>
              <w:rPr>
                <w:rFonts w:ascii="Arial" w:hAnsi="Arial" w:cs="Arial"/>
                <w:b/>
              </w:rPr>
              <w:t>X</w:t>
            </w:r>
          </w:p>
        </w:tc>
        <w:tc>
          <w:tcPr>
            <w:tcW w:w="358" w:type="pct"/>
          </w:tcPr>
          <w:p w14:paraId="221F8F8B" w14:textId="1F0B0C06" w:rsidR="001D1AF2" w:rsidRPr="00506EEA" w:rsidRDefault="001D1AF2" w:rsidP="000C6D04">
            <w:pPr>
              <w:rPr>
                <w:rFonts w:ascii="Arial" w:hAnsi="Arial" w:cs="Arial"/>
                <w:b/>
              </w:rPr>
            </w:pPr>
            <w:r>
              <w:rPr>
                <w:rFonts w:ascii="Arial" w:hAnsi="Arial" w:cs="Arial"/>
                <w:b/>
              </w:rPr>
              <w:t>X</w:t>
            </w:r>
          </w:p>
        </w:tc>
        <w:tc>
          <w:tcPr>
            <w:tcW w:w="356" w:type="pct"/>
          </w:tcPr>
          <w:p w14:paraId="2FD285D6" w14:textId="4D18CB16" w:rsidR="001D1AF2" w:rsidRPr="00506EEA" w:rsidRDefault="001D1AF2" w:rsidP="000C6D04">
            <w:pPr>
              <w:rPr>
                <w:rFonts w:ascii="Arial" w:hAnsi="Arial" w:cs="Arial"/>
                <w:b/>
              </w:rPr>
            </w:pPr>
            <w:r>
              <w:rPr>
                <w:rFonts w:ascii="Arial" w:hAnsi="Arial" w:cs="Arial"/>
                <w:b/>
              </w:rPr>
              <w:t>X</w:t>
            </w:r>
          </w:p>
        </w:tc>
        <w:tc>
          <w:tcPr>
            <w:tcW w:w="356" w:type="pct"/>
          </w:tcPr>
          <w:p w14:paraId="6BD12B7F" w14:textId="46D5C86D" w:rsidR="001D1AF2" w:rsidRPr="00506EEA" w:rsidRDefault="001D1AF2" w:rsidP="000C6D04">
            <w:pPr>
              <w:rPr>
                <w:rFonts w:ascii="Arial" w:hAnsi="Arial" w:cs="Arial"/>
                <w:b/>
              </w:rPr>
            </w:pPr>
            <w:r>
              <w:rPr>
                <w:rFonts w:ascii="Arial" w:hAnsi="Arial" w:cs="Arial"/>
                <w:b/>
              </w:rPr>
              <w:t>X</w:t>
            </w:r>
          </w:p>
        </w:tc>
        <w:tc>
          <w:tcPr>
            <w:tcW w:w="356" w:type="pct"/>
          </w:tcPr>
          <w:p w14:paraId="7C2B6F81" w14:textId="68F7994B" w:rsidR="001D1AF2" w:rsidRPr="00506EEA" w:rsidRDefault="001D1AF2" w:rsidP="000C6D04">
            <w:pPr>
              <w:rPr>
                <w:rFonts w:ascii="Arial" w:hAnsi="Arial" w:cs="Arial"/>
                <w:b/>
              </w:rPr>
            </w:pPr>
            <w:r>
              <w:rPr>
                <w:rFonts w:ascii="Arial" w:hAnsi="Arial" w:cs="Arial"/>
                <w:b/>
              </w:rPr>
              <w:t>X</w:t>
            </w:r>
          </w:p>
        </w:tc>
        <w:tc>
          <w:tcPr>
            <w:tcW w:w="356" w:type="pct"/>
          </w:tcPr>
          <w:p w14:paraId="3A654161" w14:textId="4D61A527" w:rsidR="001D1AF2" w:rsidRPr="00506EEA" w:rsidRDefault="001D1AF2" w:rsidP="000C6D04">
            <w:pPr>
              <w:rPr>
                <w:rFonts w:ascii="Arial" w:hAnsi="Arial" w:cs="Arial"/>
                <w:b/>
              </w:rPr>
            </w:pPr>
            <w:r>
              <w:rPr>
                <w:rFonts w:ascii="Arial" w:hAnsi="Arial" w:cs="Arial"/>
                <w:b/>
              </w:rPr>
              <w:t>X</w:t>
            </w:r>
          </w:p>
        </w:tc>
        <w:tc>
          <w:tcPr>
            <w:tcW w:w="356" w:type="pct"/>
          </w:tcPr>
          <w:p w14:paraId="5989E986" w14:textId="5391B777" w:rsidR="001D1AF2" w:rsidRPr="00506EEA" w:rsidRDefault="001D1AF2" w:rsidP="000C6D04">
            <w:pPr>
              <w:rPr>
                <w:rFonts w:ascii="Arial" w:hAnsi="Arial" w:cs="Arial"/>
                <w:b/>
              </w:rPr>
            </w:pPr>
            <w:r>
              <w:rPr>
                <w:rFonts w:ascii="Arial" w:hAnsi="Arial" w:cs="Arial"/>
                <w:b/>
              </w:rPr>
              <w:t>X</w:t>
            </w:r>
          </w:p>
        </w:tc>
        <w:tc>
          <w:tcPr>
            <w:tcW w:w="356" w:type="pct"/>
          </w:tcPr>
          <w:p w14:paraId="1AD097DE" w14:textId="6040E1E7" w:rsidR="001D1AF2" w:rsidRPr="00506EEA" w:rsidRDefault="001D1AF2" w:rsidP="000C6D04">
            <w:pPr>
              <w:rPr>
                <w:rFonts w:ascii="Arial" w:hAnsi="Arial" w:cs="Arial"/>
                <w:b/>
              </w:rPr>
            </w:pPr>
            <w:r>
              <w:rPr>
                <w:rFonts w:ascii="Arial" w:hAnsi="Arial" w:cs="Arial"/>
                <w:b/>
              </w:rPr>
              <w:t>X</w:t>
            </w:r>
          </w:p>
        </w:tc>
        <w:tc>
          <w:tcPr>
            <w:tcW w:w="351" w:type="pct"/>
          </w:tcPr>
          <w:p w14:paraId="4F5EDF7D" w14:textId="178F8653" w:rsidR="001D1AF2" w:rsidRPr="00506EEA" w:rsidRDefault="001D1AF2" w:rsidP="000C6D04">
            <w:pPr>
              <w:rPr>
                <w:rFonts w:ascii="Arial" w:hAnsi="Arial" w:cs="Arial"/>
                <w:b/>
              </w:rPr>
            </w:pPr>
            <w:r>
              <w:rPr>
                <w:rFonts w:ascii="Arial" w:hAnsi="Arial" w:cs="Arial"/>
                <w:b/>
              </w:rPr>
              <w:t>X</w:t>
            </w:r>
          </w:p>
        </w:tc>
        <w:tc>
          <w:tcPr>
            <w:tcW w:w="350" w:type="pct"/>
          </w:tcPr>
          <w:p w14:paraId="7907DEED" w14:textId="55435D74" w:rsidR="001D1AF2" w:rsidRPr="00506EEA" w:rsidRDefault="001D1AF2" w:rsidP="000C6D04">
            <w:pPr>
              <w:rPr>
                <w:rFonts w:ascii="Arial" w:hAnsi="Arial" w:cs="Arial"/>
                <w:b/>
              </w:rPr>
            </w:pPr>
            <w:r>
              <w:rPr>
                <w:rFonts w:ascii="Arial" w:hAnsi="Arial" w:cs="Arial"/>
                <w:b/>
              </w:rPr>
              <w:t>X</w:t>
            </w:r>
          </w:p>
        </w:tc>
      </w:tr>
    </w:tbl>
    <w:p w14:paraId="4B9808A1" w14:textId="055A7DFF" w:rsidR="007A6245" w:rsidRDefault="007A6245" w:rsidP="00873473">
      <w:pPr>
        <w:spacing w:after="120" w:line="240" w:lineRule="auto"/>
        <w:ind w:right="260"/>
        <w:rPr>
          <w:rFonts w:ascii="Arial" w:hAnsi="Arial" w:cs="Arial"/>
          <w:b/>
          <w:iCs/>
        </w:rPr>
      </w:pPr>
    </w:p>
    <w:p w14:paraId="7BA041BA" w14:textId="182431BA" w:rsidR="002571B0" w:rsidRDefault="002571B0" w:rsidP="00873473">
      <w:pPr>
        <w:spacing w:after="120" w:line="240" w:lineRule="auto"/>
        <w:ind w:right="260"/>
        <w:rPr>
          <w:rFonts w:ascii="Arial" w:hAnsi="Arial" w:cs="Arial"/>
          <w:b/>
          <w:iCs/>
        </w:rPr>
      </w:pPr>
    </w:p>
    <w:p w14:paraId="3F947AB9" w14:textId="77777777" w:rsidR="002571B0" w:rsidRDefault="002571B0"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D91928" w14:textId="17170C80" w:rsidR="00641D6D" w:rsidRPr="00302082" w:rsidRDefault="00386C91" w:rsidP="00386C91">
      <w:pPr>
        <w:pBdr>
          <w:bottom w:val="single" w:sz="6" w:space="1" w:color="auto"/>
        </w:pBdr>
        <w:spacing w:after="120" w:line="240" w:lineRule="auto"/>
        <w:ind w:left="567" w:right="260"/>
        <w:rPr>
          <w:rFonts w:ascii="Arial" w:hAnsi="Arial" w:cs="Arial"/>
        </w:rPr>
      </w:pPr>
      <w:r w:rsidRPr="00386C91">
        <w:rPr>
          <w:rFonts w:ascii="Arial" w:hAnsi="Arial" w:cs="Arial"/>
        </w:rPr>
        <w:t xml:space="preserve">Students are encouraged to draw on international case studies and journal articles as part of the research in developing the </w:t>
      </w:r>
      <w:r>
        <w:rPr>
          <w:rFonts w:ascii="Arial" w:hAnsi="Arial" w:cs="Arial"/>
        </w:rPr>
        <w:t>marketing management</w:t>
      </w:r>
      <w:r w:rsidRPr="00386C91">
        <w:rPr>
          <w:rFonts w:ascii="Arial" w:hAnsi="Arial" w:cs="Arial"/>
        </w:rPr>
        <w:t xml:space="preserve"> project proposal and project and to relate international theories and concepts in the preparation and development of the project relating to the global aspect of business and management.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23DA603A" w:rsidR="00873473" w:rsidRPr="00506EEA" w:rsidRDefault="00C44441" w:rsidP="00873473">
            <w:pPr>
              <w:spacing w:after="120"/>
              <w:ind w:right="-330"/>
              <w:rPr>
                <w:rFonts w:ascii="Arial" w:hAnsi="Arial" w:cs="Arial"/>
              </w:rPr>
            </w:pPr>
            <w:r>
              <w:rPr>
                <w:rFonts w:ascii="Arial" w:hAnsi="Arial" w:cs="Arial"/>
              </w:rPr>
              <w:t>07/01/2019</w:t>
            </w:r>
          </w:p>
        </w:tc>
        <w:tc>
          <w:tcPr>
            <w:tcW w:w="1701" w:type="dxa"/>
          </w:tcPr>
          <w:p w14:paraId="1403AEBB" w14:textId="1D372E79" w:rsidR="00873473" w:rsidRPr="00506EEA" w:rsidRDefault="00C44441" w:rsidP="00873473">
            <w:pPr>
              <w:spacing w:after="120"/>
              <w:ind w:right="-330"/>
              <w:rPr>
                <w:rFonts w:ascii="Arial" w:hAnsi="Arial" w:cs="Arial"/>
              </w:rPr>
            </w:pPr>
            <w:r>
              <w:rPr>
                <w:rFonts w:ascii="Arial" w:hAnsi="Arial" w:cs="Arial"/>
              </w:rPr>
              <w:t>Minor</w:t>
            </w:r>
          </w:p>
        </w:tc>
        <w:tc>
          <w:tcPr>
            <w:tcW w:w="2410" w:type="dxa"/>
          </w:tcPr>
          <w:p w14:paraId="6C52E9CA" w14:textId="0DBC29A7" w:rsidR="00873473" w:rsidRPr="00506EEA" w:rsidRDefault="00C44441" w:rsidP="00873473">
            <w:pPr>
              <w:spacing w:after="120"/>
              <w:ind w:right="-330"/>
              <w:rPr>
                <w:rFonts w:ascii="Arial" w:hAnsi="Arial" w:cs="Arial"/>
              </w:rPr>
            </w:pPr>
            <w:r>
              <w:rPr>
                <w:rFonts w:ascii="Arial" w:hAnsi="Arial" w:cs="Arial"/>
              </w:rPr>
              <w:t>September 2019</w:t>
            </w:r>
          </w:p>
        </w:tc>
        <w:tc>
          <w:tcPr>
            <w:tcW w:w="2448" w:type="dxa"/>
          </w:tcPr>
          <w:p w14:paraId="43DFCA84" w14:textId="1D244B1B" w:rsidR="00873473" w:rsidRPr="00506EEA" w:rsidRDefault="00C44441" w:rsidP="00873473">
            <w:pPr>
              <w:spacing w:after="120"/>
              <w:ind w:right="-330"/>
              <w:rPr>
                <w:rFonts w:ascii="Arial" w:hAnsi="Arial" w:cs="Arial"/>
              </w:rPr>
            </w:pPr>
            <w:r>
              <w:rPr>
                <w:rFonts w:ascii="Arial" w:hAnsi="Arial" w:cs="Arial"/>
              </w:rPr>
              <w:t>6,10,11,13</w:t>
            </w:r>
          </w:p>
        </w:tc>
        <w:tc>
          <w:tcPr>
            <w:tcW w:w="2597" w:type="dxa"/>
          </w:tcPr>
          <w:p w14:paraId="7B690596" w14:textId="1C65C228" w:rsidR="00873473" w:rsidRPr="00506EEA" w:rsidRDefault="00C44441" w:rsidP="00873473">
            <w:pPr>
              <w:spacing w:after="120"/>
              <w:ind w:right="-330"/>
              <w:rPr>
                <w:rFonts w:ascii="Arial" w:hAnsi="Arial" w:cs="Arial"/>
              </w:rPr>
            </w:pPr>
            <w:r>
              <w:rPr>
                <w:rFonts w:ascii="Arial" w:hAnsi="Arial" w:cs="Arial"/>
              </w:rPr>
              <w:t>No</w:t>
            </w: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88B0" w14:textId="77777777" w:rsidR="00A6673B" w:rsidRDefault="00A6673B" w:rsidP="009A2D37">
      <w:pPr>
        <w:spacing w:after="0" w:line="240" w:lineRule="auto"/>
      </w:pPr>
      <w:r>
        <w:separator/>
      </w:r>
    </w:p>
  </w:endnote>
  <w:endnote w:type="continuationSeparator" w:id="0">
    <w:p w14:paraId="445200B9" w14:textId="77777777" w:rsidR="00A6673B" w:rsidRDefault="00A6673B" w:rsidP="009A2D37">
      <w:pPr>
        <w:spacing w:after="0" w:line="240" w:lineRule="auto"/>
      </w:pPr>
      <w:r>
        <w:continuationSeparator/>
      </w:r>
    </w:p>
  </w:endnote>
  <w:endnote w:type="continuationNotice" w:id="1">
    <w:p w14:paraId="2CB26886" w14:textId="77777777" w:rsidR="00A6673B" w:rsidRDefault="00A66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725C001" w:rsidR="008B2543" w:rsidRDefault="0019787E" w:rsidP="009A2D37">
        <w:pPr>
          <w:pStyle w:val="Footer"/>
          <w:jc w:val="center"/>
        </w:pPr>
        <w:r>
          <w:fldChar w:fldCharType="begin"/>
        </w:r>
        <w:r>
          <w:instrText xml:space="preserve"> PAGE   \* MERGEFORMAT </w:instrText>
        </w:r>
        <w:r>
          <w:fldChar w:fldCharType="separate"/>
        </w:r>
        <w:r w:rsidR="00C44441">
          <w:rPr>
            <w:noProof/>
          </w:rPr>
          <w:t>3</w:t>
        </w:r>
        <w:r>
          <w:rPr>
            <w:noProof/>
          </w:rPr>
          <w:fldChar w:fldCharType="end"/>
        </w:r>
      </w:p>
    </w:sdtContent>
  </w:sdt>
  <w:p w14:paraId="35172B54" w14:textId="5053632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2571B0">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3558" w14:textId="77777777" w:rsidR="00A6673B" w:rsidRDefault="00A6673B" w:rsidP="009A2D37">
      <w:pPr>
        <w:spacing w:after="0" w:line="240" w:lineRule="auto"/>
      </w:pPr>
      <w:r>
        <w:separator/>
      </w:r>
    </w:p>
  </w:footnote>
  <w:footnote w:type="continuationSeparator" w:id="0">
    <w:p w14:paraId="07E53E82" w14:textId="77777777" w:rsidR="00A6673B" w:rsidRDefault="00A6673B" w:rsidP="009A2D37">
      <w:pPr>
        <w:spacing w:after="0" w:line="240" w:lineRule="auto"/>
      </w:pPr>
      <w:r>
        <w:continuationSeparator/>
      </w:r>
    </w:p>
  </w:footnote>
  <w:footnote w:type="continuationNotice" w:id="1">
    <w:p w14:paraId="71E01E82" w14:textId="77777777" w:rsidR="00A6673B" w:rsidRDefault="00A66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10"/>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571B0"/>
    <w:rsid w:val="00264576"/>
    <w:rsid w:val="0026585A"/>
    <w:rsid w:val="00266735"/>
    <w:rsid w:val="00273CF0"/>
    <w:rsid w:val="002748D4"/>
    <w:rsid w:val="00274ED7"/>
    <w:rsid w:val="00274FDC"/>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552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9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9C8"/>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80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30A18"/>
    <w:rsid w:val="00854535"/>
    <w:rsid w:val="00856EB3"/>
    <w:rsid w:val="00863C96"/>
    <w:rsid w:val="00864A72"/>
    <w:rsid w:val="00873473"/>
    <w:rsid w:val="00873E9F"/>
    <w:rsid w:val="00874047"/>
    <w:rsid w:val="008778CB"/>
    <w:rsid w:val="00881545"/>
    <w:rsid w:val="00883204"/>
    <w:rsid w:val="00883A3E"/>
    <w:rsid w:val="0089148D"/>
    <w:rsid w:val="00891CEC"/>
    <w:rsid w:val="00891E0D"/>
    <w:rsid w:val="00892EEA"/>
    <w:rsid w:val="008A0F36"/>
    <w:rsid w:val="008B2543"/>
    <w:rsid w:val="008B4B6E"/>
    <w:rsid w:val="008D7401"/>
    <w:rsid w:val="00903DF6"/>
    <w:rsid w:val="00921CF6"/>
    <w:rsid w:val="00922E9E"/>
    <w:rsid w:val="00924EF0"/>
    <w:rsid w:val="00934D7B"/>
    <w:rsid w:val="00947180"/>
    <w:rsid w:val="009567BE"/>
    <w:rsid w:val="009676FA"/>
    <w:rsid w:val="009679E0"/>
    <w:rsid w:val="0097617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73B"/>
    <w:rsid w:val="00A70C20"/>
    <w:rsid w:val="00A739F7"/>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2126"/>
    <w:rsid w:val="00BE3B17"/>
    <w:rsid w:val="00BF51AB"/>
    <w:rsid w:val="00BF716B"/>
    <w:rsid w:val="00BF7233"/>
    <w:rsid w:val="00C02AA2"/>
    <w:rsid w:val="00C04C95"/>
    <w:rsid w:val="00C12613"/>
    <w:rsid w:val="00C16DEF"/>
    <w:rsid w:val="00C2492F"/>
    <w:rsid w:val="00C3744A"/>
    <w:rsid w:val="00C4002A"/>
    <w:rsid w:val="00C44441"/>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3F4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0156-BC90-4B0F-92A6-D6226DAB8E08}">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204EE1-9D1E-487E-9855-115F1F8F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25128-DFF6-4A1F-90F6-7D1A35653B7D}"/>
</file>

<file path=customXml/itemProps4.xml><?xml version="1.0" encoding="utf-8"?>
<ds:datastoreItem xmlns:ds="http://schemas.openxmlformats.org/officeDocument/2006/customXml" ds:itemID="{74F05F57-6FFD-4289-AEF6-F8A5C50867C9}">
  <ds:schemaRefs>
    <ds:schemaRef ds:uri="http://schemas.microsoft.com/sharepoint/v3/contenttype/forms"/>
  </ds:schemaRefs>
</ds:datastoreItem>
</file>

<file path=customXml/itemProps5.xml><?xml version="1.0" encoding="utf-8"?>
<ds:datastoreItem xmlns:ds="http://schemas.openxmlformats.org/officeDocument/2006/customXml" ds:itemID="{70176B38-B24E-48C6-B46C-D5AFADC6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2019-01-28T11:39:00Z</dcterms:created>
  <dcterms:modified xsi:type="dcterms:W3CDTF">2019-01-28T11:39:00Z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e3a68326-ec27-457a-bd81-d0c40fcc2587</vt:lpwstr>
  </property>
</Properties>
</file>