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471A213A" w:rsidR="009A2D37" w:rsidRDefault="00926816" w:rsidP="00CB34E8">
      <w:pPr>
        <w:spacing w:after="120" w:line="240" w:lineRule="auto"/>
        <w:ind w:left="567" w:right="260"/>
        <w:jc w:val="both"/>
        <w:rPr>
          <w:rFonts w:ascii="Arial" w:hAnsi="Arial" w:cs="Arial"/>
        </w:rPr>
      </w:pPr>
      <w:r>
        <w:rPr>
          <w:rFonts w:ascii="Arial" w:hAnsi="Arial" w:cs="Arial"/>
        </w:rPr>
        <w:t>BUSN6580 (CB658</w:t>
      </w:r>
      <w:r w:rsidR="007C05EE">
        <w:rPr>
          <w:rFonts w:ascii="Arial" w:hAnsi="Arial" w:cs="Arial"/>
        </w:rPr>
        <w:t>)</w:t>
      </w:r>
      <w:r w:rsidR="0019748D">
        <w:rPr>
          <w:rFonts w:ascii="Arial" w:hAnsi="Arial" w:cs="Arial"/>
        </w:rPr>
        <w:t xml:space="preserve"> </w:t>
      </w:r>
      <w:r>
        <w:rPr>
          <w:rFonts w:ascii="Arial" w:hAnsi="Arial" w:cs="Arial"/>
        </w:rPr>
        <w:t>Diversity in Organisations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7AAAE9D" w:rsidR="009A2D37" w:rsidRPr="00CB34E8" w:rsidRDefault="00BF005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5D76821D" w:rsidR="009A2D37" w:rsidRDefault="006C55A1"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43A2AF2F" w:rsidR="00CC3554" w:rsidRPr="00CC3554" w:rsidRDefault="00D16C19" w:rsidP="00CC3554">
      <w:pPr>
        <w:spacing w:after="120" w:line="240" w:lineRule="auto"/>
        <w:ind w:left="567" w:right="260"/>
        <w:jc w:val="both"/>
        <w:rPr>
          <w:rFonts w:ascii="Arial" w:hAnsi="Arial" w:cs="Arial"/>
        </w:rPr>
      </w:pPr>
      <w:r>
        <w:rPr>
          <w:rFonts w:ascii="Arial" w:hAnsi="Arial" w:cs="Arial"/>
        </w:rPr>
        <w:t>BUSN3120 Introduction to</w:t>
      </w:r>
      <w:r w:rsidR="006C55A1">
        <w:rPr>
          <w:rFonts w:ascii="Arial" w:hAnsi="Arial" w:cs="Arial"/>
        </w:rPr>
        <w:t xml:space="preserve"> Management</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0E725A3E" w:rsidR="002524C0" w:rsidRDefault="006C55A1" w:rsidP="00BF0053">
      <w:pPr>
        <w:spacing w:after="0" w:line="240" w:lineRule="auto"/>
        <w:ind w:left="567" w:right="260"/>
        <w:rPr>
          <w:rFonts w:ascii="Arial" w:hAnsi="Arial" w:cs="Arial"/>
        </w:rPr>
      </w:pPr>
      <w:r>
        <w:rPr>
          <w:rFonts w:ascii="Arial" w:hAnsi="Arial" w:cs="Arial"/>
        </w:rPr>
        <w:t xml:space="preserve">BBA </w:t>
      </w:r>
      <w:r w:rsidR="00B50736">
        <w:rPr>
          <w:rFonts w:ascii="Arial" w:hAnsi="Arial" w:cs="Arial"/>
        </w:rPr>
        <w:t>and associated programmes</w:t>
      </w:r>
    </w:p>
    <w:p w14:paraId="4DDC4782" w14:textId="16BEFA88" w:rsidR="00D16C19" w:rsidRDefault="00D16C19" w:rsidP="00BF0053">
      <w:pPr>
        <w:spacing w:after="0" w:line="240" w:lineRule="auto"/>
        <w:ind w:left="567" w:right="260"/>
        <w:rPr>
          <w:rFonts w:ascii="Arial" w:hAnsi="Arial" w:cs="Arial"/>
        </w:rPr>
      </w:pPr>
      <w:r>
        <w:rPr>
          <w:rFonts w:ascii="Arial" w:hAnsi="Arial" w:cs="Arial"/>
        </w:rPr>
        <w:t>BSc Management and associated programmes</w:t>
      </w:r>
    </w:p>
    <w:p w14:paraId="4E5A1866" w14:textId="09B1121C" w:rsidR="00D16C19" w:rsidRDefault="00D16C19" w:rsidP="00BF0053">
      <w:pPr>
        <w:spacing w:after="0" w:line="240" w:lineRule="auto"/>
        <w:ind w:left="567" w:right="260"/>
        <w:rPr>
          <w:rFonts w:ascii="Arial" w:hAnsi="Arial" w:cs="Arial"/>
        </w:rPr>
      </w:pPr>
      <w:r>
        <w:rPr>
          <w:rFonts w:ascii="Arial" w:hAnsi="Arial" w:cs="Arial"/>
        </w:rPr>
        <w:t>BSc Marketing</w:t>
      </w:r>
    </w:p>
    <w:p w14:paraId="53FCA968" w14:textId="1EFBCD0E" w:rsidR="00B50736" w:rsidRDefault="00B50736" w:rsidP="00BF0053">
      <w:pPr>
        <w:spacing w:after="0" w:line="240" w:lineRule="auto"/>
        <w:ind w:left="567" w:right="260"/>
        <w:rPr>
          <w:rFonts w:ascii="Arial" w:hAnsi="Arial" w:cs="Arial"/>
        </w:rPr>
      </w:pPr>
      <w:r>
        <w:rPr>
          <w:rFonts w:ascii="Arial" w:hAnsi="Arial" w:cs="Arial"/>
        </w:rPr>
        <w:t>BA Business Top-up</w:t>
      </w:r>
    </w:p>
    <w:p w14:paraId="53E08352" w14:textId="77777777" w:rsidR="009A2D37" w:rsidRPr="00302082" w:rsidRDefault="009A2D37" w:rsidP="002524C0">
      <w:pPr>
        <w:spacing w:after="120" w:line="240" w:lineRule="auto"/>
        <w:ind w:right="260"/>
        <w:rPr>
          <w:rFonts w:ascii="Arial" w:hAnsi="Arial" w:cs="Arial"/>
          <w:i/>
          <w:iCs/>
        </w:rPr>
      </w:pPr>
    </w:p>
    <w:p w14:paraId="671AB754" w14:textId="6AF088D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EE8C47" w14:textId="7B87D12C" w:rsidR="00D16C19" w:rsidRPr="00D16C19" w:rsidRDefault="00D16C19" w:rsidP="00D16C19">
      <w:pPr>
        <w:pStyle w:val="ListParagraph"/>
        <w:spacing w:after="120" w:line="240" w:lineRule="auto"/>
        <w:ind w:left="567" w:right="260"/>
        <w:rPr>
          <w:rFonts w:ascii="Arial" w:hAnsi="Arial" w:cs="Arial"/>
        </w:rPr>
      </w:pPr>
      <w:r>
        <w:rPr>
          <w:rFonts w:ascii="Arial" w:hAnsi="Arial" w:cs="Arial"/>
        </w:rPr>
        <w:t>8.1 a</w:t>
      </w:r>
      <w:r w:rsidRPr="00D16C19">
        <w:rPr>
          <w:rFonts w:ascii="Arial" w:hAnsi="Arial" w:cs="Arial"/>
        </w:rPr>
        <w:t xml:space="preserve">nalyse how their own cultural diversity influences interactions with other individuals in </w:t>
      </w:r>
      <w:r>
        <w:rPr>
          <w:rFonts w:ascii="Arial" w:hAnsi="Arial" w:cs="Arial"/>
        </w:rPr>
        <w:t>the workplace;</w:t>
      </w:r>
    </w:p>
    <w:p w14:paraId="35884CF8" w14:textId="751C3AC9" w:rsidR="00D16C19" w:rsidRPr="00D16C19" w:rsidRDefault="00D16C19" w:rsidP="00D16C19">
      <w:pPr>
        <w:pStyle w:val="ListParagraph"/>
        <w:spacing w:after="120" w:line="240" w:lineRule="auto"/>
        <w:ind w:left="567" w:right="260"/>
        <w:rPr>
          <w:rFonts w:ascii="Arial" w:hAnsi="Arial" w:cs="Arial"/>
        </w:rPr>
      </w:pPr>
      <w:r>
        <w:rPr>
          <w:rFonts w:ascii="Arial" w:hAnsi="Arial" w:cs="Arial"/>
        </w:rPr>
        <w:t>8.2 r</w:t>
      </w:r>
      <w:r w:rsidRPr="00D16C19">
        <w:rPr>
          <w:rFonts w:ascii="Arial" w:hAnsi="Arial" w:cs="Arial"/>
        </w:rPr>
        <w:t>ecognise and</w:t>
      </w:r>
      <w:r>
        <w:rPr>
          <w:rFonts w:ascii="Arial" w:hAnsi="Arial" w:cs="Arial"/>
        </w:rPr>
        <w:t xml:space="preserve"> respect individual differences;</w:t>
      </w:r>
    </w:p>
    <w:p w14:paraId="48FDA361" w14:textId="42755E76" w:rsidR="00D16C19" w:rsidRPr="00D16C19" w:rsidRDefault="00D16C19" w:rsidP="00D16C19">
      <w:pPr>
        <w:pStyle w:val="ListParagraph"/>
        <w:spacing w:after="120" w:line="240" w:lineRule="auto"/>
        <w:ind w:left="567" w:right="260"/>
        <w:rPr>
          <w:rFonts w:ascii="Arial" w:hAnsi="Arial" w:cs="Arial"/>
        </w:rPr>
      </w:pPr>
      <w:r>
        <w:rPr>
          <w:rFonts w:ascii="Arial" w:hAnsi="Arial" w:cs="Arial"/>
        </w:rPr>
        <w:t>8.3 a</w:t>
      </w:r>
      <w:r w:rsidRPr="00D16C19">
        <w:rPr>
          <w:rFonts w:ascii="Arial" w:hAnsi="Arial" w:cs="Arial"/>
        </w:rPr>
        <w:t>ssess how attitudes and practices influence equity a</w:t>
      </w:r>
      <w:r>
        <w:rPr>
          <w:rFonts w:ascii="Arial" w:hAnsi="Arial" w:cs="Arial"/>
        </w:rPr>
        <w:t>nd opportunity in organisations;</w:t>
      </w:r>
    </w:p>
    <w:p w14:paraId="45719F8C" w14:textId="73504542" w:rsidR="00D16C19" w:rsidRPr="00D16C19" w:rsidRDefault="00D16C19" w:rsidP="00D16C19">
      <w:pPr>
        <w:pStyle w:val="ListParagraph"/>
        <w:spacing w:after="120" w:line="240" w:lineRule="auto"/>
        <w:ind w:left="567" w:right="260"/>
        <w:rPr>
          <w:rFonts w:ascii="Arial" w:hAnsi="Arial" w:cs="Arial"/>
        </w:rPr>
      </w:pPr>
      <w:r>
        <w:rPr>
          <w:rFonts w:ascii="Arial" w:hAnsi="Arial" w:cs="Arial"/>
        </w:rPr>
        <w:t>8.4 d</w:t>
      </w:r>
      <w:r w:rsidRPr="00D16C19">
        <w:rPr>
          <w:rFonts w:ascii="Arial" w:hAnsi="Arial" w:cs="Arial"/>
        </w:rPr>
        <w:t>istinguish between individual, organisational, and societal dimensi</w:t>
      </w:r>
      <w:r>
        <w:rPr>
          <w:rFonts w:ascii="Arial" w:hAnsi="Arial" w:cs="Arial"/>
        </w:rPr>
        <w:t>ons of issues and interventions;</w:t>
      </w:r>
    </w:p>
    <w:p w14:paraId="3302997F" w14:textId="719F7C77" w:rsidR="00D16C19" w:rsidRPr="00D16C19" w:rsidRDefault="00D16C19" w:rsidP="00D16C19">
      <w:pPr>
        <w:pStyle w:val="ListParagraph"/>
        <w:spacing w:after="120" w:line="240" w:lineRule="auto"/>
        <w:ind w:left="567" w:right="260"/>
        <w:rPr>
          <w:rFonts w:ascii="Arial" w:hAnsi="Arial" w:cs="Arial"/>
        </w:rPr>
      </w:pPr>
      <w:r>
        <w:rPr>
          <w:rFonts w:ascii="Arial" w:hAnsi="Arial" w:cs="Arial"/>
        </w:rPr>
        <w:t>8.5 i</w:t>
      </w:r>
      <w:r w:rsidRPr="00D16C19">
        <w:rPr>
          <w:rFonts w:ascii="Arial" w:hAnsi="Arial" w:cs="Arial"/>
        </w:rPr>
        <w:t xml:space="preserve">dentify organisational factors that hinder and those </w:t>
      </w:r>
      <w:r>
        <w:rPr>
          <w:rFonts w:ascii="Arial" w:hAnsi="Arial" w:cs="Arial"/>
        </w:rPr>
        <w:t>that promote managing diversity;</w:t>
      </w:r>
    </w:p>
    <w:p w14:paraId="05C77C99" w14:textId="47DCF730" w:rsidR="00D16C19" w:rsidRPr="00D16C19" w:rsidRDefault="00D16C19" w:rsidP="00D16C19">
      <w:pPr>
        <w:pStyle w:val="ListParagraph"/>
        <w:spacing w:after="120" w:line="240" w:lineRule="auto"/>
        <w:ind w:left="567" w:right="260"/>
        <w:rPr>
          <w:rFonts w:ascii="Arial" w:hAnsi="Arial" w:cs="Arial"/>
        </w:rPr>
      </w:pPr>
      <w:r>
        <w:rPr>
          <w:rFonts w:ascii="Arial" w:hAnsi="Arial" w:cs="Arial"/>
        </w:rPr>
        <w:t>8.6 q</w:t>
      </w:r>
      <w:r w:rsidRPr="00D16C19">
        <w:rPr>
          <w:rFonts w:ascii="Arial" w:hAnsi="Arial" w:cs="Arial"/>
        </w:rPr>
        <w:t>uestion the Western-centric conceptualization of diversity management as a gender and race neutral approach based on organisational rationality and meritocracy.</w:t>
      </w:r>
    </w:p>
    <w:p w14:paraId="28BD7CD7" w14:textId="728997A3" w:rsidR="00BF0053" w:rsidRDefault="00BF0053" w:rsidP="00D16C19">
      <w:pPr>
        <w:spacing w:after="120" w:line="240" w:lineRule="auto"/>
        <w:ind w:right="260"/>
        <w:rPr>
          <w:rFonts w:ascii="Arial" w:hAnsi="Arial" w:cs="Arial"/>
          <w:b/>
        </w:rPr>
      </w:pPr>
    </w:p>
    <w:p w14:paraId="0F260B2D" w14:textId="36BFCB9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B94E2C8" w14:textId="1B7A2581" w:rsidR="00D16C19" w:rsidRPr="00D16C19" w:rsidRDefault="00D16C19" w:rsidP="00D16C19">
      <w:pPr>
        <w:pStyle w:val="ListParagraph"/>
        <w:spacing w:after="120" w:line="240" w:lineRule="auto"/>
        <w:ind w:left="567" w:right="260"/>
        <w:rPr>
          <w:rFonts w:ascii="Arial" w:hAnsi="Arial" w:cs="Arial"/>
        </w:rPr>
      </w:pPr>
      <w:r>
        <w:rPr>
          <w:rFonts w:ascii="Arial" w:hAnsi="Arial" w:cs="Arial"/>
        </w:rPr>
        <w:t>9.1 c</w:t>
      </w:r>
      <w:r w:rsidRPr="00D16C19">
        <w:rPr>
          <w:rFonts w:ascii="Arial" w:hAnsi="Arial" w:cs="Arial"/>
        </w:rPr>
        <w:t>ommunicate information and opinions clearly, critically and effectiv</w:t>
      </w:r>
      <w:r>
        <w:rPr>
          <w:rFonts w:ascii="Arial" w:hAnsi="Arial" w:cs="Arial"/>
        </w:rPr>
        <w:t>ely, both orally and in writing;</w:t>
      </w:r>
    </w:p>
    <w:p w14:paraId="09CCD56C" w14:textId="6D5165A2" w:rsidR="00D16C19" w:rsidRPr="00D16C19" w:rsidRDefault="00D16C19" w:rsidP="00D16C19">
      <w:pPr>
        <w:pStyle w:val="ListParagraph"/>
        <w:spacing w:after="120" w:line="240" w:lineRule="auto"/>
        <w:ind w:left="567" w:right="260"/>
        <w:rPr>
          <w:rFonts w:ascii="Arial" w:hAnsi="Arial" w:cs="Arial"/>
        </w:rPr>
      </w:pPr>
      <w:r>
        <w:rPr>
          <w:rFonts w:ascii="Arial" w:hAnsi="Arial" w:cs="Arial"/>
        </w:rPr>
        <w:t>9.2 s</w:t>
      </w:r>
      <w:r w:rsidRPr="00D16C19">
        <w:rPr>
          <w:rFonts w:ascii="Arial" w:hAnsi="Arial" w:cs="Arial"/>
        </w:rPr>
        <w:t>tructure and express complex arguments, using relevant socia</w:t>
      </w:r>
      <w:r>
        <w:rPr>
          <w:rFonts w:ascii="Arial" w:hAnsi="Arial" w:cs="Arial"/>
        </w:rPr>
        <w:t>l science concepts and theories;</w:t>
      </w:r>
    </w:p>
    <w:p w14:paraId="12243DA5" w14:textId="079303BA" w:rsidR="00D16C19" w:rsidRPr="00D16C19" w:rsidRDefault="00D16C19" w:rsidP="00D16C19">
      <w:pPr>
        <w:pStyle w:val="ListParagraph"/>
        <w:spacing w:after="120" w:line="240" w:lineRule="auto"/>
        <w:ind w:left="567" w:right="260"/>
        <w:rPr>
          <w:rFonts w:ascii="Arial" w:hAnsi="Arial" w:cs="Arial"/>
        </w:rPr>
      </w:pPr>
      <w:r>
        <w:rPr>
          <w:rFonts w:ascii="Arial" w:hAnsi="Arial" w:cs="Arial"/>
        </w:rPr>
        <w:t>9.3 d</w:t>
      </w:r>
      <w:r w:rsidRPr="00D16C19">
        <w:rPr>
          <w:rFonts w:ascii="Arial" w:hAnsi="Arial" w:cs="Arial"/>
        </w:rPr>
        <w:t xml:space="preserve">emonstrate an understanding of the relevant skills and techniques of various aspects of management and of their applicability and how diversity theories are </w:t>
      </w:r>
      <w:r>
        <w:rPr>
          <w:rFonts w:ascii="Arial" w:hAnsi="Arial" w:cs="Arial"/>
        </w:rPr>
        <w:t>relevant to management theories;</w:t>
      </w:r>
    </w:p>
    <w:p w14:paraId="135D9944" w14:textId="073C4B35" w:rsidR="00D16C19" w:rsidRPr="00D16C19" w:rsidRDefault="00D16C19" w:rsidP="00D16C19">
      <w:pPr>
        <w:pStyle w:val="ListParagraph"/>
        <w:spacing w:after="120" w:line="240" w:lineRule="auto"/>
        <w:ind w:left="567" w:right="260"/>
        <w:rPr>
          <w:rFonts w:ascii="Arial" w:hAnsi="Arial" w:cs="Arial"/>
        </w:rPr>
      </w:pPr>
      <w:r>
        <w:rPr>
          <w:rFonts w:ascii="Arial" w:hAnsi="Arial" w:cs="Arial"/>
        </w:rPr>
        <w:t>9.4 c</w:t>
      </w:r>
      <w:r w:rsidRPr="00D16C19">
        <w:rPr>
          <w:rFonts w:ascii="Arial" w:hAnsi="Arial" w:cs="Arial"/>
        </w:rPr>
        <w:t>ritically analyse and understand the current issues concerning diversity management and its relevance to both employees and employers within this country and on the global standing.</w:t>
      </w:r>
    </w:p>
    <w:p w14:paraId="2A64B5A9" w14:textId="3B221D41" w:rsidR="009A2D37" w:rsidRPr="006C55A1" w:rsidRDefault="009A2D37" w:rsidP="006C55A1">
      <w:pPr>
        <w:spacing w:after="120" w:line="240" w:lineRule="auto"/>
        <w:ind w:right="260"/>
        <w:rPr>
          <w:rFonts w:ascii="Arial" w:hAnsi="Arial" w:cs="Arial"/>
          <w:color w:val="000000"/>
        </w:rPr>
      </w:pPr>
    </w:p>
    <w:p w14:paraId="7499F0A1" w14:textId="26C31E3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BC52DB2" w14:textId="77777777" w:rsidR="00097780" w:rsidRPr="00CD7EF8" w:rsidRDefault="00097780" w:rsidP="00097780">
      <w:pPr>
        <w:spacing w:after="120" w:line="240" w:lineRule="auto"/>
        <w:ind w:left="567" w:right="260"/>
        <w:rPr>
          <w:rFonts w:ascii="Arial" w:hAnsi="Arial" w:cs="Arial"/>
          <w:iCs/>
        </w:rPr>
      </w:pPr>
      <w:r w:rsidRPr="00CD7EF8">
        <w:rPr>
          <w:rFonts w:ascii="Arial" w:hAnsi="Arial" w:cs="Arial"/>
          <w:iCs/>
        </w:rPr>
        <w:t xml:space="preserve">This module presents an overview of what workforce diversity is and its relevance and usefulness in improving our understanding and management of people (including ourselves) at work. The demographics of the population and the workplace are changing drastically because of a number </w:t>
      </w:r>
      <w:r w:rsidRPr="00CD7EF8">
        <w:rPr>
          <w:rFonts w:ascii="Arial" w:hAnsi="Arial" w:cs="Arial"/>
          <w:iCs/>
        </w:rPr>
        <w:lastRenderedPageBreak/>
        <w:t xml:space="preserve">of factors, such as an increasing number of ethnic minorities and women in the workforce and in management. Accordingly, there is a need to effectively understand and manage workforce diversity not only to increase organisational business outcomes but also to create an inclusive workplace in a socially responsible manner. </w:t>
      </w:r>
    </w:p>
    <w:p w14:paraId="1676D850" w14:textId="77777777" w:rsidR="00097780" w:rsidRPr="00CD7EF8" w:rsidRDefault="00097780" w:rsidP="00097780">
      <w:pPr>
        <w:spacing w:after="120" w:line="240" w:lineRule="auto"/>
        <w:ind w:left="567" w:right="260"/>
        <w:rPr>
          <w:rFonts w:ascii="Arial" w:hAnsi="Arial" w:cs="Arial"/>
          <w:iCs/>
        </w:rPr>
      </w:pPr>
      <w:r w:rsidRPr="00CD7EF8">
        <w:rPr>
          <w:rFonts w:ascii="Arial" w:hAnsi="Arial" w:cs="Arial"/>
          <w:iCs/>
        </w:rPr>
        <w:t xml:space="preserve">The module will examine issues confronting managers of a diverse workforce. In particular issues such as ethnicity, race, language, ageing, disability, gender, and intersectional identities will be discussed. Two key approaches towards managing diversity will be explained, i.e. the social equity case of managing diversity, and the business benefits case of managing diversity. The module will explore a range of diversity related concepts and topics, such as social identity, stereotyping, discrimination, intergroup conflict, structural integration, and organisational change. </w:t>
      </w:r>
    </w:p>
    <w:p w14:paraId="685535F3" w14:textId="55B0DAF5" w:rsidR="00097780" w:rsidRPr="00CD7EF8" w:rsidRDefault="00097780" w:rsidP="00097780">
      <w:pPr>
        <w:spacing w:after="120" w:line="240" w:lineRule="auto"/>
        <w:ind w:left="435" w:right="260" w:firstLine="132"/>
        <w:rPr>
          <w:rFonts w:ascii="Arial" w:hAnsi="Arial" w:cs="Arial"/>
          <w:iCs/>
        </w:rPr>
      </w:pPr>
      <w:r>
        <w:rPr>
          <w:rFonts w:ascii="Arial" w:hAnsi="Arial" w:cs="Arial"/>
          <w:iCs/>
        </w:rPr>
        <w:t>Indicative topics are</w:t>
      </w:r>
      <w:r w:rsidRPr="00CD7EF8">
        <w:rPr>
          <w:rFonts w:ascii="Arial" w:hAnsi="Arial" w:cs="Arial"/>
          <w:iCs/>
        </w:rPr>
        <w:t>:</w:t>
      </w:r>
    </w:p>
    <w:p w14:paraId="280390A8" w14:textId="77777777" w:rsidR="00097780" w:rsidRPr="00397549" w:rsidRDefault="00097780" w:rsidP="00097780">
      <w:pPr>
        <w:pStyle w:val="ListParagraph"/>
        <w:numPr>
          <w:ilvl w:val="0"/>
          <w:numId w:val="22"/>
        </w:numPr>
        <w:spacing w:after="120" w:line="240" w:lineRule="auto"/>
        <w:ind w:left="927" w:right="260"/>
        <w:jc w:val="both"/>
        <w:rPr>
          <w:rFonts w:ascii="Arial" w:hAnsi="Arial" w:cs="Arial"/>
        </w:rPr>
      </w:pPr>
      <w:r w:rsidRPr="00397549">
        <w:rPr>
          <w:rFonts w:ascii="Arial" w:hAnsi="Arial" w:cs="Arial"/>
        </w:rPr>
        <w:t>Origins of diversity and equal opportunity in the workplace context;</w:t>
      </w:r>
    </w:p>
    <w:p w14:paraId="2BD14DA8" w14:textId="77777777" w:rsidR="00097780" w:rsidRPr="00397549" w:rsidRDefault="00097780" w:rsidP="00097780">
      <w:pPr>
        <w:pStyle w:val="ListParagraph"/>
        <w:numPr>
          <w:ilvl w:val="0"/>
          <w:numId w:val="22"/>
        </w:numPr>
        <w:spacing w:after="120" w:line="240" w:lineRule="auto"/>
        <w:ind w:left="927" w:right="260"/>
        <w:jc w:val="both"/>
        <w:rPr>
          <w:rFonts w:ascii="Arial" w:hAnsi="Arial" w:cs="Arial"/>
        </w:rPr>
      </w:pPr>
      <w:r w:rsidRPr="00397549">
        <w:rPr>
          <w:rFonts w:ascii="Arial" w:hAnsi="Arial" w:cs="Arial"/>
        </w:rPr>
        <w:t>Social and psychological perspectives on workplace diversity;</w:t>
      </w:r>
    </w:p>
    <w:p w14:paraId="179CEA98" w14:textId="77777777" w:rsidR="00097780" w:rsidRPr="00397549" w:rsidRDefault="00097780" w:rsidP="00097780">
      <w:pPr>
        <w:pStyle w:val="ListParagraph"/>
        <w:numPr>
          <w:ilvl w:val="0"/>
          <w:numId w:val="22"/>
        </w:numPr>
        <w:spacing w:after="120" w:line="240" w:lineRule="auto"/>
        <w:ind w:left="927" w:right="260"/>
        <w:jc w:val="both"/>
        <w:rPr>
          <w:rFonts w:ascii="Arial" w:hAnsi="Arial" w:cs="Arial"/>
        </w:rPr>
      </w:pPr>
      <w:r w:rsidRPr="00397549">
        <w:rPr>
          <w:rFonts w:ascii="Arial" w:hAnsi="Arial" w:cs="Arial"/>
        </w:rPr>
        <w:t>The UK and European diversity contexts;</w:t>
      </w:r>
    </w:p>
    <w:p w14:paraId="79E08469" w14:textId="77777777" w:rsidR="00097780" w:rsidRPr="00397549" w:rsidRDefault="00097780" w:rsidP="00097780">
      <w:pPr>
        <w:pStyle w:val="ListParagraph"/>
        <w:numPr>
          <w:ilvl w:val="0"/>
          <w:numId w:val="22"/>
        </w:numPr>
        <w:spacing w:after="120" w:line="240" w:lineRule="auto"/>
        <w:ind w:left="927" w:right="260"/>
        <w:jc w:val="both"/>
        <w:rPr>
          <w:rFonts w:ascii="Arial" w:hAnsi="Arial" w:cs="Arial"/>
        </w:rPr>
      </w:pPr>
      <w:r w:rsidRPr="00397549">
        <w:rPr>
          <w:rFonts w:ascii="Arial" w:hAnsi="Arial" w:cs="Arial"/>
        </w:rPr>
        <w:t xml:space="preserve">Business benefits case and social equity case of managing diversity; </w:t>
      </w:r>
    </w:p>
    <w:p w14:paraId="35449D04" w14:textId="77777777" w:rsidR="00097780" w:rsidRPr="00397549" w:rsidRDefault="00097780" w:rsidP="00097780">
      <w:pPr>
        <w:pStyle w:val="ListParagraph"/>
        <w:numPr>
          <w:ilvl w:val="0"/>
          <w:numId w:val="22"/>
        </w:numPr>
        <w:spacing w:after="120" w:line="240" w:lineRule="auto"/>
        <w:ind w:left="927" w:right="260"/>
        <w:jc w:val="both"/>
        <w:rPr>
          <w:rFonts w:ascii="Arial" w:hAnsi="Arial" w:cs="Arial"/>
        </w:rPr>
      </w:pPr>
      <w:r w:rsidRPr="00397549">
        <w:rPr>
          <w:rFonts w:ascii="Arial" w:hAnsi="Arial" w:cs="Arial"/>
        </w:rPr>
        <w:t>The legal framework for diversity;</w:t>
      </w:r>
    </w:p>
    <w:p w14:paraId="24487972" w14:textId="77777777" w:rsidR="00097780" w:rsidRPr="00397549" w:rsidRDefault="00097780" w:rsidP="00097780">
      <w:pPr>
        <w:pStyle w:val="ListParagraph"/>
        <w:numPr>
          <w:ilvl w:val="0"/>
          <w:numId w:val="22"/>
        </w:numPr>
        <w:spacing w:after="120" w:line="240" w:lineRule="auto"/>
        <w:ind w:left="927" w:right="260"/>
        <w:jc w:val="both"/>
        <w:rPr>
          <w:rFonts w:ascii="Arial" w:hAnsi="Arial" w:cs="Arial"/>
        </w:rPr>
      </w:pPr>
      <w:r w:rsidRPr="00397549">
        <w:rPr>
          <w:rFonts w:ascii="Arial" w:hAnsi="Arial" w:cs="Arial"/>
        </w:rPr>
        <w:t>Organisational approaches to diversity;</w:t>
      </w:r>
    </w:p>
    <w:p w14:paraId="0B67DFD6" w14:textId="12F7B0AC" w:rsidR="00097780" w:rsidRDefault="00097780" w:rsidP="00097780">
      <w:pPr>
        <w:pStyle w:val="ListParagraph"/>
        <w:numPr>
          <w:ilvl w:val="0"/>
          <w:numId w:val="22"/>
        </w:numPr>
        <w:spacing w:after="120" w:line="240" w:lineRule="auto"/>
        <w:ind w:left="927" w:right="260"/>
        <w:jc w:val="both"/>
        <w:rPr>
          <w:rFonts w:ascii="Arial" w:hAnsi="Arial" w:cs="Arial"/>
        </w:rPr>
      </w:pPr>
      <w:r w:rsidRPr="00397549">
        <w:rPr>
          <w:rFonts w:ascii="Arial" w:hAnsi="Arial" w:cs="Arial"/>
        </w:rPr>
        <w:t>Contemporary issues central to the experiences of diverse individuals in the UK and in organisations across a range of diversity dimensions;</w:t>
      </w:r>
    </w:p>
    <w:p w14:paraId="266B0DA2" w14:textId="4A6B09D8" w:rsidR="00097780" w:rsidRPr="00097780" w:rsidRDefault="00097780" w:rsidP="00097780">
      <w:pPr>
        <w:pStyle w:val="ListParagraph"/>
        <w:numPr>
          <w:ilvl w:val="0"/>
          <w:numId w:val="22"/>
        </w:numPr>
        <w:spacing w:after="120" w:line="240" w:lineRule="auto"/>
        <w:ind w:left="927" w:right="260"/>
        <w:jc w:val="both"/>
        <w:rPr>
          <w:rFonts w:ascii="Arial" w:hAnsi="Arial" w:cs="Arial"/>
        </w:rPr>
      </w:pPr>
      <w:r w:rsidRPr="00097780">
        <w:rPr>
          <w:rFonts w:ascii="Arial" w:hAnsi="Arial" w:cs="Arial"/>
        </w:rPr>
        <w:t>Diversity management in an international context</w:t>
      </w:r>
    </w:p>
    <w:p w14:paraId="7701B145" w14:textId="6F1E6C1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57ADCE3" w14:textId="77777777" w:rsidR="00097780" w:rsidRPr="00CD7EF8" w:rsidRDefault="00097780" w:rsidP="00097780">
      <w:pPr>
        <w:pStyle w:val="ListParagraph"/>
        <w:spacing w:after="120" w:line="240" w:lineRule="auto"/>
        <w:ind w:left="567" w:right="260"/>
        <w:jc w:val="both"/>
        <w:rPr>
          <w:rFonts w:ascii="Arial" w:hAnsi="Arial" w:cs="Arial"/>
        </w:rPr>
      </w:pPr>
      <w:r>
        <w:rPr>
          <w:rFonts w:ascii="Arial" w:hAnsi="Arial" w:cs="Arial"/>
        </w:rPr>
        <w:t>B</w:t>
      </w:r>
      <w:r w:rsidRPr="00CD7EF8">
        <w:rPr>
          <w:rFonts w:ascii="Arial" w:hAnsi="Arial" w:cs="Arial"/>
        </w:rPr>
        <w:t xml:space="preserve">laine, B. E. (2007) </w:t>
      </w:r>
      <w:r w:rsidRPr="00CD7EF8">
        <w:rPr>
          <w:rFonts w:ascii="Arial" w:hAnsi="Arial" w:cs="Arial"/>
          <w:i/>
        </w:rPr>
        <w:t>Understanding the Psychology of Diversity</w:t>
      </w:r>
      <w:r w:rsidRPr="00CD7EF8">
        <w:rPr>
          <w:rFonts w:ascii="Arial" w:hAnsi="Arial" w:cs="Arial"/>
        </w:rPr>
        <w:t>. London: Sage.</w:t>
      </w:r>
    </w:p>
    <w:p w14:paraId="0578E522" w14:textId="77777777" w:rsidR="00097780" w:rsidRDefault="00097780" w:rsidP="00097780">
      <w:pPr>
        <w:pStyle w:val="ListParagraph"/>
        <w:spacing w:after="120" w:line="240" w:lineRule="auto"/>
        <w:ind w:left="567" w:right="260"/>
        <w:jc w:val="both"/>
        <w:rPr>
          <w:rFonts w:ascii="Arial" w:hAnsi="Arial" w:cs="Arial"/>
        </w:rPr>
      </w:pPr>
      <w:r w:rsidRPr="00CD7EF8">
        <w:rPr>
          <w:rFonts w:ascii="Arial" w:hAnsi="Arial" w:cs="Arial"/>
        </w:rPr>
        <w:t xml:space="preserve">Harvey, C. &amp; Allard, M.J. (Eds.) (2005) </w:t>
      </w:r>
      <w:r w:rsidRPr="00CD7EF8">
        <w:rPr>
          <w:rFonts w:ascii="Arial" w:hAnsi="Arial" w:cs="Arial"/>
          <w:i/>
        </w:rPr>
        <w:t>Understanding and Managing Diversity: Readings, Cases, and Exercises</w:t>
      </w:r>
      <w:r w:rsidRPr="00CD7EF8">
        <w:rPr>
          <w:rFonts w:ascii="Arial" w:hAnsi="Arial" w:cs="Arial"/>
        </w:rPr>
        <w:t>. (3rd Edition). New York: Prentice Hall.</w:t>
      </w:r>
    </w:p>
    <w:p w14:paraId="09FAF5CA" w14:textId="77777777" w:rsidR="00097780" w:rsidRPr="00CD7EF8" w:rsidRDefault="00097780" w:rsidP="00097780">
      <w:pPr>
        <w:pStyle w:val="ListParagraph"/>
        <w:spacing w:after="120" w:line="240" w:lineRule="auto"/>
        <w:ind w:left="567" w:right="260"/>
        <w:jc w:val="both"/>
        <w:rPr>
          <w:rFonts w:ascii="Arial" w:hAnsi="Arial" w:cs="Arial"/>
        </w:rPr>
      </w:pPr>
      <w:r w:rsidRPr="00CD7EF8">
        <w:rPr>
          <w:rFonts w:ascii="Arial" w:hAnsi="Arial" w:cs="Arial"/>
        </w:rPr>
        <w:t xml:space="preserve">Kirton, G. &amp; Greene, A-M. (2005) </w:t>
      </w:r>
      <w:r w:rsidRPr="00CD7EF8">
        <w:rPr>
          <w:rFonts w:ascii="Arial" w:hAnsi="Arial" w:cs="Arial"/>
          <w:i/>
        </w:rPr>
        <w:t>The Dynamics of Managing Diversity: A Critical Approach</w:t>
      </w:r>
      <w:r w:rsidRPr="00CD7EF8">
        <w:rPr>
          <w:rFonts w:ascii="Arial" w:hAnsi="Arial" w:cs="Arial"/>
        </w:rPr>
        <w:t>. (2nd Edition). Oxford: Elsevier. (This will be the core textbook.)</w:t>
      </w:r>
    </w:p>
    <w:p w14:paraId="3EF1AADC" w14:textId="4C1848F0" w:rsidR="006E23AD" w:rsidRPr="00097780" w:rsidRDefault="00097780" w:rsidP="00097780">
      <w:pPr>
        <w:pStyle w:val="ListParagraph"/>
        <w:spacing w:after="120" w:line="240" w:lineRule="auto"/>
        <w:ind w:left="567" w:right="260"/>
        <w:jc w:val="both"/>
        <w:rPr>
          <w:rFonts w:ascii="Arial" w:hAnsi="Arial" w:cs="Arial"/>
        </w:rPr>
      </w:pPr>
      <w:r w:rsidRPr="00CD7EF8">
        <w:rPr>
          <w:rFonts w:ascii="Arial" w:hAnsi="Arial" w:cs="Arial"/>
        </w:rPr>
        <w:t xml:space="preserve">Kramar, R. &amp; Syed, J. (Eds) (2012). </w:t>
      </w:r>
      <w:r w:rsidRPr="00CD7EF8">
        <w:rPr>
          <w:rFonts w:ascii="Arial" w:hAnsi="Arial" w:cs="Arial"/>
          <w:i/>
        </w:rPr>
        <w:t>Human Resource Management in a Global Context: a critical approach</w:t>
      </w:r>
      <w:r w:rsidRPr="00CD7EF8">
        <w:rPr>
          <w:rFonts w:ascii="Arial" w:hAnsi="Arial" w:cs="Arial"/>
        </w:rPr>
        <w:t>. Basingstoke: Palgrave MacMillan.</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57D63B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097780">
        <w:rPr>
          <w:rFonts w:ascii="Arial" w:hAnsi="Arial" w:cs="Arial"/>
          <w:iCs/>
        </w:rPr>
        <w:t>21</w:t>
      </w:r>
    </w:p>
    <w:p w14:paraId="0AB4FB84" w14:textId="571F2A8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097780">
        <w:rPr>
          <w:rFonts w:ascii="Arial" w:hAnsi="Arial" w:cs="Arial"/>
          <w:iCs/>
        </w:rPr>
        <w:t xml:space="preserve"> 129</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B967960" w14:textId="18D79D34" w:rsidR="00947318" w:rsidRPr="00B50736" w:rsidRDefault="00362336" w:rsidP="00696FF5">
      <w:pPr>
        <w:spacing w:after="120" w:line="240" w:lineRule="auto"/>
        <w:ind w:left="567" w:right="260"/>
        <w:jc w:val="both"/>
        <w:rPr>
          <w:rFonts w:ascii="Arial" w:hAnsi="Arial" w:cs="Arial"/>
          <w:iCs/>
        </w:rPr>
      </w:pPr>
      <w:r w:rsidRPr="00B50736">
        <w:rPr>
          <w:rFonts w:ascii="Arial" w:hAnsi="Arial" w:cs="Arial"/>
          <w:iCs/>
        </w:rPr>
        <w:t>Examination, 2 hours (6</w:t>
      </w:r>
      <w:r w:rsidR="00947318" w:rsidRPr="00B50736">
        <w:rPr>
          <w:rFonts w:ascii="Arial" w:hAnsi="Arial" w:cs="Arial"/>
          <w:iCs/>
        </w:rPr>
        <w:t>0%)</w:t>
      </w:r>
    </w:p>
    <w:p w14:paraId="22B6863F" w14:textId="05A4434A" w:rsidR="00362336" w:rsidRPr="00947318" w:rsidRDefault="00362336" w:rsidP="00696FF5">
      <w:pPr>
        <w:spacing w:after="120" w:line="240" w:lineRule="auto"/>
        <w:ind w:left="567" w:right="260"/>
        <w:jc w:val="both"/>
        <w:rPr>
          <w:rFonts w:ascii="Arial" w:hAnsi="Arial" w:cs="Arial"/>
          <w:iCs/>
        </w:rPr>
      </w:pPr>
      <w:r w:rsidRPr="00B50736">
        <w:rPr>
          <w:rFonts w:ascii="Arial" w:hAnsi="Arial" w:cs="Arial"/>
          <w:iCs/>
        </w:rPr>
        <w:t>Essay (3000 words) (40%)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63AD6A37" w:rsidR="00C57028" w:rsidRPr="00653E94" w:rsidRDefault="0001383C" w:rsidP="00C57028">
      <w:pPr>
        <w:spacing w:after="120" w:line="240" w:lineRule="auto"/>
        <w:ind w:left="567" w:right="260"/>
        <w:jc w:val="both"/>
        <w:rPr>
          <w:rFonts w:ascii="Arial" w:hAnsi="Arial" w:cs="Arial"/>
          <w:b/>
          <w:iCs/>
        </w:rPr>
      </w:pPr>
      <w:r>
        <w:rPr>
          <w:rFonts w:ascii="Arial" w:hAnsi="Arial" w:cs="Arial"/>
          <w:iCs/>
        </w:rPr>
        <w:t>Like for Like</w:t>
      </w:r>
      <w:r w:rsidR="00C57028" w:rsidRPr="00653E94">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073FBDAB" w14:textId="77777777" w:rsidR="00CF7FD0" w:rsidRDefault="00CF7FD0" w:rsidP="00302082">
      <w:pPr>
        <w:spacing w:after="120" w:line="240" w:lineRule="auto"/>
        <w:ind w:left="426" w:right="260"/>
        <w:rPr>
          <w:rFonts w:ascii="Arial" w:hAnsi="Arial" w:cs="Arial"/>
          <w:b/>
          <w:i/>
          <w:iCs/>
        </w:rPr>
      </w:pPr>
    </w:p>
    <w:p w14:paraId="45DC6BF7" w14:textId="77777777" w:rsidR="00274ED7" w:rsidRPr="00B50736" w:rsidRDefault="006F3F8B" w:rsidP="00696FF5">
      <w:pPr>
        <w:numPr>
          <w:ilvl w:val="0"/>
          <w:numId w:val="1"/>
        </w:numPr>
        <w:spacing w:after="120" w:line="240" w:lineRule="auto"/>
        <w:ind w:left="567" w:right="261" w:hanging="567"/>
        <w:jc w:val="both"/>
        <w:rPr>
          <w:rFonts w:ascii="Arial" w:hAnsi="Arial" w:cs="Arial"/>
          <w:b/>
          <w:iCs/>
        </w:rPr>
      </w:pPr>
      <w:r w:rsidRPr="00B50736">
        <w:rPr>
          <w:rFonts w:ascii="Arial" w:hAnsi="Arial" w:cs="Arial"/>
          <w:b/>
          <w:iCs/>
        </w:rPr>
        <w:lastRenderedPageBreak/>
        <w:t xml:space="preserve">Map of </w:t>
      </w:r>
      <w:r w:rsidR="00883204" w:rsidRPr="00B50736">
        <w:rPr>
          <w:rFonts w:ascii="Arial" w:hAnsi="Arial" w:cs="Arial"/>
          <w:b/>
          <w:iCs/>
        </w:rPr>
        <w:t xml:space="preserve">module learning outcomes </w:t>
      </w:r>
      <w:r w:rsidR="00B30E07" w:rsidRPr="00B50736">
        <w:rPr>
          <w:rFonts w:ascii="Arial" w:hAnsi="Arial" w:cs="Arial"/>
          <w:b/>
          <w:iCs/>
        </w:rPr>
        <w:t>(sections 8 &amp; 9)</w:t>
      </w:r>
      <w:r w:rsidR="00883204" w:rsidRPr="00B50736">
        <w:rPr>
          <w:rFonts w:ascii="Arial" w:hAnsi="Arial" w:cs="Arial"/>
          <w:b/>
          <w:iCs/>
        </w:rPr>
        <w:t xml:space="preserve"> to l</w:t>
      </w:r>
      <w:r w:rsidRPr="00B50736">
        <w:rPr>
          <w:rFonts w:ascii="Arial" w:hAnsi="Arial" w:cs="Arial"/>
          <w:b/>
          <w:iCs/>
        </w:rPr>
        <w:t>earning</w:t>
      </w:r>
      <w:r w:rsidR="00B30E07" w:rsidRPr="00B50736">
        <w:rPr>
          <w:rFonts w:ascii="Arial" w:hAnsi="Arial" w:cs="Arial"/>
          <w:b/>
          <w:iCs/>
        </w:rPr>
        <w:t xml:space="preserve"> and </w:t>
      </w:r>
      <w:r w:rsidR="00883204" w:rsidRPr="00B50736">
        <w:rPr>
          <w:rFonts w:ascii="Arial" w:hAnsi="Arial" w:cs="Arial"/>
          <w:b/>
          <w:iCs/>
        </w:rPr>
        <w:t>teaching m</w:t>
      </w:r>
      <w:r w:rsidR="00B30E07" w:rsidRPr="00B50736">
        <w:rPr>
          <w:rFonts w:ascii="Arial" w:hAnsi="Arial" w:cs="Arial"/>
          <w:b/>
          <w:iCs/>
        </w:rPr>
        <w:t>ethods (section12</w:t>
      </w:r>
      <w:r w:rsidRPr="00B50736">
        <w:rPr>
          <w:rFonts w:ascii="Arial" w:hAnsi="Arial" w:cs="Arial"/>
          <w:b/>
          <w:iCs/>
        </w:rPr>
        <w:t>) and m</w:t>
      </w:r>
      <w:r w:rsidR="00883204" w:rsidRPr="00B50736">
        <w:rPr>
          <w:rFonts w:ascii="Arial" w:hAnsi="Arial" w:cs="Arial"/>
          <w:b/>
          <w:iCs/>
        </w:rPr>
        <w:t>ethods of a</w:t>
      </w:r>
      <w:r w:rsidR="00B30E07" w:rsidRPr="00B50736">
        <w:rPr>
          <w:rFonts w:ascii="Arial" w:hAnsi="Arial" w:cs="Arial"/>
          <w:b/>
          <w:iCs/>
        </w:rPr>
        <w:t>ssessment (section 13</w:t>
      </w:r>
      <w:r w:rsidR="00EF4933" w:rsidRPr="00B50736">
        <w:rPr>
          <w:rFonts w:ascii="Arial" w:hAnsi="Arial" w:cs="Arial"/>
          <w:b/>
          <w:iCs/>
        </w:rPr>
        <w:t>)</w:t>
      </w:r>
    </w:p>
    <w:tbl>
      <w:tblPr>
        <w:tblStyle w:val="TableGrid"/>
        <w:tblW w:w="5000" w:type="pct"/>
        <w:tblLook w:val="04A0" w:firstRow="1" w:lastRow="0" w:firstColumn="1" w:lastColumn="0" w:noHBand="0" w:noVBand="1"/>
      </w:tblPr>
      <w:tblGrid>
        <w:gridCol w:w="2448"/>
        <w:gridCol w:w="801"/>
        <w:gridCol w:w="801"/>
        <w:gridCol w:w="801"/>
        <w:gridCol w:w="801"/>
        <w:gridCol w:w="801"/>
        <w:gridCol w:w="801"/>
        <w:gridCol w:w="801"/>
        <w:gridCol w:w="801"/>
        <w:gridCol w:w="801"/>
        <w:gridCol w:w="799"/>
      </w:tblGrid>
      <w:tr w:rsidR="00362336" w:rsidRPr="00302082" w14:paraId="66587430" w14:textId="77777777" w:rsidTr="00B50736">
        <w:tc>
          <w:tcPr>
            <w:tcW w:w="1170" w:type="pct"/>
            <w:shd w:val="clear" w:color="auto" w:fill="D9D9D9" w:themeFill="background1" w:themeFillShade="D9"/>
          </w:tcPr>
          <w:p w14:paraId="45C8E9D6" w14:textId="77777777" w:rsidR="00362336" w:rsidRPr="00302082" w:rsidRDefault="00362336" w:rsidP="00980C48">
            <w:pPr>
              <w:spacing w:after="120"/>
              <w:ind w:left="33"/>
              <w:rPr>
                <w:rFonts w:ascii="Arial" w:hAnsi="Arial" w:cs="Arial"/>
                <w:b/>
              </w:rPr>
            </w:pPr>
            <w:r w:rsidRPr="00302082">
              <w:rPr>
                <w:rFonts w:ascii="Arial" w:hAnsi="Arial" w:cs="Arial"/>
                <w:b/>
              </w:rPr>
              <w:t>Module learning outcome</w:t>
            </w:r>
          </w:p>
        </w:tc>
        <w:tc>
          <w:tcPr>
            <w:tcW w:w="383" w:type="pct"/>
          </w:tcPr>
          <w:p w14:paraId="1906ADBB" w14:textId="77777777" w:rsidR="00362336" w:rsidRPr="00302082" w:rsidRDefault="00362336" w:rsidP="00980C48">
            <w:pPr>
              <w:spacing w:after="120"/>
              <w:rPr>
                <w:rFonts w:ascii="Arial" w:hAnsi="Arial" w:cs="Arial"/>
                <w:i/>
              </w:rPr>
            </w:pPr>
            <w:r w:rsidRPr="00302082">
              <w:rPr>
                <w:rFonts w:ascii="Arial" w:hAnsi="Arial" w:cs="Arial"/>
                <w:i/>
              </w:rPr>
              <w:t>8.1</w:t>
            </w:r>
          </w:p>
        </w:tc>
        <w:tc>
          <w:tcPr>
            <w:tcW w:w="383" w:type="pct"/>
          </w:tcPr>
          <w:p w14:paraId="30438D17" w14:textId="77777777" w:rsidR="00362336" w:rsidRPr="00302082" w:rsidRDefault="00362336" w:rsidP="00980C48">
            <w:pPr>
              <w:spacing w:after="120"/>
              <w:rPr>
                <w:rFonts w:ascii="Arial" w:hAnsi="Arial" w:cs="Arial"/>
                <w:i/>
              </w:rPr>
            </w:pPr>
            <w:r w:rsidRPr="00302082">
              <w:rPr>
                <w:rFonts w:ascii="Arial" w:hAnsi="Arial" w:cs="Arial"/>
                <w:i/>
              </w:rPr>
              <w:t>8.2</w:t>
            </w:r>
          </w:p>
        </w:tc>
        <w:tc>
          <w:tcPr>
            <w:tcW w:w="383" w:type="pct"/>
          </w:tcPr>
          <w:p w14:paraId="2A888100" w14:textId="77777777" w:rsidR="00362336" w:rsidRPr="00302082" w:rsidRDefault="00362336" w:rsidP="00980C48">
            <w:pPr>
              <w:spacing w:after="120"/>
              <w:rPr>
                <w:rFonts w:ascii="Arial" w:hAnsi="Arial" w:cs="Arial"/>
                <w:i/>
              </w:rPr>
            </w:pPr>
            <w:r w:rsidRPr="00302082">
              <w:rPr>
                <w:rFonts w:ascii="Arial" w:hAnsi="Arial" w:cs="Arial"/>
                <w:i/>
              </w:rPr>
              <w:t>8.3</w:t>
            </w:r>
          </w:p>
        </w:tc>
        <w:tc>
          <w:tcPr>
            <w:tcW w:w="383" w:type="pct"/>
          </w:tcPr>
          <w:p w14:paraId="51C9A814" w14:textId="77777777" w:rsidR="00362336" w:rsidRPr="00302082" w:rsidRDefault="00362336" w:rsidP="00980C48">
            <w:pPr>
              <w:spacing w:after="120"/>
              <w:rPr>
                <w:rFonts w:ascii="Arial" w:hAnsi="Arial" w:cs="Arial"/>
                <w:i/>
              </w:rPr>
            </w:pPr>
            <w:r w:rsidRPr="00302082">
              <w:rPr>
                <w:rFonts w:ascii="Arial" w:hAnsi="Arial" w:cs="Arial"/>
                <w:i/>
              </w:rPr>
              <w:t>8.4</w:t>
            </w:r>
          </w:p>
        </w:tc>
        <w:tc>
          <w:tcPr>
            <w:tcW w:w="383" w:type="pct"/>
          </w:tcPr>
          <w:p w14:paraId="4041E141" w14:textId="77777777" w:rsidR="00362336" w:rsidRPr="00302082" w:rsidRDefault="00362336" w:rsidP="00980C48">
            <w:pPr>
              <w:spacing w:after="120"/>
              <w:rPr>
                <w:rFonts w:ascii="Arial" w:hAnsi="Arial" w:cs="Arial"/>
                <w:i/>
              </w:rPr>
            </w:pPr>
            <w:r w:rsidRPr="00302082">
              <w:rPr>
                <w:rFonts w:ascii="Arial" w:hAnsi="Arial" w:cs="Arial"/>
                <w:i/>
              </w:rPr>
              <w:t>8.5</w:t>
            </w:r>
          </w:p>
        </w:tc>
        <w:tc>
          <w:tcPr>
            <w:tcW w:w="383" w:type="pct"/>
          </w:tcPr>
          <w:p w14:paraId="3A6B5A39" w14:textId="77777777" w:rsidR="00362336" w:rsidRPr="00302082" w:rsidRDefault="00362336" w:rsidP="00980C48">
            <w:pPr>
              <w:spacing w:after="120"/>
              <w:rPr>
                <w:rFonts w:ascii="Arial" w:hAnsi="Arial" w:cs="Arial"/>
                <w:i/>
              </w:rPr>
            </w:pPr>
            <w:r w:rsidRPr="00302082">
              <w:rPr>
                <w:rFonts w:ascii="Arial" w:hAnsi="Arial" w:cs="Arial"/>
                <w:i/>
              </w:rPr>
              <w:t>8.6</w:t>
            </w:r>
          </w:p>
        </w:tc>
        <w:tc>
          <w:tcPr>
            <w:tcW w:w="383" w:type="pct"/>
          </w:tcPr>
          <w:p w14:paraId="43710DDB" w14:textId="77777777" w:rsidR="00362336" w:rsidRPr="00302082" w:rsidRDefault="00362336" w:rsidP="00980C48">
            <w:pPr>
              <w:spacing w:after="120"/>
              <w:rPr>
                <w:rFonts w:ascii="Arial" w:hAnsi="Arial" w:cs="Arial"/>
                <w:i/>
              </w:rPr>
            </w:pPr>
            <w:r w:rsidRPr="00302082">
              <w:rPr>
                <w:rFonts w:ascii="Arial" w:hAnsi="Arial" w:cs="Arial"/>
                <w:i/>
              </w:rPr>
              <w:t>9.1</w:t>
            </w:r>
          </w:p>
        </w:tc>
        <w:tc>
          <w:tcPr>
            <w:tcW w:w="383" w:type="pct"/>
          </w:tcPr>
          <w:p w14:paraId="632D5988" w14:textId="77777777" w:rsidR="00362336" w:rsidRPr="00302082" w:rsidRDefault="00362336" w:rsidP="00980C48">
            <w:pPr>
              <w:spacing w:after="120"/>
              <w:rPr>
                <w:rFonts w:ascii="Arial" w:hAnsi="Arial" w:cs="Arial"/>
                <w:i/>
              </w:rPr>
            </w:pPr>
            <w:r w:rsidRPr="00302082">
              <w:rPr>
                <w:rFonts w:ascii="Arial" w:hAnsi="Arial" w:cs="Arial"/>
                <w:i/>
              </w:rPr>
              <w:t>9.2</w:t>
            </w:r>
          </w:p>
        </w:tc>
        <w:tc>
          <w:tcPr>
            <w:tcW w:w="383" w:type="pct"/>
          </w:tcPr>
          <w:p w14:paraId="5DD0A17A" w14:textId="77777777" w:rsidR="00362336" w:rsidRPr="00302082" w:rsidRDefault="00362336" w:rsidP="00980C48">
            <w:pPr>
              <w:spacing w:after="120"/>
              <w:rPr>
                <w:rFonts w:ascii="Arial" w:hAnsi="Arial" w:cs="Arial"/>
                <w:i/>
              </w:rPr>
            </w:pPr>
            <w:r w:rsidRPr="00302082">
              <w:rPr>
                <w:rFonts w:ascii="Arial" w:hAnsi="Arial" w:cs="Arial"/>
                <w:i/>
              </w:rPr>
              <w:t>9.3</w:t>
            </w:r>
          </w:p>
        </w:tc>
        <w:tc>
          <w:tcPr>
            <w:tcW w:w="382" w:type="pct"/>
          </w:tcPr>
          <w:p w14:paraId="27CFB4D1" w14:textId="77777777" w:rsidR="00362336" w:rsidRPr="00302082" w:rsidRDefault="00362336" w:rsidP="00980C48">
            <w:pPr>
              <w:spacing w:after="120"/>
              <w:rPr>
                <w:rFonts w:ascii="Arial" w:hAnsi="Arial" w:cs="Arial"/>
                <w:i/>
              </w:rPr>
            </w:pPr>
            <w:r w:rsidRPr="00302082">
              <w:rPr>
                <w:rFonts w:ascii="Arial" w:hAnsi="Arial" w:cs="Arial"/>
                <w:i/>
              </w:rPr>
              <w:t>9.4</w:t>
            </w:r>
          </w:p>
        </w:tc>
      </w:tr>
      <w:tr w:rsidR="00362336" w:rsidRPr="00302082" w14:paraId="1549DE25" w14:textId="77777777" w:rsidTr="00B50736">
        <w:tc>
          <w:tcPr>
            <w:tcW w:w="1170" w:type="pct"/>
            <w:shd w:val="clear" w:color="auto" w:fill="D9D9D9" w:themeFill="background1" w:themeFillShade="D9"/>
          </w:tcPr>
          <w:p w14:paraId="6A6E5377" w14:textId="77777777" w:rsidR="00362336" w:rsidRPr="00302082" w:rsidRDefault="00362336" w:rsidP="00980C48">
            <w:pPr>
              <w:spacing w:after="120"/>
              <w:rPr>
                <w:rFonts w:ascii="Arial" w:hAnsi="Arial" w:cs="Arial"/>
                <w:b/>
              </w:rPr>
            </w:pPr>
            <w:r w:rsidRPr="00302082">
              <w:rPr>
                <w:rFonts w:ascii="Arial" w:hAnsi="Arial" w:cs="Arial"/>
                <w:b/>
              </w:rPr>
              <w:t>Learning/ teaching method</w:t>
            </w:r>
          </w:p>
        </w:tc>
        <w:tc>
          <w:tcPr>
            <w:tcW w:w="383" w:type="pct"/>
          </w:tcPr>
          <w:p w14:paraId="7711DFCF" w14:textId="77777777" w:rsidR="00362336" w:rsidRPr="00302082" w:rsidRDefault="00362336" w:rsidP="00980C48">
            <w:pPr>
              <w:spacing w:after="120"/>
              <w:rPr>
                <w:rFonts w:ascii="Arial" w:hAnsi="Arial" w:cs="Arial"/>
                <w:b/>
              </w:rPr>
            </w:pPr>
          </w:p>
        </w:tc>
        <w:tc>
          <w:tcPr>
            <w:tcW w:w="383" w:type="pct"/>
          </w:tcPr>
          <w:p w14:paraId="03C3F1ED" w14:textId="77777777" w:rsidR="00362336" w:rsidRPr="00302082" w:rsidRDefault="00362336" w:rsidP="00980C48">
            <w:pPr>
              <w:spacing w:after="120"/>
              <w:rPr>
                <w:rFonts w:ascii="Arial" w:hAnsi="Arial" w:cs="Arial"/>
                <w:b/>
              </w:rPr>
            </w:pPr>
          </w:p>
        </w:tc>
        <w:tc>
          <w:tcPr>
            <w:tcW w:w="383" w:type="pct"/>
          </w:tcPr>
          <w:p w14:paraId="0F24CFF7" w14:textId="77777777" w:rsidR="00362336" w:rsidRPr="00302082" w:rsidRDefault="00362336" w:rsidP="00980C48">
            <w:pPr>
              <w:spacing w:after="120"/>
              <w:rPr>
                <w:rFonts w:ascii="Arial" w:hAnsi="Arial" w:cs="Arial"/>
                <w:b/>
              </w:rPr>
            </w:pPr>
          </w:p>
        </w:tc>
        <w:tc>
          <w:tcPr>
            <w:tcW w:w="383" w:type="pct"/>
          </w:tcPr>
          <w:p w14:paraId="124AF96B" w14:textId="77777777" w:rsidR="00362336" w:rsidRPr="00302082" w:rsidRDefault="00362336" w:rsidP="00980C48">
            <w:pPr>
              <w:spacing w:after="120"/>
              <w:rPr>
                <w:rFonts w:ascii="Arial" w:hAnsi="Arial" w:cs="Arial"/>
                <w:b/>
              </w:rPr>
            </w:pPr>
          </w:p>
        </w:tc>
        <w:tc>
          <w:tcPr>
            <w:tcW w:w="383" w:type="pct"/>
          </w:tcPr>
          <w:p w14:paraId="614F4AAC" w14:textId="77777777" w:rsidR="00362336" w:rsidRPr="00302082" w:rsidRDefault="00362336" w:rsidP="00980C48">
            <w:pPr>
              <w:spacing w:after="120"/>
              <w:rPr>
                <w:rFonts w:ascii="Arial" w:hAnsi="Arial" w:cs="Arial"/>
                <w:b/>
              </w:rPr>
            </w:pPr>
          </w:p>
        </w:tc>
        <w:tc>
          <w:tcPr>
            <w:tcW w:w="383" w:type="pct"/>
          </w:tcPr>
          <w:p w14:paraId="39F0894B" w14:textId="77777777" w:rsidR="00362336" w:rsidRPr="00302082" w:rsidRDefault="00362336" w:rsidP="00980C48">
            <w:pPr>
              <w:spacing w:after="120"/>
              <w:rPr>
                <w:rFonts w:ascii="Arial" w:hAnsi="Arial" w:cs="Arial"/>
                <w:b/>
              </w:rPr>
            </w:pPr>
          </w:p>
        </w:tc>
        <w:tc>
          <w:tcPr>
            <w:tcW w:w="383" w:type="pct"/>
          </w:tcPr>
          <w:p w14:paraId="5BCFCFCC" w14:textId="77777777" w:rsidR="00362336" w:rsidRPr="00302082" w:rsidRDefault="00362336" w:rsidP="00980C48">
            <w:pPr>
              <w:spacing w:after="120"/>
              <w:rPr>
                <w:rFonts w:ascii="Arial" w:hAnsi="Arial" w:cs="Arial"/>
                <w:b/>
              </w:rPr>
            </w:pPr>
          </w:p>
        </w:tc>
        <w:tc>
          <w:tcPr>
            <w:tcW w:w="383" w:type="pct"/>
          </w:tcPr>
          <w:p w14:paraId="4E639EDF" w14:textId="77777777" w:rsidR="00362336" w:rsidRPr="00302082" w:rsidRDefault="00362336" w:rsidP="00980C48">
            <w:pPr>
              <w:spacing w:after="120"/>
              <w:rPr>
                <w:rFonts w:ascii="Arial" w:hAnsi="Arial" w:cs="Arial"/>
                <w:b/>
              </w:rPr>
            </w:pPr>
          </w:p>
        </w:tc>
        <w:tc>
          <w:tcPr>
            <w:tcW w:w="383" w:type="pct"/>
          </w:tcPr>
          <w:p w14:paraId="5ED2C214" w14:textId="77777777" w:rsidR="00362336" w:rsidRPr="00302082" w:rsidRDefault="00362336" w:rsidP="00980C48">
            <w:pPr>
              <w:spacing w:after="120"/>
              <w:rPr>
                <w:rFonts w:ascii="Arial" w:hAnsi="Arial" w:cs="Arial"/>
                <w:b/>
              </w:rPr>
            </w:pPr>
          </w:p>
        </w:tc>
        <w:tc>
          <w:tcPr>
            <w:tcW w:w="382" w:type="pct"/>
          </w:tcPr>
          <w:p w14:paraId="566C56C6" w14:textId="77777777" w:rsidR="00362336" w:rsidRPr="00302082" w:rsidRDefault="00362336" w:rsidP="00980C48">
            <w:pPr>
              <w:spacing w:after="120"/>
              <w:rPr>
                <w:rFonts w:ascii="Arial" w:hAnsi="Arial" w:cs="Arial"/>
                <w:b/>
              </w:rPr>
            </w:pPr>
          </w:p>
        </w:tc>
      </w:tr>
      <w:tr w:rsidR="00362336" w:rsidRPr="00302082" w14:paraId="35F16926" w14:textId="77777777" w:rsidTr="00B50736">
        <w:tc>
          <w:tcPr>
            <w:tcW w:w="1170" w:type="pct"/>
          </w:tcPr>
          <w:p w14:paraId="4DDC00B7" w14:textId="77777777" w:rsidR="00362336" w:rsidRPr="00664C0F" w:rsidRDefault="00362336" w:rsidP="00980C48">
            <w:pPr>
              <w:spacing w:after="120"/>
              <w:rPr>
                <w:rFonts w:ascii="Arial" w:hAnsi="Arial" w:cs="Arial"/>
                <w:i/>
              </w:rPr>
            </w:pPr>
            <w:r w:rsidRPr="00664C0F">
              <w:rPr>
                <w:rFonts w:ascii="Arial" w:hAnsi="Arial" w:cs="Arial"/>
                <w:i/>
              </w:rPr>
              <w:t>Private Study</w:t>
            </w:r>
          </w:p>
        </w:tc>
        <w:tc>
          <w:tcPr>
            <w:tcW w:w="383" w:type="pct"/>
          </w:tcPr>
          <w:p w14:paraId="01DD3DD3"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1F99876B"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5FECDD74"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1CF883DC"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04E744CD"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37471097"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3C543976"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062D3E16"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10B379C8" w14:textId="77777777" w:rsidR="00362336" w:rsidRPr="00302082" w:rsidRDefault="00362336" w:rsidP="00980C48">
            <w:pPr>
              <w:spacing w:after="120"/>
              <w:rPr>
                <w:rFonts w:ascii="Arial" w:hAnsi="Arial" w:cs="Arial"/>
                <w:b/>
              </w:rPr>
            </w:pPr>
            <w:r>
              <w:rPr>
                <w:rFonts w:ascii="Arial" w:hAnsi="Arial" w:cs="Arial"/>
                <w:b/>
              </w:rPr>
              <w:t>x</w:t>
            </w:r>
          </w:p>
        </w:tc>
        <w:tc>
          <w:tcPr>
            <w:tcW w:w="382" w:type="pct"/>
          </w:tcPr>
          <w:p w14:paraId="5053B271" w14:textId="77777777" w:rsidR="00362336" w:rsidRPr="00302082" w:rsidRDefault="00362336" w:rsidP="00980C48">
            <w:pPr>
              <w:spacing w:after="120"/>
              <w:rPr>
                <w:rFonts w:ascii="Arial" w:hAnsi="Arial" w:cs="Arial"/>
                <w:b/>
              </w:rPr>
            </w:pPr>
            <w:r>
              <w:rPr>
                <w:rFonts w:ascii="Arial" w:hAnsi="Arial" w:cs="Arial"/>
                <w:b/>
              </w:rPr>
              <w:t>x</w:t>
            </w:r>
          </w:p>
        </w:tc>
      </w:tr>
      <w:tr w:rsidR="00362336" w:rsidRPr="00302082" w14:paraId="008544F1" w14:textId="77777777" w:rsidTr="00B50736">
        <w:tc>
          <w:tcPr>
            <w:tcW w:w="1170" w:type="pct"/>
          </w:tcPr>
          <w:p w14:paraId="095BB751" w14:textId="77777777" w:rsidR="00362336" w:rsidRPr="00302082" w:rsidRDefault="00362336" w:rsidP="00980C48">
            <w:pPr>
              <w:spacing w:after="120"/>
              <w:rPr>
                <w:rFonts w:ascii="Arial" w:hAnsi="Arial" w:cs="Arial"/>
                <w:i/>
              </w:rPr>
            </w:pPr>
            <w:r>
              <w:rPr>
                <w:rFonts w:ascii="Arial" w:hAnsi="Arial" w:cs="Arial"/>
                <w:i/>
              </w:rPr>
              <w:t>Lectures</w:t>
            </w:r>
          </w:p>
        </w:tc>
        <w:tc>
          <w:tcPr>
            <w:tcW w:w="383" w:type="pct"/>
          </w:tcPr>
          <w:p w14:paraId="3AD1DFB2"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207F78DF"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554CC83F"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7DAAEC6E"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213D261C"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41EBB43F"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0A6EB7F2"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54937756"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3855EF77" w14:textId="77777777" w:rsidR="00362336" w:rsidRPr="00302082" w:rsidRDefault="00362336" w:rsidP="00980C48">
            <w:pPr>
              <w:spacing w:after="120"/>
              <w:rPr>
                <w:rFonts w:ascii="Arial" w:hAnsi="Arial" w:cs="Arial"/>
                <w:b/>
              </w:rPr>
            </w:pPr>
            <w:r>
              <w:rPr>
                <w:rFonts w:ascii="Arial" w:hAnsi="Arial" w:cs="Arial"/>
                <w:b/>
              </w:rPr>
              <w:t>x</w:t>
            </w:r>
          </w:p>
        </w:tc>
        <w:tc>
          <w:tcPr>
            <w:tcW w:w="382" w:type="pct"/>
          </w:tcPr>
          <w:p w14:paraId="53D07E2C" w14:textId="77777777" w:rsidR="00362336" w:rsidRPr="00302082" w:rsidRDefault="00362336" w:rsidP="00980C48">
            <w:pPr>
              <w:spacing w:after="120"/>
              <w:rPr>
                <w:rFonts w:ascii="Arial" w:hAnsi="Arial" w:cs="Arial"/>
                <w:b/>
              </w:rPr>
            </w:pPr>
            <w:r>
              <w:rPr>
                <w:rFonts w:ascii="Arial" w:hAnsi="Arial" w:cs="Arial"/>
                <w:b/>
              </w:rPr>
              <w:t>x</w:t>
            </w:r>
          </w:p>
        </w:tc>
      </w:tr>
      <w:tr w:rsidR="00362336" w:rsidRPr="00302082" w14:paraId="1DAD2D04" w14:textId="77777777" w:rsidTr="00B50736">
        <w:tc>
          <w:tcPr>
            <w:tcW w:w="1170" w:type="pct"/>
          </w:tcPr>
          <w:p w14:paraId="13B274B2" w14:textId="77777777" w:rsidR="00362336" w:rsidRPr="00302082" w:rsidRDefault="00362336" w:rsidP="00980C48">
            <w:pPr>
              <w:spacing w:after="120"/>
              <w:rPr>
                <w:rFonts w:ascii="Arial" w:hAnsi="Arial" w:cs="Arial"/>
                <w:i/>
              </w:rPr>
            </w:pPr>
            <w:r>
              <w:rPr>
                <w:rFonts w:ascii="Arial" w:hAnsi="Arial" w:cs="Arial"/>
                <w:i/>
              </w:rPr>
              <w:t>Seminars</w:t>
            </w:r>
          </w:p>
        </w:tc>
        <w:tc>
          <w:tcPr>
            <w:tcW w:w="383" w:type="pct"/>
          </w:tcPr>
          <w:p w14:paraId="147809B6"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5C193CB8"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4F3B4220"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2F6492F4"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40665F80"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326A8891"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3C05FF10"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4D16E13A"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01CB54CD" w14:textId="77777777" w:rsidR="00362336" w:rsidRPr="00302082" w:rsidRDefault="00362336" w:rsidP="00980C48">
            <w:pPr>
              <w:spacing w:after="120"/>
              <w:rPr>
                <w:rFonts w:ascii="Arial" w:hAnsi="Arial" w:cs="Arial"/>
                <w:b/>
              </w:rPr>
            </w:pPr>
            <w:r>
              <w:rPr>
                <w:rFonts w:ascii="Arial" w:hAnsi="Arial" w:cs="Arial"/>
                <w:b/>
              </w:rPr>
              <w:t>x</w:t>
            </w:r>
          </w:p>
        </w:tc>
        <w:tc>
          <w:tcPr>
            <w:tcW w:w="382" w:type="pct"/>
          </w:tcPr>
          <w:p w14:paraId="7080F112" w14:textId="77777777" w:rsidR="00362336" w:rsidRPr="00302082" w:rsidRDefault="00362336" w:rsidP="00980C48">
            <w:pPr>
              <w:spacing w:after="120"/>
              <w:rPr>
                <w:rFonts w:ascii="Arial" w:hAnsi="Arial" w:cs="Arial"/>
                <w:b/>
              </w:rPr>
            </w:pPr>
            <w:r>
              <w:rPr>
                <w:rFonts w:ascii="Arial" w:hAnsi="Arial" w:cs="Arial"/>
                <w:b/>
              </w:rPr>
              <w:t>x</w:t>
            </w:r>
          </w:p>
        </w:tc>
      </w:tr>
      <w:tr w:rsidR="00362336" w:rsidRPr="00302082" w14:paraId="71FCE717" w14:textId="77777777" w:rsidTr="00B50736">
        <w:tc>
          <w:tcPr>
            <w:tcW w:w="1170" w:type="pct"/>
            <w:shd w:val="clear" w:color="auto" w:fill="D9D9D9" w:themeFill="background1" w:themeFillShade="D9"/>
          </w:tcPr>
          <w:p w14:paraId="17A4A508" w14:textId="77777777" w:rsidR="00362336" w:rsidRPr="00302082" w:rsidRDefault="00362336" w:rsidP="00980C48">
            <w:pPr>
              <w:spacing w:after="120"/>
              <w:rPr>
                <w:rFonts w:ascii="Arial" w:hAnsi="Arial" w:cs="Arial"/>
                <w:b/>
              </w:rPr>
            </w:pPr>
            <w:r w:rsidRPr="00302082">
              <w:rPr>
                <w:rFonts w:ascii="Arial" w:hAnsi="Arial" w:cs="Arial"/>
                <w:b/>
              </w:rPr>
              <w:t>Assessment method</w:t>
            </w:r>
          </w:p>
        </w:tc>
        <w:tc>
          <w:tcPr>
            <w:tcW w:w="383" w:type="pct"/>
          </w:tcPr>
          <w:p w14:paraId="3BE0940E" w14:textId="77777777" w:rsidR="00362336" w:rsidRPr="00302082" w:rsidRDefault="00362336" w:rsidP="00980C48">
            <w:pPr>
              <w:spacing w:after="120"/>
              <w:rPr>
                <w:rFonts w:ascii="Arial" w:hAnsi="Arial" w:cs="Arial"/>
                <w:b/>
              </w:rPr>
            </w:pPr>
          </w:p>
        </w:tc>
        <w:tc>
          <w:tcPr>
            <w:tcW w:w="383" w:type="pct"/>
          </w:tcPr>
          <w:p w14:paraId="319CA6D1" w14:textId="77777777" w:rsidR="00362336" w:rsidRPr="00302082" w:rsidRDefault="00362336" w:rsidP="00980C48">
            <w:pPr>
              <w:spacing w:after="120"/>
              <w:rPr>
                <w:rFonts w:ascii="Arial" w:hAnsi="Arial" w:cs="Arial"/>
                <w:b/>
              </w:rPr>
            </w:pPr>
          </w:p>
        </w:tc>
        <w:tc>
          <w:tcPr>
            <w:tcW w:w="383" w:type="pct"/>
          </w:tcPr>
          <w:p w14:paraId="61B86F93" w14:textId="77777777" w:rsidR="00362336" w:rsidRPr="00302082" w:rsidRDefault="00362336" w:rsidP="00980C48">
            <w:pPr>
              <w:spacing w:after="120"/>
              <w:rPr>
                <w:rFonts w:ascii="Arial" w:hAnsi="Arial" w:cs="Arial"/>
                <w:b/>
              </w:rPr>
            </w:pPr>
          </w:p>
        </w:tc>
        <w:tc>
          <w:tcPr>
            <w:tcW w:w="383" w:type="pct"/>
          </w:tcPr>
          <w:p w14:paraId="7B9D3776" w14:textId="77777777" w:rsidR="00362336" w:rsidRPr="00302082" w:rsidRDefault="00362336" w:rsidP="00980C48">
            <w:pPr>
              <w:spacing w:after="120"/>
              <w:rPr>
                <w:rFonts w:ascii="Arial" w:hAnsi="Arial" w:cs="Arial"/>
                <w:b/>
              </w:rPr>
            </w:pPr>
          </w:p>
        </w:tc>
        <w:tc>
          <w:tcPr>
            <w:tcW w:w="383" w:type="pct"/>
          </w:tcPr>
          <w:p w14:paraId="59659AA2" w14:textId="77777777" w:rsidR="00362336" w:rsidRPr="00302082" w:rsidRDefault="00362336" w:rsidP="00980C48">
            <w:pPr>
              <w:spacing w:after="120"/>
              <w:rPr>
                <w:rFonts w:ascii="Arial" w:hAnsi="Arial" w:cs="Arial"/>
                <w:b/>
              </w:rPr>
            </w:pPr>
          </w:p>
        </w:tc>
        <w:tc>
          <w:tcPr>
            <w:tcW w:w="383" w:type="pct"/>
          </w:tcPr>
          <w:p w14:paraId="29EA20EE" w14:textId="77777777" w:rsidR="00362336" w:rsidRPr="00302082" w:rsidRDefault="00362336" w:rsidP="00980C48">
            <w:pPr>
              <w:spacing w:after="120"/>
              <w:rPr>
                <w:rFonts w:ascii="Arial" w:hAnsi="Arial" w:cs="Arial"/>
                <w:b/>
              </w:rPr>
            </w:pPr>
          </w:p>
        </w:tc>
        <w:tc>
          <w:tcPr>
            <w:tcW w:w="383" w:type="pct"/>
          </w:tcPr>
          <w:p w14:paraId="15FE0967" w14:textId="77777777" w:rsidR="00362336" w:rsidRPr="00302082" w:rsidRDefault="00362336" w:rsidP="00980C48">
            <w:pPr>
              <w:spacing w:after="120"/>
              <w:rPr>
                <w:rFonts w:ascii="Arial" w:hAnsi="Arial" w:cs="Arial"/>
                <w:b/>
              </w:rPr>
            </w:pPr>
          </w:p>
        </w:tc>
        <w:tc>
          <w:tcPr>
            <w:tcW w:w="383" w:type="pct"/>
          </w:tcPr>
          <w:p w14:paraId="4DBB7E12" w14:textId="77777777" w:rsidR="00362336" w:rsidRPr="00302082" w:rsidRDefault="00362336" w:rsidP="00980C48">
            <w:pPr>
              <w:spacing w:after="120"/>
              <w:rPr>
                <w:rFonts w:ascii="Arial" w:hAnsi="Arial" w:cs="Arial"/>
                <w:b/>
              </w:rPr>
            </w:pPr>
          </w:p>
        </w:tc>
        <w:tc>
          <w:tcPr>
            <w:tcW w:w="383" w:type="pct"/>
          </w:tcPr>
          <w:p w14:paraId="2CE06796" w14:textId="77777777" w:rsidR="00362336" w:rsidRPr="00302082" w:rsidRDefault="00362336" w:rsidP="00980C48">
            <w:pPr>
              <w:spacing w:after="120"/>
              <w:rPr>
                <w:rFonts w:ascii="Arial" w:hAnsi="Arial" w:cs="Arial"/>
                <w:b/>
              </w:rPr>
            </w:pPr>
          </w:p>
        </w:tc>
        <w:tc>
          <w:tcPr>
            <w:tcW w:w="382" w:type="pct"/>
          </w:tcPr>
          <w:p w14:paraId="37F2A050" w14:textId="77777777" w:rsidR="00362336" w:rsidRPr="00302082" w:rsidRDefault="00362336" w:rsidP="00980C48">
            <w:pPr>
              <w:spacing w:after="120"/>
              <w:rPr>
                <w:rFonts w:ascii="Arial" w:hAnsi="Arial" w:cs="Arial"/>
                <w:b/>
              </w:rPr>
            </w:pPr>
          </w:p>
        </w:tc>
      </w:tr>
      <w:tr w:rsidR="00362336" w:rsidRPr="00302082" w14:paraId="2A21A6CA" w14:textId="77777777" w:rsidTr="00B50736">
        <w:tc>
          <w:tcPr>
            <w:tcW w:w="1170" w:type="pct"/>
          </w:tcPr>
          <w:p w14:paraId="0E3A48E2" w14:textId="1C298737" w:rsidR="00362336" w:rsidRPr="00302082" w:rsidRDefault="00362336" w:rsidP="00362336">
            <w:pPr>
              <w:spacing w:after="120"/>
              <w:rPr>
                <w:rFonts w:ascii="Arial" w:hAnsi="Arial" w:cs="Arial"/>
                <w:i/>
              </w:rPr>
            </w:pPr>
            <w:r w:rsidRPr="00302082">
              <w:rPr>
                <w:rFonts w:ascii="Arial" w:hAnsi="Arial" w:cs="Arial"/>
                <w:i/>
              </w:rPr>
              <w:t>Essay</w:t>
            </w:r>
            <w:r>
              <w:rPr>
                <w:rFonts w:ascii="Arial" w:hAnsi="Arial" w:cs="Arial"/>
                <w:i/>
              </w:rPr>
              <w:t xml:space="preserve"> </w:t>
            </w:r>
          </w:p>
        </w:tc>
        <w:tc>
          <w:tcPr>
            <w:tcW w:w="383" w:type="pct"/>
          </w:tcPr>
          <w:p w14:paraId="4D844B33"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6745B978"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78E9178B"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21391F5E"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277513F8"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518BDB1F"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7D621FC8"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386A2E99"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5C8A6FA2" w14:textId="77777777" w:rsidR="00362336" w:rsidRPr="00302082" w:rsidRDefault="00362336" w:rsidP="00980C48">
            <w:pPr>
              <w:spacing w:after="120"/>
              <w:rPr>
                <w:rFonts w:ascii="Arial" w:hAnsi="Arial" w:cs="Arial"/>
                <w:b/>
              </w:rPr>
            </w:pPr>
            <w:r>
              <w:rPr>
                <w:rFonts w:ascii="Arial" w:hAnsi="Arial" w:cs="Arial"/>
                <w:b/>
              </w:rPr>
              <w:t>x</w:t>
            </w:r>
          </w:p>
        </w:tc>
        <w:tc>
          <w:tcPr>
            <w:tcW w:w="382" w:type="pct"/>
          </w:tcPr>
          <w:p w14:paraId="45E981B4" w14:textId="77777777" w:rsidR="00362336" w:rsidRPr="00302082" w:rsidRDefault="00362336" w:rsidP="00980C48">
            <w:pPr>
              <w:spacing w:after="120"/>
              <w:rPr>
                <w:rFonts w:ascii="Arial" w:hAnsi="Arial" w:cs="Arial"/>
                <w:b/>
              </w:rPr>
            </w:pPr>
            <w:r>
              <w:rPr>
                <w:rFonts w:ascii="Arial" w:hAnsi="Arial" w:cs="Arial"/>
                <w:b/>
              </w:rPr>
              <w:t>x</w:t>
            </w:r>
          </w:p>
        </w:tc>
      </w:tr>
      <w:tr w:rsidR="00362336" w:rsidRPr="00302082" w14:paraId="1691715F" w14:textId="77777777" w:rsidTr="00B50736">
        <w:tc>
          <w:tcPr>
            <w:tcW w:w="1170" w:type="pct"/>
          </w:tcPr>
          <w:p w14:paraId="68086966" w14:textId="08341F94" w:rsidR="00362336" w:rsidRPr="00302082" w:rsidRDefault="00362336" w:rsidP="00980C48">
            <w:pPr>
              <w:spacing w:after="120"/>
              <w:rPr>
                <w:rFonts w:ascii="Arial" w:hAnsi="Arial" w:cs="Arial"/>
                <w:i/>
              </w:rPr>
            </w:pPr>
            <w:r w:rsidRPr="00302082">
              <w:rPr>
                <w:rFonts w:ascii="Arial" w:hAnsi="Arial" w:cs="Arial"/>
                <w:i/>
              </w:rPr>
              <w:t>Examination</w:t>
            </w:r>
          </w:p>
        </w:tc>
        <w:tc>
          <w:tcPr>
            <w:tcW w:w="383" w:type="pct"/>
          </w:tcPr>
          <w:p w14:paraId="5F954B34"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7D72EB5E"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3CBC816A"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26BD9A8C"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52DEBAEF"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45B64701"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7CCEC594"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237EC544"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516276FA" w14:textId="77777777" w:rsidR="00362336" w:rsidRPr="00302082" w:rsidRDefault="00362336" w:rsidP="00980C48">
            <w:pPr>
              <w:spacing w:after="120"/>
              <w:rPr>
                <w:rFonts w:ascii="Arial" w:hAnsi="Arial" w:cs="Arial"/>
                <w:b/>
              </w:rPr>
            </w:pPr>
            <w:r>
              <w:rPr>
                <w:rFonts w:ascii="Arial" w:hAnsi="Arial" w:cs="Arial"/>
                <w:b/>
              </w:rPr>
              <w:t>x</w:t>
            </w:r>
          </w:p>
        </w:tc>
        <w:tc>
          <w:tcPr>
            <w:tcW w:w="382" w:type="pct"/>
          </w:tcPr>
          <w:p w14:paraId="497B3447" w14:textId="77777777" w:rsidR="00362336" w:rsidRPr="00302082" w:rsidRDefault="00362336" w:rsidP="00980C48">
            <w:pPr>
              <w:spacing w:after="120"/>
              <w:rPr>
                <w:rFonts w:ascii="Arial" w:hAnsi="Arial" w:cs="Arial"/>
                <w:b/>
              </w:rPr>
            </w:pPr>
            <w:r>
              <w:rPr>
                <w:rFonts w:ascii="Arial" w:hAnsi="Arial" w:cs="Arial"/>
                <w:b/>
              </w:rPr>
              <w:t>x</w:t>
            </w:r>
          </w:p>
        </w:tc>
      </w:tr>
    </w:tbl>
    <w:p w14:paraId="4B9808A1" w14:textId="4A9A7FAC"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362336" w:rsidRDefault="00883204" w:rsidP="00696FF5">
      <w:pPr>
        <w:numPr>
          <w:ilvl w:val="0"/>
          <w:numId w:val="1"/>
        </w:numPr>
        <w:spacing w:after="120" w:line="240" w:lineRule="auto"/>
        <w:ind w:left="567" w:right="261" w:hanging="568"/>
        <w:jc w:val="both"/>
        <w:rPr>
          <w:rFonts w:ascii="Arial" w:hAnsi="Arial" w:cs="Arial"/>
          <w:b/>
        </w:rPr>
      </w:pPr>
      <w:r w:rsidRPr="00362336">
        <w:rPr>
          <w:rFonts w:ascii="Arial" w:hAnsi="Arial" w:cs="Arial"/>
          <w:b/>
        </w:rPr>
        <w:t xml:space="preserve">Internationalisation </w:t>
      </w:r>
    </w:p>
    <w:p w14:paraId="721D8031" w14:textId="77777777" w:rsidR="00362336" w:rsidRPr="00362336" w:rsidRDefault="00362336" w:rsidP="00362336">
      <w:pPr>
        <w:pStyle w:val="ListParagraph"/>
        <w:autoSpaceDE w:val="0"/>
        <w:autoSpaceDN w:val="0"/>
        <w:adjustRightInd w:val="0"/>
        <w:spacing w:after="120" w:line="240" w:lineRule="auto"/>
        <w:ind w:left="567" w:right="261"/>
        <w:jc w:val="both"/>
        <w:rPr>
          <w:rFonts w:ascii="Arial" w:hAnsi="Arial" w:cs="Arial"/>
        </w:rPr>
      </w:pPr>
      <w:r w:rsidRPr="00362336">
        <w:rPr>
          <w:rFonts w:ascii="Arial" w:hAnsi="Arial" w:cs="Arial"/>
        </w:rPr>
        <w:t>Both the learning outcomes and content of this module focus on diversity in organisations on the global arena and this is then reflected in the assessments.</w:t>
      </w:r>
    </w:p>
    <w:p w14:paraId="3AA54CCC" w14:textId="77777777" w:rsidR="00164ED5" w:rsidRPr="002A7F48" w:rsidRDefault="00164ED5" w:rsidP="00164ED5">
      <w:pPr>
        <w:spacing w:after="120" w:line="240" w:lineRule="auto"/>
        <w:ind w:left="567"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2336" w:rsidRPr="00302082" w14:paraId="07085151" w14:textId="77777777" w:rsidTr="00694309">
        <w:trPr>
          <w:trHeight w:val="305"/>
        </w:trPr>
        <w:tc>
          <w:tcPr>
            <w:tcW w:w="1526" w:type="dxa"/>
          </w:tcPr>
          <w:p w14:paraId="3A16B3FC" w14:textId="5A810CCA" w:rsidR="00362336" w:rsidRPr="00506EEA" w:rsidRDefault="00362336" w:rsidP="00362336">
            <w:pPr>
              <w:spacing w:after="120"/>
              <w:ind w:right="-330"/>
              <w:rPr>
                <w:rFonts w:ascii="Arial" w:hAnsi="Arial" w:cs="Arial"/>
              </w:rPr>
            </w:pPr>
            <w:r>
              <w:rPr>
                <w:rFonts w:ascii="Arial" w:hAnsi="Arial" w:cs="Arial"/>
              </w:rPr>
              <w:t>19/05/17</w:t>
            </w:r>
          </w:p>
        </w:tc>
        <w:tc>
          <w:tcPr>
            <w:tcW w:w="1701" w:type="dxa"/>
          </w:tcPr>
          <w:p w14:paraId="1403AEBB" w14:textId="23D498AC" w:rsidR="00362336" w:rsidRPr="00506EEA" w:rsidRDefault="00362336" w:rsidP="00362336">
            <w:pPr>
              <w:spacing w:after="120"/>
              <w:ind w:right="-330"/>
              <w:rPr>
                <w:rFonts w:ascii="Arial" w:hAnsi="Arial" w:cs="Arial"/>
              </w:rPr>
            </w:pPr>
            <w:r>
              <w:rPr>
                <w:rFonts w:ascii="Arial" w:hAnsi="Arial" w:cs="Arial"/>
              </w:rPr>
              <w:t>Minor</w:t>
            </w:r>
          </w:p>
        </w:tc>
        <w:tc>
          <w:tcPr>
            <w:tcW w:w="2410" w:type="dxa"/>
          </w:tcPr>
          <w:p w14:paraId="6C52E9CA" w14:textId="2DF1B88E" w:rsidR="00362336" w:rsidRPr="00506EEA" w:rsidRDefault="00362336" w:rsidP="00362336">
            <w:pPr>
              <w:spacing w:after="120"/>
              <w:ind w:right="-330"/>
              <w:rPr>
                <w:rFonts w:ascii="Arial" w:hAnsi="Arial" w:cs="Arial"/>
              </w:rPr>
            </w:pPr>
            <w:r>
              <w:rPr>
                <w:rFonts w:ascii="Arial" w:hAnsi="Arial" w:cs="Arial"/>
              </w:rPr>
              <w:t>January 2018</w:t>
            </w:r>
          </w:p>
        </w:tc>
        <w:tc>
          <w:tcPr>
            <w:tcW w:w="2448" w:type="dxa"/>
          </w:tcPr>
          <w:p w14:paraId="43DFCA84" w14:textId="2D41F0A9" w:rsidR="00362336" w:rsidRPr="00506EEA" w:rsidRDefault="00362336" w:rsidP="00362336">
            <w:pPr>
              <w:spacing w:after="120"/>
              <w:ind w:right="-330"/>
              <w:rPr>
                <w:rFonts w:ascii="Arial" w:hAnsi="Arial" w:cs="Arial"/>
              </w:rPr>
            </w:pPr>
            <w:r>
              <w:rPr>
                <w:rFonts w:ascii="Arial" w:hAnsi="Arial" w:cs="Arial"/>
              </w:rPr>
              <w:t>13</w:t>
            </w:r>
          </w:p>
        </w:tc>
        <w:tc>
          <w:tcPr>
            <w:tcW w:w="2597" w:type="dxa"/>
          </w:tcPr>
          <w:p w14:paraId="7B690596" w14:textId="55BA4B66" w:rsidR="00362336" w:rsidRPr="00506EEA" w:rsidRDefault="00362336" w:rsidP="00362336">
            <w:pPr>
              <w:spacing w:after="120"/>
              <w:ind w:right="-330"/>
              <w:rPr>
                <w:rFonts w:ascii="Arial" w:hAnsi="Arial" w:cs="Arial"/>
              </w:rPr>
            </w:pPr>
            <w:r>
              <w:rPr>
                <w:rFonts w:ascii="Arial" w:hAnsi="Arial" w:cs="Arial"/>
              </w:rPr>
              <w:t>No</w:t>
            </w:r>
          </w:p>
        </w:tc>
      </w:tr>
      <w:tr w:rsidR="00362336" w:rsidRPr="00302082" w14:paraId="647DDE06" w14:textId="77777777" w:rsidTr="00694309">
        <w:trPr>
          <w:trHeight w:val="305"/>
        </w:trPr>
        <w:tc>
          <w:tcPr>
            <w:tcW w:w="1526" w:type="dxa"/>
          </w:tcPr>
          <w:p w14:paraId="652453C9" w14:textId="77777777" w:rsidR="00362336" w:rsidRPr="00302082" w:rsidRDefault="00362336" w:rsidP="00362336">
            <w:pPr>
              <w:spacing w:after="120"/>
              <w:ind w:right="-330"/>
              <w:rPr>
                <w:rFonts w:ascii="Arial" w:hAnsi="Arial" w:cs="Arial"/>
              </w:rPr>
            </w:pPr>
          </w:p>
        </w:tc>
        <w:tc>
          <w:tcPr>
            <w:tcW w:w="1701" w:type="dxa"/>
          </w:tcPr>
          <w:p w14:paraId="3DAF2B2C" w14:textId="77777777" w:rsidR="00362336" w:rsidRPr="00302082" w:rsidRDefault="00362336" w:rsidP="00362336">
            <w:pPr>
              <w:spacing w:after="120"/>
              <w:ind w:right="-330"/>
              <w:rPr>
                <w:rFonts w:ascii="Arial" w:hAnsi="Arial" w:cs="Arial"/>
              </w:rPr>
            </w:pPr>
          </w:p>
        </w:tc>
        <w:tc>
          <w:tcPr>
            <w:tcW w:w="2410" w:type="dxa"/>
          </w:tcPr>
          <w:p w14:paraId="04181912" w14:textId="77777777" w:rsidR="00362336" w:rsidRPr="00302082" w:rsidRDefault="00362336" w:rsidP="00362336">
            <w:pPr>
              <w:spacing w:after="120"/>
              <w:ind w:right="-330"/>
              <w:rPr>
                <w:rFonts w:ascii="Arial" w:hAnsi="Arial" w:cs="Arial"/>
              </w:rPr>
            </w:pPr>
          </w:p>
        </w:tc>
        <w:tc>
          <w:tcPr>
            <w:tcW w:w="2448" w:type="dxa"/>
          </w:tcPr>
          <w:p w14:paraId="2B86721A" w14:textId="77777777" w:rsidR="00362336" w:rsidRPr="00302082" w:rsidRDefault="00362336" w:rsidP="00362336">
            <w:pPr>
              <w:spacing w:after="120"/>
              <w:ind w:right="-330"/>
              <w:rPr>
                <w:rFonts w:ascii="Arial" w:hAnsi="Arial" w:cs="Arial"/>
              </w:rPr>
            </w:pPr>
          </w:p>
        </w:tc>
        <w:tc>
          <w:tcPr>
            <w:tcW w:w="2597" w:type="dxa"/>
          </w:tcPr>
          <w:p w14:paraId="5FD40983" w14:textId="77777777" w:rsidR="00362336" w:rsidRPr="00302082" w:rsidRDefault="00362336" w:rsidP="0036233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B18A115" w:rsidR="008B2543" w:rsidRDefault="0019787E" w:rsidP="009A2D37">
        <w:pPr>
          <w:pStyle w:val="Footer"/>
          <w:jc w:val="center"/>
        </w:pPr>
        <w:r>
          <w:fldChar w:fldCharType="begin"/>
        </w:r>
        <w:r>
          <w:instrText xml:space="preserve"> PAGE   \* MERGEFORMAT </w:instrText>
        </w:r>
        <w:r>
          <w:fldChar w:fldCharType="separate"/>
        </w:r>
        <w:r w:rsidR="00993F78">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2343D"/>
    <w:multiLevelType w:val="hybridMultilevel"/>
    <w:tmpl w:val="6E1EF6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5B204B8A"/>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6E2884"/>
    <w:multiLevelType w:val="hybridMultilevel"/>
    <w:tmpl w:val="2F789C40"/>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32D67"/>
    <w:multiLevelType w:val="hybridMultilevel"/>
    <w:tmpl w:val="1E3413F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18"/>
  </w:num>
  <w:num w:numId="6">
    <w:abstractNumId w:val="16"/>
  </w:num>
  <w:num w:numId="7">
    <w:abstractNumId w:val="20"/>
  </w:num>
  <w:num w:numId="8">
    <w:abstractNumId w:val="17"/>
  </w:num>
  <w:num w:numId="9">
    <w:abstractNumId w:val="10"/>
  </w:num>
  <w:num w:numId="10">
    <w:abstractNumId w:val="19"/>
  </w:num>
  <w:num w:numId="11">
    <w:abstractNumId w:val="14"/>
  </w:num>
  <w:num w:numId="12">
    <w:abstractNumId w:val="13"/>
  </w:num>
  <w:num w:numId="13">
    <w:abstractNumId w:val="21"/>
  </w:num>
  <w:num w:numId="14">
    <w:abstractNumId w:val="2"/>
  </w:num>
  <w:num w:numId="15">
    <w:abstractNumId w:val="4"/>
  </w:num>
  <w:num w:numId="16">
    <w:abstractNumId w:val="8"/>
  </w:num>
  <w:num w:numId="17">
    <w:abstractNumId w:val="1"/>
  </w:num>
  <w:num w:numId="18">
    <w:abstractNumId w:val="12"/>
  </w:num>
  <w:num w:numId="19">
    <w:abstractNumId w:val="11"/>
  </w:num>
  <w:num w:numId="20">
    <w:abstractNumId w:val="5"/>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383C"/>
    <w:rsid w:val="00021EA0"/>
    <w:rsid w:val="00025992"/>
    <w:rsid w:val="00027937"/>
    <w:rsid w:val="00030C9E"/>
    <w:rsid w:val="00031E67"/>
    <w:rsid w:val="000408CC"/>
    <w:rsid w:val="00045373"/>
    <w:rsid w:val="00063A2F"/>
    <w:rsid w:val="000678D3"/>
    <w:rsid w:val="00094810"/>
    <w:rsid w:val="00096DA4"/>
    <w:rsid w:val="0009778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C4514"/>
    <w:rsid w:val="002E71C0"/>
    <w:rsid w:val="002F05F4"/>
    <w:rsid w:val="002F0CE4"/>
    <w:rsid w:val="002F23EF"/>
    <w:rsid w:val="002F2626"/>
    <w:rsid w:val="00302082"/>
    <w:rsid w:val="00306620"/>
    <w:rsid w:val="003262B9"/>
    <w:rsid w:val="00334A02"/>
    <w:rsid w:val="00335875"/>
    <w:rsid w:val="00335FBE"/>
    <w:rsid w:val="00351D4F"/>
    <w:rsid w:val="00352D8E"/>
    <w:rsid w:val="00352DEF"/>
    <w:rsid w:val="00356B68"/>
    <w:rsid w:val="0035702D"/>
    <w:rsid w:val="003604D4"/>
    <w:rsid w:val="00362336"/>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53E94"/>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5A1"/>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65E1"/>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6816"/>
    <w:rsid w:val="00934D7B"/>
    <w:rsid w:val="00947180"/>
    <w:rsid w:val="00947318"/>
    <w:rsid w:val="009567BE"/>
    <w:rsid w:val="009676FA"/>
    <w:rsid w:val="009679E0"/>
    <w:rsid w:val="00973D5C"/>
    <w:rsid w:val="00977632"/>
    <w:rsid w:val="00982A8E"/>
    <w:rsid w:val="00987DB4"/>
    <w:rsid w:val="0099029D"/>
    <w:rsid w:val="00993F78"/>
    <w:rsid w:val="00996204"/>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0736"/>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E1E"/>
    <w:rsid w:val="00CF7FD0"/>
    <w:rsid w:val="00D02E99"/>
    <w:rsid w:val="00D13357"/>
    <w:rsid w:val="00D13A13"/>
    <w:rsid w:val="00D16C19"/>
    <w:rsid w:val="00D2689A"/>
    <w:rsid w:val="00D268A5"/>
    <w:rsid w:val="00D32518"/>
    <w:rsid w:val="00D65506"/>
    <w:rsid w:val="00D773CF"/>
    <w:rsid w:val="00D83563"/>
    <w:rsid w:val="00D8386F"/>
    <w:rsid w:val="00D8448F"/>
    <w:rsid w:val="00DA64B6"/>
    <w:rsid w:val="00DB5C9D"/>
    <w:rsid w:val="00DD02E6"/>
    <w:rsid w:val="00DF665B"/>
    <w:rsid w:val="00E0152A"/>
    <w:rsid w:val="00E03394"/>
    <w:rsid w:val="00E066E5"/>
    <w:rsid w:val="00E22F03"/>
    <w:rsid w:val="00E233C1"/>
    <w:rsid w:val="00E51404"/>
    <w:rsid w:val="00E560DB"/>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74C9D-137E-4BC4-9E40-B9282BB865BF}">
  <ds:schemaRefs>
    <ds:schemaRef ds:uri="http://schemas.microsoft.com/sharepoint/v3/contenttype/forms"/>
  </ds:schemaRefs>
</ds:datastoreItem>
</file>

<file path=customXml/itemProps2.xml><?xml version="1.0" encoding="utf-8"?>
<ds:datastoreItem xmlns:ds="http://schemas.openxmlformats.org/officeDocument/2006/customXml" ds:itemID="{B17CCB96-2F19-43A8-85F4-4B68CC68B55A}">
  <ds:schemaRefs>
    <ds:schemaRef ds:uri="http://schemas.microsoft.com/sharepoint/events"/>
  </ds:schemaRefs>
</ds:datastoreItem>
</file>

<file path=customXml/itemProps3.xml><?xml version="1.0" encoding="utf-8"?>
<ds:datastoreItem xmlns:ds="http://schemas.openxmlformats.org/officeDocument/2006/customXml" ds:itemID="{44DD388B-E161-41C3-9753-D473B658C220}"/>
</file>

<file path=customXml/itemProps4.xml><?xml version="1.0" encoding="utf-8"?>
<ds:datastoreItem xmlns:ds="http://schemas.openxmlformats.org/officeDocument/2006/customXml" ds:itemID="{2C05FFE1-A861-4FC2-8ACA-437FB85C2A4F}">
  <ds:schemaRefs>
    <ds:schemaRef ds:uri="ef2b9e05-657a-4dc1-8c6c-679bdea18f38"/>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D28952A4-7F89-4F5C-B0FC-A76D6035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2018-03-01T10:02:00Z</dcterms:created>
  <dcterms:modified xsi:type="dcterms:W3CDTF">2018-03-01T10:02:00Z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ccb58e78-a526-4e43-9092-2fdefd71d40d</vt:lpwstr>
  </property>
</Properties>
</file>