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037D94" w:rsidRDefault="00231C29" w:rsidP="00037D94">
      <w:pPr>
        <w:spacing w:after="120" w:line="240" w:lineRule="auto"/>
        <w:ind w:left="567" w:right="260"/>
        <w:jc w:val="both"/>
        <w:rPr>
          <w:rFonts w:ascii="Arial" w:hAnsi="Arial" w:cs="Arial"/>
        </w:rPr>
      </w:pPr>
      <w:r>
        <w:rPr>
          <w:rFonts w:ascii="Arial" w:hAnsi="Arial" w:cs="Arial"/>
        </w:rPr>
        <w:t xml:space="preserve">BUSN6005 (CB6005) </w:t>
      </w:r>
      <w:r w:rsidR="00037D94" w:rsidRPr="00037D94">
        <w:rPr>
          <w:rFonts w:ascii="Arial" w:hAnsi="Arial" w:cs="Arial"/>
        </w:rPr>
        <w:t>International Business: Theoretical Insights</w:t>
      </w:r>
    </w:p>
    <w:p w:rsidR="00895267" w:rsidRPr="00302082" w:rsidRDefault="00895267" w:rsidP="00037D94">
      <w:pPr>
        <w:spacing w:after="120" w:line="240" w:lineRule="auto"/>
        <w:ind w:left="567" w:right="260"/>
        <w:jc w:val="both"/>
        <w:rPr>
          <w:rFonts w:ascii="Arial" w:hAnsi="Arial" w:cs="Arial"/>
          <w:b/>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Default="00045C50" w:rsidP="00045C50">
      <w:pPr>
        <w:spacing w:after="120" w:line="240" w:lineRule="auto"/>
        <w:ind w:left="567" w:right="260"/>
        <w:rPr>
          <w:rFonts w:ascii="Arial" w:hAnsi="Arial" w:cs="Arial"/>
          <w:iCs/>
        </w:rPr>
      </w:pPr>
      <w:r>
        <w:rPr>
          <w:rFonts w:ascii="Arial" w:hAnsi="Arial" w:cs="Arial"/>
          <w:iCs/>
        </w:rPr>
        <w:t xml:space="preserve"> Kent Business School</w:t>
      </w:r>
    </w:p>
    <w:p w:rsidR="00037D94" w:rsidRDefault="002A7F48" w:rsidP="004E5167">
      <w:pPr>
        <w:numPr>
          <w:ilvl w:val="0"/>
          <w:numId w:val="1"/>
        </w:numPr>
        <w:spacing w:after="120" w:line="240" w:lineRule="auto"/>
        <w:ind w:left="567" w:right="260" w:hanging="567"/>
        <w:jc w:val="both"/>
        <w:rPr>
          <w:rFonts w:ascii="Arial" w:hAnsi="Arial" w:cs="Arial"/>
          <w:b/>
        </w:rPr>
      </w:pPr>
      <w:r w:rsidRPr="00037D94">
        <w:rPr>
          <w:rFonts w:ascii="Arial" w:hAnsi="Arial" w:cs="Arial"/>
          <w:b/>
        </w:rPr>
        <w:t>The level of the module (</w:t>
      </w:r>
      <w:r w:rsidR="00D83563" w:rsidRPr="00037D94">
        <w:rPr>
          <w:rFonts w:ascii="Arial" w:hAnsi="Arial" w:cs="Arial"/>
          <w:b/>
        </w:rPr>
        <w:t>Level</w:t>
      </w:r>
      <w:r w:rsidR="00441E76" w:rsidRPr="00037D94">
        <w:rPr>
          <w:rFonts w:ascii="Arial" w:hAnsi="Arial" w:cs="Arial"/>
          <w:b/>
        </w:rPr>
        <w:t xml:space="preserve"> 4</w:t>
      </w:r>
      <w:r w:rsidR="001D0C7D" w:rsidRPr="00037D94">
        <w:rPr>
          <w:rFonts w:ascii="Arial" w:hAnsi="Arial" w:cs="Arial"/>
          <w:b/>
        </w:rPr>
        <w:t xml:space="preserve">, </w:t>
      </w:r>
      <w:r w:rsidR="00441E76" w:rsidRPr="00037D94">
        <w:rPr>
          <w:rFonts w:ascii="Arial" w:hAnsi="Arial" w:cs="Arial"/>
          <w:b/>
        </w:rPr>
        <w:t>Level 5</w:t>
      </w:r>
      <w:r w:rsidR="001D0C7D" w:rsidRPr="00037D94">
        <w:rPr>
          <w:rFonts w:ascii="Arial" w:hAnsi="Arial" w:cs="Arial"/>
          <w:b/>
        </w:rPr>
        <w:t xml:space="preserve">, </w:t>
      </w:r>
      <w:r w:rsidR="00441E76" w:rsidRPr="00037D94">
        <w:rPr>
          <w:rFonts w:ascii="Arial" w:hAnsi="Arial" w:cs="Arial"/>
          <w:b/>
        </w:rPr>
        <w:t>Level 6</w:t>
      </w:r>
      <w:r w:rsidR="001D0C7D" w:rsidRPr="00037D94">
        <w:rPr>
          <w:rFonts w:ascii="Arial" w:hAnsi="Arial" w:cs="Arial"/>
          <w:b/>
        </w:rPr>
        <w:t xml:space="preserve"> or </w:t>
      </w:r>
      <w:r w:rsidR="00C612A8" w:rsidRPr="00037D94">
        <w:rPr>
          <w:rFonts w:ascii="Arial" w:hAnsi="Arial" w:cs="Arial"/>
          <w:b/>
        </w:rPr>
        <w:t>L</w:t>
      </w:r>
      <w:r w:rsidR="00441E76" w:rsidRPr="00037D94">
        <w:rPr>
          <w:rFonts w:ascii="Arial" w:hAnsi="Arial" w:cs="Arial"/>
          <w:b/>
        </w:rPr>
        <w:t>evel 7</w:t>
      </w:r>
      <w:r w:rsidR="009A2D37" w:rsidRPr="00037D94">
        <w:rPr>
          <w:rFonts w:ascii="Arial" w:hAnsi="Arial" w:cs="Arial"/>
          <w:b/>
        </w:rPr>
        <w:t>)</w:t>
      </w:r>
    </w:p>
    <w:p w:rsidR="00037D94" w:rsidRPr="0036174D" w:rsidRDefault="00037D94" w:rsidP="00037D94">
      <w:pPr>
        <w:spacing w:after="120" w:line="240" w:lineRule="auto"/>
        <w:ind w:left="1134" w:right="260" w:hanging="567"/>
        <w:rPr>
          <w:rFonts w:ascii="Arial" w:hAnsi="Arial" w:cs="Arial"/>
          <w:iCs/>
        </w:rPr>
      </w:pPr>
      <w:r>
        <w:rPr>
          <w:rFonts w:ascii="Arial" w:hAnsi="Arial" w:cs="Arial"/>
          <w:iCs/>
        </w:rPr>
        <w:t>5</w:t>
      </w:r>
    </w:p>
    <w:p w:rsidR="009A2D37" w:rsidRPr="00037D94" w:rsidRDefault="009A2D37" w:rsidP="004E5167">
      <w:pPr>
        <w:numPr>
          <w:ilvl w:val="0"/>
          <w:numId w:val="1"/>
        </w:numPr>
        <w:spacing w:after="120" w:line="240" w:lineRule="auto"/>
        <w:ind w:left="567" w:right="260" w:hanging="567"/>
        <w:jc w:val="both"/>
        <w:rPr>
          <w:rFonts w:ascii="Arial" w:hAnsi="Arial" w:cs="Arial"/>
          <w:b/>
        </w:rPr>
      </w:pPr>
      <w:r w:rsidRPr="00037D94">
        <w:rPr>
          <w:rFonts w:ascii="Arial" w:hAnsi="Arial" w:cs="Arial"/>
          <w:b/>
        </w:rPr>
        <w:t xml:space="preserve">The number of credits and the ECTS value which the module represents </w:t>
      </w:r>
    </w:p>
    <w:p w:rsidR="009A2D37" w:rsidRDefault="00045C50" w:rsidP="00045C50">
      <w:pPr>
        <w:spacing w:after="120" w:line="240" w:lineRule="auto"/>
        <w:ind w:left="567" w:right="260"/>
        <w:rPr>
          <w:rFonts w:ascii="Arial" w:hAnsi="Arial" w:cs="Arial"/>
        </w:rPr>
      </w:pPr>
      <w:r>
        <w:rPr>
          <w:rFonts w:ascii="Arial" w:hAnsi="Arial" w:cs="Arial"/>
        </w:rPr>
        <w:t>15 (7.5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Default="00045C50" w:rsidP="00037D94">
      <w:pPr>
        <w:spacing w:after="120" w:line="240" w:lineRule="auto"/>
        <w:ind w:left="567" w:right="260"/>
        <w:rPr>
          <w:rFonts w:ascii="Arial" w:hAnsi="Arial" w:cs="Arial"/>
          <w:iCs/>
        </w:rPr>
      </w:pPr>
      <w:r>
        <w:rPr>
          <w:rFonts w:ascii="Arial" w:hAnsi="Arial" w:cs="Arial"/>
          <w:iCs/>
        </w:rPr>
        <w:t>Autumn</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Default="00045C50" w:rsidP="00045C50">
      <w:pPr>
        <w:spacing w:after="120" w:line="240" w:lineRule="auto"/>
        <w:ind w:left="1134" w:right="260" w:hanging="567"/>
        <w:rPr>
          <w:rFonts w:ascii="Arial" w:hAnsi="Arial" w:cs="Arial"/>
          <w:iCs/>
        </w:rPr>
      </w:pPr>
      <w:r>
        <w:rPr>
          <w:rFonts w:ascii="Arial" w:hAnsi="Arial" w:cs="Arial"/>
          <w:iCs/>
        </w:rPr>
        <w:t>CB343 (prerequisite)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037D94" w:rsidRDefault="00037D94" w:rsidP="00037D94">
      <w:pPr>
        <w:spacing w:before="60" w:after="60" w:line="240" w:lineRule="auto"/>
        <w:ind w:right="-330" w:firstLine="567"/>
        <w:jc w:val="both"/>
        <w:rPr>
          <w:rFonts w:ascii="Arial" w:hAnsi="Arial" w:cs="Arial"/>
        </w:rPr>
      </w:pPr>
      <w:r w:rsidRPr="00037D94">
        <w:rPr>
          <w:rFonts w:ascii="Arial" w:hAnsi="Arial" w:cs="Arial"/>
        </w:rPr>
        <w:t>BSc International Business (and associated with a ‘Year in’ programmes)</w:t>
      </w:r>
    </w:p>
    <w:p w:rsidR="009348A7" w:rsidRPr="009348A7" w:rsidRDefault="009348A7" w:rsidP="009348A7">
      <w:pPr>
        <w:pStyle w:val="ListParagraph"/>
        <w:spacing w:before="60" w:after="60" w:line="240" w:lineRule="auto"/>
        <w:ind w:left="502" w:right="-330"/>
        <w:jc w:val="both"/>
        <w:rPr>
          <w:rFonts w:ascii="Arial" w:hAnsi="Arial" w:cs="Arial"/>
        </w:rPr>
      </w:pP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217A4" w:rsidRPr="005217A4" w:rsidRDefault="005217A4" w:rsidP="005217A4">
      <w:pPr>
        <w:spacing w:after="120" w:line="240" w:lineRule="auto"/>
        <w:ind w:left="1134" w:right="260" w:hanging="567"/>
        <w:rPr>
          <w:rFonts w:ascii="Arial" w:hAnsi="Arial" w:cs="Arial"/>
        </w:rPr>
      </w:pPr>
      <w:r w:rsidRPr="005217A4">
        <w:rPr>
          <w:rFonts w:ascii="Arial" w:hAnsi="Arial" w:cs="Arial"/>
        </w:rPr>
        <w:t>8.1</w:t>
      </w:r>
      <w:r w:rsidRPr="005217A4">
        <w:rPr>
          <w:rFonts w:ascii="Arial" w:hAnsi="Arial" w:cs="Arial"/>
        </w:rPr>
        <w:tab/>
        <w:t>Evaluate key theories explaining the core issues in international business</w:t>
      </w:r>
    </w:p>
    <w:p w:rsidR="005217A4" w:rsidRPr="005217A4" w:rsidRDefault="005217A4" w:rsidP="005217A4">
      <w:pPr>
        <w:spacing w:after="120" w:line="240" w:lineRule="auto"/>
        <w:ind w:left="1134" w:right="260" w:hanging="567"/>
        <w:rPr>
          <w:rFonts w:ascii="Arial" w:hAnsi="Arial" w:cs="Arial"/>
        </w:rPr>
      </w:pPr>
      <w:r w:rsidRPr="005217A4">
        <w:rPr>
          <w:rFonts w:ascii="Arial" w:hAnsi="Arial" w:cs="Arial"/>
        </w:rPr>
        <w:t>8.2</w:t>
      </w:r>
      <w:r w:rsidRPr="005217A4">
        <w:rPr>
          <w:rFonts w:ascii="Arial" w:hAnsi="Arial" w:cs="Arial"/>
        </w:rPr>
        <w:tab/>
        <w:t>Apply key theories in understanding historical and contemporary issues in international business and apply them to practice</w:t>
      </w:r>
    </w:p>
    <w:p w:rsidR="005217A4" w:rsidRPr="005217A4" w:rsidRDefault="005217A4" w:rsidP="005217A4">
      <w:pPr>
        <w:spacing w:after="120" w:line="240" w:lineRule="auto"/>
        <w:ind w:left="1134" w:right="260" w:hanging="567"/>
        <w:rPr>
          <w:rFonts w:ascii="Arial" w:hAnsi="Arial" w:cs="Arial"/>
        </w:rPr>
      </w:pPr>
      <w:r w:rsidRPr="005217A4">
        <w:rPr>
          <w:rFonts w:ascii="Arial" w:hAnsi="Arial" w:cs="Arial"/>
        </w:rPr>
        <w:t>8.3</w:t>
      </w:r>
      <w:r w:rsidRPr="005217A4">
        <w:rPr>
          <w:rFonts w:ascii="Arial" w:hAnsi="Arial" w:cs="Arial"/>
        </w:rPr>
        <w:tab/>
        <w:t>Evaluate alternative explanations for core phenomena in international business</w:t>
      </w:r>
    </w:p>
    <w:p w:rsidR="005217A4" w:rsidRPr="005217A4" w:rsidRDefault="005217A4" w:rsidP="005217A4">
      <w:pPr>
        <w:spacing w:after="120" w:line="240" w:lineRule="auto"/>
        <w:ind w:left="1134" w:right="260" w:hanging="567"/>
        <w:rPr>
          <w:rFonts w:ascii="Arial" w:hAnsi="Arial" w:cs="Arial"/>
        </w:rPr>
      </w:pPr>
      <w:r w:rsidRPr="005217A4">
        <w:rPr>
          <w:rFonts w:ascii="Arial" w:hAnsi="Arial" w:cs="Arial"/>
        </w:rPr>
        <w:t>8.4</w:t>
      </w:r>
      <w:r w:rsidRPr="005217A4">
        <w:rPr>
          <w:rFonts w:ascii="Arial" w:hAnsi="Arial" w:cs="Arial"/>
        </w:rPr>
        <w:tab/>
        <w:t>Analyse why firms engage in international operations from a theoretical perspective</w:t>
      </w:r>
    </w:p>
    <w:p w:rsidR="005217A4" w:rsidRDefault="005217A4" w:rsidP="005217A4">
      <w:pPr>
        <w:spacing w:after="120" w:line="240" w:lineRule="auto"/>
        <w:ind w:left="1134" w:right="260" w:hanging="567"/>
        <w:rPr>
          <w:rFonts w:ascii="Arial" w:hAnsi="Arial" w:cs="Arial"/>
        </w:rPr>
      </w:pPr>
      <w:r w:rsidRPr="005217A4">
        <w:rPr>
          <w:rFonts w:ascii="Arial" w:hAnsi="Arial" w:cs="Arial"/>
        </w:rPr>
        <w:t>8.5</w:t>
      </w:r>
      <w:r w:rsidRPr="005217A4">
        <w:rPr>
          <w:rFonts w:ascii="Arial" w:hAnsi="Arial" w:cs="Arial"/>
        </w:rPr>
        <w:tab/>
        <w:t>Analyse the growth and decline of multinational operations over time, accounting for the role of the environment</w:t>
      </w:r>
    </w:p>
    <w:p w:rsidR="005217A4" w:rsidRPr="009348A7" w:rsidRDefault="005217A4" w:rsidP="005217A4">
      <w:pPr>
        <w:spacing w:after="120" w:line="240" w:lineRule="auto"/>
        <w:ind w:left="1134" w:right="260" w:hanging="567"/>
        <w:rPr>
          <w:rFonts w:ascii="Arial" w:hAnsi="Arial" w:cs="Arial"/>
        </w:rPr>
      </w:pPr>
      <w:r w:rsidRPr="005217A4">
        <w:rPr>
          <w:rFonts w:ascii="Arial" w:hAnsi="Arial" w:cs="Arial"/>
        </w:rPr>
        <w:t>8.6</w:t>
      </w:r>
      <w:r w:rsidRPr="005217A4">
        <w:rPr>
          <w:rFonts w:ascii="Arial" w:hAnsi="Arial" w:cs="Arial"/>
        </w:rPr>
        <w:tab/>
        <w:t>Evaluate key studies in international business and understand the gaps in the international business literature</w:t>
      </w:r>
    </w:p>
    <w:p w:rsidR="005217A4" w:rsidRPr="005217A4" w:rsidRDefault="005217A4" w:rsidP="005217A4">
      <w:pPr>
        <w:spacing w:after="120" w:line="240" w:lineRule="auto"/>
        <w:ind w:left="1134" w:right="260" w:hanging="567"/>
        <w:rPr>
          <w:rFonts w:ascii="Arial" w:hAnsi="Arial" w:cs="Arial"/>
        </w:rPr>
      </w:pP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182496" w:rsidRPr="00182496" w:rsidRDefault="00182496" w:rsidP="00182496">
      <w:pPr>
        <w:spacing w:after="120" w:line="240" w:lineRule="auto"/>
        <w:ind w:left="1134" w:right="260" w:hanging="567"/>
        <w:rPr>
          <w:rFonts w:ascii="Arial" w:hAnsi="Arial" w:cs="Arial"/>
        </w:rPr>
      </w:pPr>
      <w:r w:rsidRPr="00182496">
        <w:rPr>
          <w:rFonts w:ascii="Arial" w:hAnsi="Arial" w:cs="Arial"/>
        </w:rPr>
        <w:t>9.1</w:t>
      </w:r>
      <w:r w:rsidRPr="00182496">
        <w:rPr>
          <w:rFonts w:ascii="Arial" w:hAnsi="Arial" w:cs="Arial"/>
        </w:rPr>
        <w:tab/>
      </w:r>
      <w:r w:rsidR="00CE6496">
        <w:rPr>
          <w:rFonts w:ascii="Arial" w:hAnsi="Arial" w:cs="Arial"/>
        </w:rPr>
        <w:t>P</w:t>
      </w:r>
      <w:r w:rsidRPr="00182496">
        <w:rPr>
          <w:rFonts w:ascii="Arial" w:hAnsi="Arial" w:cs="Arial"/>
        </w:rPr>
        <w:t>resent a logical case/argument</w:t>
      </w:r>
    </w:p>
    <w:p w:rsidR="00182496" w:rsidRPr="00182496" w:rsidRDefault="00182496" w:rsidP="00182496">
      <w:pPr>
        <w:spacing w:after="120" w:line="240" w:lineRule="auto"/>
        <w:ind w:left="1134" w:right="260" w:hanging="567"/>
        <w:rPr>
          <w:rFonts w:ascii="Arial" w:hAnsi="Arial" w:cs="Arial"/>
        </w:rPr>
      </w:pPr>
      <w:r w:rsidRPr="00182496">
        <w:rPr>
          <w:rFonts w:ascii="Arial" w:hAnsi="Arial" w:cs="Arial"/>
        </w:rPr>
        <w:t>9.2</w:t>
      </w:r>
      <w:r w:rsidRPr="00182496">
        <w:rPr>
          <w:rFonts w:ascii="Arial" w:hAnsi="Arial" w:cs="Arial"/>
        </w:rPr>
        <w:tab/>
      </w:r>
      <w:r w:rsidR="00CE6496">
        <w:rPr>
          <w:rFonts w:ascii="Arial" w:hAnsi="Arial" w:cs="Arial"/>
        </w:rPr>
        <w:t>P</w:t>
      </w:r>
      <w:r w:rsidRPr="00182496">
        <w:rPr>
          <w:rFonts w:ascii="Arial" w:hAnsi="Arial" w:cs="Arial"/>
        </w:rPr>
        <w:t>lan work, study independently and use relevant resources</w:t>
      </w:r>
    </w:p>
    <w:p w:rsidR="00182496" w:rsidRPr="00182496" w:rsidRDefault="00182496" w:rsidP="00182496">
      <w:pPr>
        <w:spacing w:after="120" w:line="240" w:lineRule="auto"/>
        <w:ind w:left="1134" w:right="260" w:hanging="567"/>
        <w:rPr>
          <w:rFonts w:ascii="Arial" w:hAnsi="Arial" w:cs="Arial"/>
        </w:rPr>
      </w:pPr>
      <w:r w:rsidRPr="00182496">
        <w:rPr>
          <w:rFonts w:ascii="Arial" w:hAnsi="Arial" w:cs="Arial"/>
        </w:rPr>
        <w:t>9.3</w:t>
      </w:r>
      <w:r w:rsidRPr="00182496">
        <w:rPr>
          <w:rFonts w:ascii="Arial" w:hAnsi="Arial" w:cs="Arial"/>
        </w:rPr>
        <w:tab/>
      </w:r>
      <w:r w:rsidR="00CE6496">
        <w:rPr>
          <w:rFonts w:ascii="Arial" w:hAnsi="Arial" w:cs="Arial"/>
        </w:rPr>
        <w:t>S</w:t>
      </w:r>
      <w:r w:rsidRPr="00182496">
        <w:rPr>
          <w:rFonts w:ascii="Arial" w:hAnsi="Arial" w:cs="Arial"/>
        </w:rPr>
        <w:t>tructure and develop appropriate and effective communications, critically and self-critically, orally and in writing</w:t>
      </w:r>
    </w:p>
    <w:p w:rsidR="00182496" w:rsidRPr="00182496" w:rsidRDefault="00182496" w:rsidP="00182496">
      <w:pPr>
        <w:spacing w:after="120" w:line="240" w:lineRule="auto"/>
        <w:ind w:left="1134" w:right="260" w:hanging="567"/>
        <w:rPr>
          <w:rFonts w:ascii="Arial" w:hAnsi="Arial" w:cs="Arial"/>
        </w:rPr>
      </w:pPr>
      <w:r w:rsidRPr="00182496">
        <w:rPr>
          <w:rFonts w:ascii="Arial" w:hAnsi="Arial" w:cs="Arial"/>
        </w:rPr>
        <w:t>9.4</w:t>
      </w:r>
      <w:r w:rsidRPr="00182496">
        <w:rPr>
          <w:rFonts w:ascii="Arial" w:hAnsi="Arial" w:cs="Arial"/>
        </w:rPr>
        <w:tab/>
      </w:r>
      <w:r w:rsidR="00CE6496">
        <w:rPr>
          <w:rFonts w:ascii="Arial" w:hAnsi="Arial" w:cs="Arial"/>
        </w:rPr>
        <w:t>R</w:t>
      </w:r>
      <w:r w:rsidRPr="00182496">
        <w:rPr>
          <w:rFonts w:ascii="Arial" w:hAnsi="Arial" w:cs="Arial"/>
        </w:rPr>
        <w:t>eceive and use criticism and advice so as to learn from others</w:t>
      </w:r>
    </w:p>
    <w:p w:rsidR="00182496" w:rsidRPr="00182496" w:rsidRDefault="00182496" w:rsidP="00182496">
      <w:pPr>
        <w:spacing w:after="120" w:line="240" w:lineRule="auto"/>
        <w:ind w:left="1134" w:right="260" w:hanging="567"/>
        <w:rPr>
          <w:rFonts w:ascii="Arial" w:hAnsi="Arial" w:cs="Arial"/>
        </w:rPr>
      </w:pPr>
      <w:r w:rsidRPr="00182496">
        <w:rPr>
          <w:rFonts w:ascii="Arial" w:hAnsi="Arial" w:cs="Arial"/>
        </w:rPr>
        <w:t>9.5</w:t>
      </w:r>
      <w:r w:rsidRPr="00182496">
        <w:rPr>
          <w:rFonts w:ascii="Arial" w:hAnsi="Arial" w:cs="Arial"/>
        </w:rPr>
        <w:tab/>
      </w:r>
      <w:r w:rsidR="00CE6496">
        <w:rPr>
          <w:rFonts w:ascii="Arial" w:hAnsi="Arial" w:cs="Arial"/>
        </w:rPr>
        <w:t>P</w:t>
      </w:r>
      <w:r w:rsidRPr="00182496">
        <w:rPr>
          <w:rFonts w:ascii="Arial" w:hAnsi="Arial" w:cs="Arial"/>
        </w:rPr>
        <w:t>roduce work in appropriate formats, demonstrating an understanding of academic conventions</w:t>
      </w:r>
    </w:p>
    <w:p w:rsidR="00182496" w:rsidRPr="00182496" w:rsidRDefault="00182496" w:rsidP="00182496">
      <w:pPr>
        <w:spacing w:after="120" w:line="240" w:lineRule="auto"/>
        <w:ind w:left="1134" w:right="260" w:hanging="567"/>
        <w:rPr>
          <w:rFonts w:ascii="Arial" w:hAnsi="Arial" w:cs="Arial"/>
        </w:rPr>
      </w:pPr>
      <w:r w:rsidRPr="00182496">
        <w:rPr>
          <w:rFonts w:ascii="Arial" w:hAnsi="Arial" w:cs="Arial"/>
        </w:rPr>
        <w:t>9.6</w:t>
      </w:r>
      <w:r w:rsidRPr="00182496">
        <w:rPr>
          <w:rFonts w:ascii="Arial" w:hAnsi="Arial" w:cs="Arial"/>
        </w:rPr>
        <w:tab/>
      </w:r>
      <w:r w:rsidR="00CE6496">
        <w:rPr>
          <w:rFonts w:ascii="Arial" w:hAnsi="Arial" w:cs="Arial"/>
        </w:rPr>
        <w:t>I</w:t>
      </w:r>
      <w:r w:rsidRPr="00182496">
        <w:rPr>
          <w:rFonts w:ascii="Arial" w:hAnsi="Arial" w:cs="Arial"/>
        </w:rPr>
        <w:t xml:space="preserve">nform </w:t>
      </w:r>
      <w:r w:rsidR="00CE6496">
        <w:rPr>
          <w:rFonts w:ascii="Arial" w:hAnsi="Arial" w:cs="Arial"/>
        </w:rPr>
        <w:t xml:space="preserve">decision making by theoretical </w:t>
      </w:r>
      <w:r w:rsidRPr="00182496">
        <w:rPr>
          <w:rFonts w:ascii="Arial" w:hAnsi="Arial" w:cs="Arial"/>
        </w:rPr>
        <w:t>developments</w:t>
      </w:r>
    </w:p>
    <w:p w:rsidR="00273CF0" w:rsidRPr="0036174D" w:rsidRDefault="00182496" w:rsidP="00182496">
      <w:pPr>
        <w:spacing w:after="120" w:line="240" w:lineRule="auto"/>
        <w:ind w:left="1134" w:right="260" w:hanging="567"/>
        <w:rPr>
          <w:rFonts w:ascii="Arial" w:hAnsi="Arial" w:cs="Arial"/>
        </w:rPr>
      </w:pPr>
      <w:r w:rsidRPr="00182496">
        <w:rPr>
          <w:rFonts w:ascii="Arial" w:hAnsi="Arial" w:cs="Arial"/>
        </w:rPr>
        <w:t xml:space="preserve">9.7 </w:t>
      </w:r>
      <w:r w:rsidRPr="00182496">
        <w:rPr>
          <w:rFonts w:ascii="Arial" w:hAnsi="Arial" w:cs="Arial"/>
        </w:rPr>
        <w:tab/>
      </w:r>
      <w:r w:rsidR="00CE6496">
        <w:rPr>
          <w:rFonts w:ascii="Arial" w:hAnsi="Arial" w:cs="Arial"/>
        </w:rPr>
        <w:t>C</w:t>
      </w:r>
      <w:r w:rsidRPr="00182496">
        <w:rPr>
          <w:rFonts w:ascii="Arial" w:hAnsi="Arial" w:cs="Arial"/>
        </w:rPr>
        <w:t>onduct a rigorous literature review in the field of International Business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9348A7" w:rsidRPr="009348A7" w:rsidRDefault="009348A7" w:rsidP="009348A7">
      <w:pPr>
        <w:spacing w:before="60" w:after="60" w:line="240" w:lineRule="auto"/>
        <w:ind w:left="426" w:right="-330"/>
        <w:jc w:val="both"/>
        <w:rPr>
          <w:rFonts w:ascii="Arial" w:hAnsi="Arial" w:cs="Arial"/>
        </w:rPr>
      </w:pPr>
      <w:r w:rsidRPr="009348A7">
        <w:rPr>
          <w:rFonts w:ascii="Arial" w:hAnsi="Arial" w:cs="Arial"/>
        </w:rPr>
        <w:t>This module provides a critical introduction to t</w:t>
      </w:r>
      <w:r w:rsidR="00037D94">
        <w:rPr>
          <w:rFonts w:ascii="Arial" w:hAnsi="Arial" w:cs="Arial"/>
        </w:rPr>
        <w:t>he main theories and debates in</w:t>
      </w:r>
      <w:r w:rsidRPr="009348A7">
        <w:rPr>
          <w:rFonts w:ascii="Arial" w:hAnsi="Arial" w:cs="Arial"/>
        </w:rPr>
        <w:t xml:space="preserve"> </w:t>
      </w:r>
      <w:r w:rsidRPr="009348A7">
        <w:rPr>
          <w:rFonts w:ascii="Arial" w:hAnsi="Arial" w:cs="Arial"/>
          <w:i/>
        </w:rPr>
        <w:t>International Business</w:t>
      </w:r>
      <w:r w:rsidRPr="009348A7">
        <w:rPr>
          <w:rFonts w:ascii="Arial" w:hAnsi="Arial" w:cs="Arial"/>
        </w:rPr>
        <w:t xml:space="preserve"> and uses these theoretical lenses to explain core phenomena in international business.</w:t>
      </w:r>
    </w:p>
    <w:p w:rsidR="009348A7" w:rsidRPr="009348A7" w:rsidRDefault="009348A7" w:rsidP="009348A7">
      <w:pPr>
        <w:numPr>
          <w:ilvl w:val="0"/>
          <w:numId w:val="9"/>
        </w:numPr>
        <w:spacing w:after="0" w:line="240" w:lineRule="auto"/>
        <w:rPr>
          <w:rFonts w:ascii="Arial" w:hAnsi="Arial" w:cs="Arial"/>
        </w:rPr>
      </w:pPr>
      <w:r w:rsidRPr="009348A7">
        <w:rPr>
          <w:rFonts w:ascii="Arial" w:hAnsi="Arial" w:cs="Arial"/>
        </w:rPr>
        <w:t xml:space="preserve">Explaining international economic transactions (trade theories, national competitiveness)  </w:t>
      </w:r>
    </w:p>
    <w:p w:rsidR="009348A7" w:rsidRPr="009348A7" w:rsidRDefault="009348A7" w:rsidP="009348A7">
      <w:pPr>
        <w:numPr>
          <w:ilvl w:val="0"/>
          <w:numId w:val="9"/>
        </w:numPr>
        <w:spacing w:after="0" w:line="240" w:lineRule="auto"/>
        <w:rPr>
          <w:rFonts w:ascii="Arial" w:hAnsi="Arial" w:cs="Arial"/>
        </w:rPr>
      </w:pPr>
      <w:r w:rsidRPr="009348A7">
        <w:rPr>
          <w:rFonts w:ascii="Arial" w:hAnsi="Arial" w:cs="Arial"/>
        </w:rPr>
        <w:t>Explaining the existence of MNEs (internalisation theory, eclectic theory, monopolistic advantages)</w:t>
      </w:r>
    </w:p>
    <w:p w:rsidR="009348A7" w:rsidRPr="009348A7" w:rsidRDefault="009348A7" w:rsidP="009348A7">
      <w:pPr>
        <w:numPr>
          <w:ilvl w:val="0"/>
          <w:numId w:val="9"/>
        </w:numPr>
        <w:spacing w:after="0" w:line="240" w:lineRule="auto"/>
        <w:rPr>
          <w:rFonts w:ascii="Arial" w:hAnsi="Arial" w:cs="Arial"/>
        </w:rPr>
      </w:pPr>
      <w:r w:rsidRPr="009348A7">
        <w:rPr>
          <w:rFonts w:ascii="Arial" w:hAnsi="Arial" w:cs="Arial"/>
        </w:rPr>
        <w:t>Explaining the coevolution of environment and MNEs (institutional theory, resource dependence theory, evolutionary theory, investment development path, product life cycle theory)</w:t>
      </w:r>
    </w:p>
    <w:p w:rsidR="009348A7" w:rsidRPr="009348A7" w:rsidRDefault="009348A7" w:rsidP="009348A7">
      <w:pPr>
        <w:numPr>
          <w:ilvl w:val="0"/>
          <w:numId w:val="9"/>
        </w:numPr>
        <w:spacing w:after="0" w:line="240" w:lineRule="auto"/>
        <w:rPr>
          <w:rFonts w:ascii="Arial" w:hAnsi="Arial" w:cs="Arial"/>
        </w:rPr>
      </w:pPr>
      <w:r w:rsidRPr="009348A7">
        <w:rPr>
          <w:rFonts w:ascii="Arial" w:hAnsi="Arial" w:cs="Arial"/>
        </w:rPr>
        <w:t xml:space="preserve">Explaining the growth and decline of MNEs (stages model, </w:t>
      </w:r>
      <w:r>
        <w:rPr>
          <w:rFonts w:ascii="Arial" w:hAnsi="Arial" w:cs="Arial"/>
        </w:rPr>
        <w:t>market entry/expansion modes</w:t>
      </w:r>
      <w:r w:rsidRPr="009348A7">
        <w:rPr>
          <w:rFonts w:ascii="Arial" w:hAnsi="Arial" w:cs="Arial"/>
        </w:rPr>
        <w:t>)</w:t>
      </w:r>
    </w:p>
    <w:p w:rsidR="009A2D37" w:rsidRPr="0036174D" w:rsidRDefault="009A2D37" w:rsidP="00AE6CD0">
      <w:pPr>
        <w:spacing w:after="120" w:line="240" w:lineRule="auto"/>
        <w:ind w:left="567" w:right="260" w:hanging="567"/>
        <w:rPr>
          <w:rFonts w:ascii="Arial" w:hAnsi="Arial" w:cs="Arial"/>
          <w:iCs/>
        </w:rPr>
      </w:pP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037D94" w:rsidRPr="00037D94" w:rsidRDefault="00037D94" w:rsidP="0019128A">
      <w:pPr>
        <w:spacing w:after="120" w:line="240" w:lineRule="auto"/>
        <w:ind w:left="720" w:right="260"/>
        <w:jc w:val="both"/>
        <w:rPr>
          <w:rFonts w:ascii="Arial" w:hAnsi="Arial" w:cs="Arial"/>
        </w:rPr>
      </w:pPr>
      <w:r w:rsidRPr="00037D94">
        <w:rPr>
          <w:rFonts w:ascii="Arial" w:hAnsi="Arial" w:cs="Arial"/>
        </w:rPr>
        <w:t>Ball, D.A. and McCulloch W.H. (2012) International Business: The Challenge of Global Competition, 13th Edition, Irwin/ McGraw-Hill, London</w:t>
      </w:r>
    </w:p>
    <w:p w:rsidR="00037D94" w:rsidRPr="00037D94" w:rsidRDefault="00037D94" w:rsidP="0019128A">
      <w:pPr>
        <w:spacing w:after="120" w:line="240" w:lineRule="auto"/>
        <w:ind w:left="709" w:right="260" w:firstLine="11"/>
        <w:jc w:val="both"/>
        <w:rPr>
          <w:rFonts w:ascii="Arial" w:hAnsi="Arial" w:cs="Arial"/>
        </w:rPr>
      </w:pPr>
      <w:r w:rsidRPr="00037D94">
        <w:rPr>
          <w:rFonts w:ascii="Arial" w:hAnsi="Arial" w:cs="Arial"/>
        </w:rPr>
        <w:t>Buckley, P. and Casson, M. (2002).  The Future of the Mult</w:t>
      </w:r>
      <w:r w:rsidR="0019128A">
        <w:rPr>
          <w:rFonts w:ascii="Arial" w:hAnsi="Arial" w:cs="Arial"/>
        </w:rPr>
        <w:t>inational Enterprise, Palgrave:</w:t>
      </w:r>
      <w:r w:rsidR="00E7514B">
        <w:rPr>
          <w:rFonts w:ascii="Arial" w:hAnsi="Arial" w:cs="Arial"/>
        </w:rPr>
        <w:t xml:space="preserve"> </w:t>
      </w:r>
      <w:r w:rsidRPr="00037D94">
        <w:rPr>
          <w:rFonts w:ascii="Arial" w:hAnsi="Arial" w:cs="Arial"/>
        </w:rPr>
        <w:t>Basingstoke</w:t>
      </w:r>
    </w:p>
    <w:p w:rsidR="0019128A" w:rsidRDefault="0019128A" w:rsidP="0019128A">
      <w:pPr>
        <w:spacing w:after="120" w:line="240" w:lineRule="auto"/>
        <w:ind w:left="720" w:right="260"/>
        <w:jc w:val="both"/>
        <w:rPr>
          <w:rFonts w:ascii="Arial" w:hAnsi="Arial" w:cs="Arial"/>
        </w:rPr>
      </w:pPr>
      <w:r w:rsidRPr="00597707">
        <w:rPr>
          <w:rFonts w:ascii="Arial" w:hAnsi="Arial" w:cs="Arial"/>
        </w:rPr>
        <w:t xml:space="preserve">Daniels, J.D., </w:t>
      </w:r>
      <w:proofErr w:type="spellStart"/>
      <w:r w:rsidRPr="00597707">
        <w:rPr>
          <w:rFonts w:ascii="Arial" w:hAnsi="Arial" w:cs="Arial"/>
        </w:rPr>
        <w:t>Radebaugh</w:t>
      </w:r>
      <w:proofErr w:type="spellEnd"/>
      <w:r w:rsidRPr="00597707">
        <w:rPr>
          <w:rFonts w:ascii="Arial" w:hAnsi="Arial" w:cs="Arial"/>
        </w:rPr>
        <w:t>, L.D. and Sullivan, D. (2015) International Business: Environments and Operations, 15th Edition, Pearson Education Limited: Harlow, UK.</w:t>
      </w:r>
    </w:p>
    <w:p w:rsidR="0019128A" w:rsidRPr="00037D94" w:rsidRDefault="0019128A" w:rsidP="0019128A">
      <w:pPr>
        <w:spacing w:after="120" w:line="240" w:lineRule="auto"/>
        <w:ind w:left="720" w:right="260"/>
        <w:jc w:val="both"/>
        <w:rPr>
          <w:rFonts w:ascii="Arial" w:hAnsi="Arial" w:cs="Arial"/>
        </w:rPr>
      </w:pPr>
      <w:r w:rsidRPr="00037D94">
        <w:rPr>
          <w:rFonts w:ascii="Arial" w:hAnsi="Arial" w:cs="Arial"/>
        </w:rPr>
        <w:t xml:space="preserve">Dunning, J. and </w:t>
      </w:r>
      <w:proofErr w:type="spellStart"/>
      <w:r w:rsidRPr="00037D94">
        <w:rPr>
          <w:rFonts w:ascii="Arial" w:hAnsi="Arial" w:cs="Arial"/>
        </w:rPr>
        <w:t>Lundan</w:t>
      </w:r>
      <w:proofErr w:type="spellEnd"/>
      <w:r w:rsidRPr="00037D94">
        <w:rPr>
          <w:rFonts w:ascii="Arial" w:hAnsi="Arial" w:cs="Arial"/>
        </w:rPr>
        <w:t>, S. M. (2008) Multinational Enterprises and the global economy, Edward Elgar: Cheltenham.</w:t>
      </w:r>
    </w:p>
    <w:p w:rsidR="009A2D37" w:rsidRDefault="00037D94" w:rsidP="0019128A">
      <w:pPr>
        <w:spacing w:after="120" w:line="240" w:lineRule="auto"/>
        <w:ind w:left="720" w:right="260"/>
        <w:jc w:val="both"/>
        <w:rPr>
          <w:rFonts w:ascii="Arial" w:hAnsi="Arial" w:cs="Arial"/>
        </w:rPr>
      </w:pPr>
      <w:proofErr w:type="spellStart"/>
      <w:r w:rsidRPr="00037D94">
        <w:rPr>
          <w:rFonts w:ascii="Arial" w:hAnsi="Arial" w:cs="Arial"/>
        </w:rPr>
        <w:t>Ghoshal</w:t>
      </w:r>
      <w:proofErr w:type="spellEnd"/>
      <w:r w:rsidRPr="00037D94">
        <w:rPr>
          <w:rFonts w:ascii="Arial" w:hAnsi="Arial" w:cs="Arial"/>
        </w:rPr>
        <w:t xml:space="preserve">, S. and </w:t>
      </w:r>
      <w:proofErr w:type="spellStart"/>
      <w:r w:rsidRPr="00037D94">
        <w:rPr>
          <w:rFonts w:ascii="Arial" w:hAnsi="Arial" w:cs="Arial"/>
        </w:rPr>
        <w:t>Westney</w:t>
      </w:r>
      <w:proofErr w:type="spellEnd"/>
      <w:r w:rsidRPr="00037D94">
        <w:rPr>
          <w:rFonts w:ascii="Arial" w:hAnsi="Arial" w:cs="Arial"/>
        </w:rPr>
        <w:t>, D. E. (2005) Organization Theory and the Multinational Corporation, 2nd edition, Palgrave: Basingstoke</w:t>
      </w:r>
    </w:p>
    <w:p w:rsidR="00597707" w:rsidRPr="0036174D" w:rsidRDefault="00597707" w:rsidP="00037D94">
      <w:pPr>
        <w:spacing w:after="120" w:line="240" w:lineRule="auto"/>
        <w:ind w:left="993" w:right="260" w:hanging="567"/>
        <w:jc w:val="both"/>
        <w:rPr>
          <w:rFonts w:ascii="Arial" w:hAnsi="Arial" w:cs="Arial"/>
        </w:rPr>
      </w:pP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1239BF" w:rsidRPr="001239BF" w:rsidRDefault="001239BF" w:rsidP="001239BF">
      <w:pPr>
        <w:pStyle w:val="BodyText3"/>
        <w:spacing w:after="0"/>
        <w:ind w:left="567"/>
        <w:jc w:val="both"/>
        <w:rPr>
          <w:rFonts w:ascii="Arial" w:hAnsi="Arial" w:cs="Arial"/>
          <w:sz w:val="22"/>
          <w:szCs w:val="22"/>
        </w:rPr>
      </w:pPr>
      <w:r w:rsidRPr="001239BF">
        <w:rPr>
          <w:rFonts w:ascii="Arial" w:hAnsi="Arial" w:cs="Arial"/>
          <w:sz w:val="22"/>
          <w:szCs w:val="22"/>
        </w:rPr>
        <w:t>The module will be taught by lectures, seminars and private study.</w:t>
      </w:r>
    </w:p>
    <w:p w:rsidR="001239BF" w:rsidRPr="001239BF" w:rsidRDefault="001239BF" w:rsidP="001239BF">
      <w:pPr>
        <w:pStyle w:val="BodyText3"/>
        <w:spacing w:after="0"/>
        <w:ind w:left="567"/>
        <w:jc w:val="both"/>
        <w:rPr>
          <w:rFonts w:ascii="Arial" w:hAnsi="Arial" w:cs="Arial"/>
          <w:sz w:val="22"/>
          <w:szCs w:val="22"/>
        </w:rPr>
      </w:pPr>
      <w:r w:rsidRPr="001239BF">
        <w:rPr>
          <w:rFonts w:ascii="Arial" w:hAnsi="Arial" w:cs="Arial"/>
          <w:sz w:val="22"/>
          <w:szCs w:val="22"/>
        </w:rPr>
        <w:t xml:space="preserve">Total Contact Hours: </w:t>
      </w:r>
      <w:r>
        <w:rPr>
          <w:rFonts w:ascii="Arial" w:hAnsi="Arial" w:cs="Arial"/>
          <w:sz w:val="22"/>
          <w:szCs w:val="22"/>
        </w:rPr>
        <w:t>23</w:t>
      </w:r>
    </w:p>
    <w:p w:rsidR="001239BF" w:rsidRDefault="001239BF" w:rsidP="001239BF">
      <w:pPr>
        <w:pStyle w:val="BodyText3"/>
        <w:spacing w:after="0"/>
        <w:ind w:left="567"/>
        <w:jc w:val="both"/>
        <w:rPr>
          <w:rFonts w:ascii="Arial" w:hAnsi="Arial" w:cs="Arial"/>
          <w:sz w:val="22"/>
          <w:szCs w:val="22"/>
        </w:rPr>
      </w:pPr>
      <w:r w:rsidRPr="001239BF">
        <w:rPr>
          <w:rFonts w:ascii="Arial" w:hAnsi="Arial" w:cs="Arial"/>
          <w:sz w:val="22"/>
          <w:szCs w:val="22"/>
        </w:rPr>
        <w:t>Private Study Hours</w:t>
      </w:r>
      <w:r>
        <w:rPr>
          <w:rFonts w:ascii="Arial" w:hAnsi="Arial" w:cs="Arial"/>
          <w:sz w:val="22"/>
          <w:szCs w:val="22"/>
        </w:rPr>
        <w:t>: 127</w:t>
      </w:r>
    </w:p>
    <w:p w:rsidR="002C60F5" w:rsidRPr="002C60F5" w:rsidRDefault="002C60F5" w:rsidP="002C60F5">
      <w:pPr>
        <w:spacing w:after="120" w:line="240" w:lineRule="auto"/>
        <w:ind w:left="567" w:right="260"/>
        <w:rPr>
          <w:rFonts w:ascii="Arial" w:hAnsi="Arial" w:cs="Arial"/>
          <w:b/>
          <w:i/>
          <w:iCs/>
        </w:rPr>
      </w:pP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597707" w:rsidRPr="00597707" w:rsidRDefault="00597707" w:rsidP="00597707">
      <w:pPr>
        <w:spacing w:before="60" w:after="60" w:line="240" w:lineRule="auto"/>
        <w:ind w:left="567" w:right="-330"/>
        <w:jc w:val="both"/>
        <w:rPr>
          <w:rFonts w:ascii="Arial" w:hAnsi="Arial" w:cs="Arial"/>
        </w:rPr>
      </w:pPr>
      <w:r w:rsidRPr="00597707">
        <w:rPr>
          <w:rFonts w:ascii="Arial" w:hAnsi="Arial" w:cs="Arial"/>
        </w:rPr>
        <w:t xml:space="preserve">This module will be assessed through a combination of coursework (40%) and examination (60%). The coursework is in the form of a literature review on a pre-set topic. The examination is unseen and will last two hours. </w:t>
      </w:r>
    </w:p>
    <w:p w:rsidR="00597707" w:rsidRPr="00597707" w:rsidRDefault="001239BF" w:rsidP="001239BF">
      <w:pPr>
        <w:spacing w:after="120"/>
        <w:rPr>
          <w:rFonts w:ascii="Arial" w:hAnsi="Arial" w:cs="Arial"/>
          <w:iCs/>
        </w:rPr>
      </w:pPr>
      <w:proofErr w:type="gramStart"/>
      <w:r>
        <w:rPr>
          <w:rFonts w:ascii="Arial" w:hAnsi="Arial" w:cs="Arial"/>
          <w:iCs/>
        </w:rPr>
        <w:t xml:space="preserve">13.2  </w:t>
      </w:r>
      <w:r w:rsidR="00597707" w:rsidRPr="00597707">
        <w:rPr>
          <w:rFonts w:ascii="Arial" w:hAnsi="Arial" w:cs="Arial"/>
          <w:iCs/>
        </w:rPr>
        <w:t>Reassessment</w:t>
      </w:r>
      <w:proofErr w:type="gramEnd"/>
      <w:r w:rsidR="00597707" w:rsidRPr="00597707">
        <w:rPr>
          <w:rFonts w:ascii="Arial" w:hAnsi="Arial" w:cs="Arial"/>
          <w:iCs/>
        </w:rPr>
        <w:t xml:space="preserve"> methods: examination only, as the first sitting. </w:t>
      </w:r>
    </w:p>
    <w:p w:rsidR="00274ED7" w:rsidRPr="00D50113" w:rsidRDefault="006F3F8B" w:rsidP="00597707">
      <w:pPr>
        <w:numPr>
          <w:ilvl w:val="0"/>
          <w:numId w:val="1"/>
        </w:numPr>
        <w:spacing w:after="120" w:line="240" w:lineRule="auto"/>
        <w:ind w:right="260"/>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461" w:type="dxa"/>
        <w:tblInd w:w="279" w:type="dxa"/>
        <w:tblLayout w:type="fixed"/>
        <w:tblLook w:val="04A0" w:firstRow="1" w:lastRow="0" w:firstColumn="1" w:lastColumn="0" w:noHBand="0" w:noVBand="1"/>
      </w:tblPr>
      <w:tblGrid>
        <w:gridCol w:w="1559"/>
        <w:gridCol w:w="1060"/>
        <w:gridCol w:w="603"/>
        <w:gridCol w:w="603"/>
        <w:gridCol w:w="603"/>
        <w:gridCol w:w="603"/>
        <w:gridCol w:w="604"/>
        <w:gridCol w:w="603"/>
        <w:gridCol w:w="603"/>
        <w:gridCol w:w="603"/>
        <w:gridCol w:w="604"/>
        <w:gridCol w:w="603"/>
        <w:gridCol w:w="603"/>
        <w:gridCol w:w="603"/>
        <w:gridCol w:w="604"/>
      </w:tblGrid>
      <w:tr w:rsidR="0049772D" w:rsidRPr="00302082" w:rsidTr="005A6D67">
        <w:tc>
          <w:tcPr>
            <w:tcW w:w="1559" w:type="dxa"/>
            <w:shd w:val="clear" w:color="auto" w:fill="D9D9D9" w:themeFill="background1" w:themeFillShade="D9"/>
          </w:tcPr>
          <w:p w:rsidR="0049772D" w:rsidRPr="00302082" w:rsidRDefault="0049772D" w:rsidP="00302082">
            <w:pPr>
              <w:spacing w:after="120"/>
              <w:ind w:left="33"/>
              <w:rPr>
                <w:rFonts w:ascii="Arial" w:hAnsi="Arial" w:cs="Arial"/>
                <w:b/>
              </w:rPr>
            </w:pPr>
            <w:r w:rsidRPr="00302082">
              <w:rPr>
                <w:rFonts w:ascii="Arial" w:hAnsi="Arial" w:cs="Arial"/>
                <w:b/>
              </w:rPr>
              <w:t>Module learning outcome</w:t>
            </w:r>
          </w:p>
        </w:tc>
        <w:tc>
          <w:tcPr>
            <w:tcW w:w="1060" w:type="dxa"/>
          </w:tcPr>
          <w:p w:rsidR="0049772D" w:rsidRPr="00302082" w:rsidRDefault="0049772D" w:rsidP="00302082">
            <w:pPr>
              <w:spacing w:after="120"/>
              <w:rPr>
                <w:rFonts w:ascii="Arial" w:hAnsi="Arial" w:cs="Arial"/>
                <w:i/>
              </w:rPr>
            </w:pPr>
          </w:p>
        </w:tc>
        <w:tc>
          <w:tcPr>
            <w:tcW w:w="603" w:type="dxa"/>
          </w:tcPr>
          <w:p w:rsidR="0049772D" w:rsidRPr="00302082" w:rsidRDefault="0049772D" w:rsidP="00302082">
            <w:pPr>
              <w:spacing w:after="120"/>
              <w:rPr>
                <w:rFonts w:ascii="Arial" w:hAnsi="Arial" w:cs="Arial"/>
                <w:i/>
              </w:rPr>
            </w:pPr>
            <w:r w:rsidRPr="00302082">
              <w:rPr>
                <w:rFonts w:ascii="Arial" w:hAnsi="Arial" w:cs="Arial"/>
                <w:i/>
              </w:rPr>
              <w:t>8.1</w:t>
            </w:r>
          </w:p>
        </w:tc>
        <w:tc>
          <w:tcPr>
            <w:tcW w:w="603" w:type="dxa"/>
          </w:tcPr>
          <w:p w:rsidR="0049772D" w:rsidRPr="00302082" w:rsidRDefault="0049772D" w:rsidP="00302082">
            <w:pPr>
              <w:spacing w:after="120"/>
              <w:rPr>
                <w:rFonts w:ascii="Arial" w:hAnsi="Arial" w:cs="Arial"/>
                <w:i/>
              </w:rPr>
            </w:pPr>
            <w:r w:rsidRPr="00302082">
              <w:rPr>
                <w:rFonts w:ascii="Arial" w:hAnsi="Arial" w:cs="Arial"/>
                <w:i/>
              </w:rPr>
              <w:t>8.2</w:t>
            </w:r>
          </w:p>
        </w:tc>
        <w:tc>
          <w:tcPr>
            <w:tcW w:w="603" w:type="dxa"/>
          </w:tcPr>
          <w:p w:rsidR="0049772D" w:rsidRPr="00302082" w:rsidRDefault="0049772D" w:rsidP="00302082">
            <w:pPr>
              <w:spacing w:after="120"/>
              <w:rPr>
                <w:rFonts w:ascii="Arial" w:hAnsi="Arial" w:cs="Arial"/>
                <w:i/>
              </w:rPr>
            </w:pPr>
            <w:r w:rsidRPr="00302082">
              <w:rPr>
                <w:rFonts w:ascii="Arial" w:hAnsi="Arial" w:cs="Arial"/>
                <w:i/>
              </w:rPr>
              <w:t>8.3</w:t>
            </w:r>
          </w:p>
        </w:tc>
        <w:tc>
          <w:tcPr>
            <w:tcW w:w="603" w:type="dxa"/>
          </w:tcPr>
          <w:p w:rsidR="0049772D" w:rsidRPr="00302082" w:rsidRDefault="0049772D" w:rsidP="00302082">
            <w:pPr>
              <w:spacing w:after="120"/>
              <w:rPr>
                <w:rFonts w:ascii="Arial" w:hAnsi="Arial" w:cs="Arial"/>
                <w:i/>
              </w:rPr>
            </w:pPr>
            <w:r w:rsidRPr="00302082">
              <w:rPr>
                <w:rFonts w:ascii="Arial" w:hAnsi="Arial" w:cs="Arial"/>
                <w:i/>
              </w:rPr>
              <w:t>8.4</w:t>
            </w:r>
          </w:p>
        </w:tc>
        <w:tc>
          <w:tcPr>
            <w:tcW w:w="604" w:type="dxa"/>
          </w:tcPr>
          <w:p w:rsidR="0049772D" w:rsidRPr="00302082" w:rsidRDefault="0049772D" w:rsidP="00302082">
            <w:pPr>
              <w:spacing w:after="120"/>
              <w:rPr>
                <w:rFonts w:ascii="Arial" w:hAnsi="Arial" w:cs="Arial"/>
                <w:i/>
              </w:rPr>
            </w:pPr>
            <w:r w:rsidRPr="00302082">
              <w:rPr>
                <w:rFonts w:ascii="Arial" w:hAnsi="Arial" w:cs="Arial"/>
                <w:i/>
              </w:rPr>
              <w:t>8.5</w:t>
            </w:r>
          </w:p>
        </w:tc>
        <w:tc>
          <w:tcPr>
            <w:tcW w:w="603" w:type="dxa"/>
          </w:tcPr>
          <w:p w:rsidR="0049772D" w:rsidRPr="00302082" w:rsidRDefault="0049772D" w:rsidP="00302082">
            <w:pPr>
              <w:spacing w:after="120"/>
              <w:rPr>
                <w:rFonts w:ascii="Arial" w:hAnsi="Arial" w:cs="Arial"/>
                <w:i/>
              </w:rPr>
            </w:pPr>
            <w:r w:rsidRPr="00302082">
              <w:rPr>
                <w:rFonts w:ascii="Arial" w:hAnsi="Arial" w:cs="Arial"/>
                <w:i/>
              </w:rPr>
              <w:t>8.6</w:t>
            </w:r>
          </w:p>
        </w:tc>
        <w:tc>
          <w:tcPr>
            <w:tcW w:w="603" w:type="dxa"/>
          </w:tcPr>
          <w:p w:rsidR="0049772D" w:rsidRPr="00302082" w:rsidRDefault="0049772D" w:rsidP="00302082">
            <w:pPr>
              <w:spacing w:after="120"/>
              <w:rPr>
                <w:rFonts w:ascii="Arial" w:hAnsi="Arial" w:cs="Arial"/>
                <w:i/>
              </w:rPr>
            </w:pPr>
            <w:r w:rsidRPr="00302082">
              <w:rPr>
                <w:rFonts w:ascii="Arial" w:hAnsi="Arial" w:cs="Arial"/>
                <w:i/>
              </w:rPr>
              <w:t>9.1</w:t>
            </w:r>
          </w:p>
        </w:tc>
        <w:tc>
          <w:tcPr>
            <w:tcW w:w="603" w:type="dxa"/>
          </w:tcPr>
          <w:p w:rsidR="0049772D" w:rsidRPr="00302082" w:rsidRDefault="0049772D" w:rsidP="00302082">
            <w:pPr>
              <w:spacing w:after="120"/>
              <w:rPr>
                <w:rFonts w:ascii="Arial" w:hAnsi="Arial" w:cs="Arial"/>
                <w:i/>
              </w:rPr>
            </w:pPr>
            <w:r w:rsidRPr="00302082">
              <w:rPr>
                <w:rFonts w:ascii="Arial" w:hAnsi="Arial" w:cs="Arial"/>
                <w:i/>
              </w:rPr>
              <w:t>9.2</w:t>
            </w:r>
          </w:p>
        </w:tc>
        <w:tc>
          <w:tcPr>
            <w:tcW w:w="604" w:type="dxa"/>
          </w:tcPr>
          <w:p w:rsidR="0049772D" w:rsidRPr="00302082" w:rsidRDefault="0049772D" w:rsidP="00302082">
            <w:pPr>
              <w:spacing w:after="120"/>
              <w:rPr>
                <w:rFonts w:ascii="Arial" w:hAnsi="Arial" w:cs="Arial"/>
                <w:i/>
              </w:rPr>
            </w:pPr>
            <w:r w:rsidRPr="00302082">
              <w:rPr>
                <w:rFonts w:ascii="Arial" w:hAnsi="Arial" w:cs="Arial"/>
                <w:i/>
              </w:rPr>
              <w:t>9.3</w:t>
            </w:r>
          </w:p>
        </w:tc>
        <w:tc>
          <w:tcPr>
            <w:tcW w:w="603" w:type="dxa"/>
          </w:tcPr>
          <w:p w:rsidR="0049772D" w:rsidRPr="00302082" w:rsidRDefault="0049772D" w:rsidP="00302082">
            <w:pPr>
              <w:spacing w:after="120"/>
              <w:rPr>
                <w:rFonts w:ascii="Arial" w:hAnsi="Arial" w:cs="Arial"/>
                <w:i/>
              </w:rPr>
            </w:pPr>
            <w:r w:rsidRPr="00302082">
              <w:rPr>
                <w:rFonts w:ascii="Arial" w:hAnsi="Arial" w:cs="Arial"/>
                <w:i/>
              </w:rPr>
              <w:t>9.4</w:t>
            </w:r>
          </w:p>
        </w:tc>
        <w:tc>
          <w:tcPr>
            <w:tcW w:w="603" w:type="dxa"/>
          </w:tcPr>
          <w:p w:rsidR="0049772D" w:rsidRPr="00302082" w:rsidRDefault="0049772D" w:rsidP="00302082">
            <w:pPr>
              <w:spacing w:after="120"/>
              <w:rPr>
                <w:rFonts w:ascii="Arial" w:hAnsi="Arial" w:cs="Arial"/>
                <w:i/>
              </w:rPr>
            </w:pPr>
            <w:r>
              <w:rPr>
                <w:rFonts w:ascii="Arial" w:hAnsi="Arial" w:cs="Arial"/>
                <w:i/>
              </w:rPr>
              <w:t>9.5</w:t>
            </w:r>
          </w:p>
        </w:tc>
        <w:tc>
          <w:tcPr>
            <w:tcW w:w="603" w:type="dxa"/>
          </w:tcPr>
          <w:p w:rsidR="0049772D" w:rsidRPr="00302082" w:rsidRDefault="0049772D" w:rsidP="00302082">
            <w:pPr>
              <w:spacing w:after="120"/>
              <w:rPr>
                <w:rFonts w:ascii="Arial" w:hAnsi="Arial" w:cs="Arial"/>
                <w:i/>
              </w:rPr>
            </w:pPr>
            <w:r>
              <w:rPr>
                <w:rFonts w:ascii="Arial" w:hAnsi="Arial" w:cs="Arial"/>
                <w:i/>
              </w:rPr>
              <w:t>9.6</w:t>
            </w:r>
          </w:p>
        </w:tc>
        <w:tc>
          <w:tcPr>
            <w:tcW w:w="604" w:type="dxa"/>
          </w:tcPr>
          <w:p w:rsidR="0049772D" w:rsidRDefault="0049772D" w:rsidP="00302082">
            <w:pPr>
              <w:spacing w:after="120"/>
              <w:rPr>
                <w:rFonts w:ascii="Arial" w:hAnsi="Arial" w:cs="Arial"/>
                <w:i/>
              </w:rPr>
            </w:pPr>
            <w:r>
              <w:rPr>
                <w:rFonts w:ascii="Arial" w:hAnsi="Arial" w:cs="Arial"/>
                <w:i/>
              </w:rPr>
              <w:t>9.7</w:t>
            </w:r>
          </w:p>
        </w:tc>
      </w:tr>
      <w:tr w:rsidR="0049772D" w:rsidRPr="00302082" w:rsidTr="005A6D67">
        <w:tc>
          <w:tcPr>
            <w:tcW w:w="1559" w:type="dxa"/>
            <w:shd w:val="clear" w:color="auto" w:fill="D9D9D9" w:themeFill="background1" w:themeFillShade="D9"/>
          </w:tcPr>
          <w:p w:rsidR="0049772D" w:rsidRPr="00302082" w:rsidRDefault="0049772D" w:rsidP="00302082">
            <w:pPr>
              <w:spacing w:after="120"/>
              <w:rPr>
                <w:rFonts w:ascii="Arial" w:hAnsi="Arial" w:cs="Arial"/>
                <w:b/>
              </w:rPr>
            </w:pPr>
            <w:r w:rsidRPr="00302082">
              <w:rPr>
                <w:rFonts w:ascii="Arial" w:hAnsi="Arial" w:cs="Arial"/>
                <w:b/>
              </w:rPr>
              <w:t>Learning/ teaching method</w:t>
            </w:r>
          </w:p>
        </w:tc>
        <w:tc>
          <w:tcPr>
            <w:tcW w:w="1060" w:type="dxa"/>
            <w:shd w:val="clear" w:color="auto" w:fill="D9D9D9" w:themeFill="background1" w:themeFillShade="D9"/>
          </w:tcPr>
          <w:p w:rsidR="0049772D" w:rsidRPr="00302082" w:rsidRDefault="0049772D" w:rsidP="00302082">
            <w:pPr>
              <w:spacing w:after="120"/>
              <w:rPr>
                <w:rFonts w:ascii="Arial" w:hAnsi="Arial" w:cs="Arial"/>
                <w:b/>
              </w:rPr>
            </w:pPr>
          </w:p>
        </w:tc>
        <w:tc>
          <w:tcPr>
            <w:tcW w:w="603" w:type="dxa"/>
          </w:tcPr>
          <w:p w:rsidR="0049772D" w:rsidRPr="00302082" w:rsidRDefault="0049772D" w:rsidP="00302082">
            <w:pPr>
              <w:spacing w:after="120"/>
              <w:rPr>
                <w:rFonts w:ascii="Arial" w:hAnsi="Arial" w:cs="Arial"/>
                <w:b/>
              </w:rPr>
            </w:pPr>
          </w:p>
        </w:tc>
        <w:tc>
          <w:tcPr>
            <w:tcW w:w="603" w:type="dxa"/>
          </w:tcPr>
          <w:p w:rsidR="0049772D" w:rsidRPr="00302082" w:rsidRDefault="0049772D" w:rsidP="00302082">
            <w:pPr>
              <w:spacing w:after="120"/>
              <w:rPr>
                <w:rFonts w:ascii="Arial" w:hAnsi="Arial" w:cs="Arial"/>
                <w:b/>
              </w:rPr>
            </w:pPr>
          </w:p>
        </w:tc>
        <w:tc>
          <w:tcPr>
            <w:tcW w:w="603" w:type="dxa"/>
          </w:tcPr>
          <w:p w:rsidR="0049772D" w:rsidRPr="00302082" w:rsidRDefault="0049772D" w:rsidP="00302082">
            <w:pPr>
              <w:spacing w:after="120"/>
              <w:rPr>
                <w:rFonts w:ascii="Arial" w:hAnsi="Arial" w:cs="Arial"/>
                <w:b/>
              </w:rPr>
            </w:pPr>
          </w:p>
        </w:tc>
        <w:tc>
          <w:tcPr>
            <w:tcW w:w="603" w:type="dxa"/>
          </w:tcPr>
          <w:p w:rsidR="0049772D" w:rsidRPr="00302082" w:rsidRDefault="0049772D" w:rsidP="00302082">
            <w:pPr>
              <w:spacing w:after="120"/>
              <w:rPr>
                <w:rFonts w:ascii="Arial" w:hAnsi="Arial" w:cs="Arial"/>
                <w:b/>
              </w:rPr>
            </w:pPr>
          </w:p>
        </w:tc>
        <w:tc>
          <w:tcPr>
            <w:tcW w:w="604" w:type="dxa"/>
          </w:tcPr>
          <w:p w:rsidR="0049772D" w:rsidRPr="00302082" w:rsidRDefault="0049772D" w:rsidP="00302082">
            <w:pPr>
              <w:spacing w:after="120"/>
              <w:rPr>
                <w:rFonts w:ascii="Arial" w:hAnsi="Arial" w:cs="Arial"/>
                <w:b/>
              </w:rPr>
            </w:pPr>
          </w:p>
        </w:tc>
        <w:tc>
          <w:tcPr>
            <w:tcW w:w="603" w:type="dxa"/>
          </w:tcPr>
          <w:p w:rsidR="0049772D" w:rsidRPr="00302082" w:rsidRDefault="0049772D" w:rsidP="00302082">
            <w:pPr>
              <w:spacing w:after="120"/>
              <w:rPr>
                <w:rFonts w:ascii="Arial" w:hAnsi="Arial" w:cs="Arial"/>
                <w:b/>
              </w:rPr>
            </w:pPr>
          </w:p>
        </w:tc>
        <w:tc>
          <w:tcPr>
            <w:tcW w:w="603" w:type="dxa"/>
          </w:tcPr>
          <w:p w:rsidR="0049772D" w:rsidRPr="00302082" w:rsidRDefault="0049772D" w:rsidP="00302082">
            <w:pPr>
              <w:spacing w:after="120"/>
              <w:rPr>
                <w:rFonts w:ascii="Arial" w:hAnsi="Arial" w:cs="Arial"/>
                <w:b/>
              </w:rPr>
            </w:pPr>
          </w:p>
        </w:tc>
        <w:tc>
          <w:tcPr>
            <w:tcW w:w="603" w:type="dxa"/>
          </w:tcPr>
          <w:p w:rsidR="0049772D" w:rsidRPr="00302082" w:rsidRDefault="0049772D" w:rsidP="00302082">
            <w:pPr>
              <w:spacing w:after="120"/>
              <w:rPr>
                <w:rFonts w:ascii="Arial" w:hAnsi="Arial" w:cs="Arial"/>
                <w:b/>
              </w:rPr>
            </w:pPr>
          </w:p>
        </w:tc>
        <w:tc>
          <w:tcPr>
            <w:tcW w:w="604" w:type="dxa"/>
          </w:tcPr>
          <w:p w:rsidR="0049772D" w:rsidRPr="00302082" w:rsidRDefault="0049772D" w:rsidP="00302082">
            <w:pPr>
              <w:spacing w:after="120"/>
              <w:rPr>
                <w:rFonts w:ascii="Arial" w:hAnsi="Arial" w:cs="Arial"/>
                <w:b/>
              </w:rPr>
            </w:pPr>
          </w:p>
        </w:tc>
        <w:tc>
          <w:tcPr>
            <w:tcW w:w="603" w:type="dxa"/>
          </w:tcPr>
          <w:p w:rsidR="0049772D" w:rsidRPr="00302082" w:rsidRDefault="0049772D" w:rsidP="00302082">
            <w:pPr>
              <w:spacing w:after="120"/>
              <w:rPr>
                <w:rFonts w:ascii="Arial" w:hAnsi="Arial" w:cs="Arial"/>
                <w:b/>
              </w:rPr>
            </w:pPr>
          </w:p>
        </w:tc>
        <w:tc>
          <w:tcPr>
            <w:tcW w:w="603" w:type="dxa"/>
          </w:tcPr>
          <w:p w:rsidR="0049772D" w:rsidRPr="00302082" w:rsidRDefault="0049772D" w:rsidP="00302082">
            <w:pPr>
              <w:spacing w:after="120"/>
              <w:rPr>
                <w:rFonts w:ascii="Arial" w:hAnsi="Arial" w:cs="Arial"/>
                <w:b/>
              </w:rPr>
            </w:pPr>
          </w:p>
        </w:tc>
        <w:tc>
          <w:tcPr>
            <w:tcW w:w="603" w:type="dxa"/>
          </w:tcPr>
          <w:p w:rsidR="0049772D" w:rsidRPr="00302082" w:rsidRDefault="0049772D" w:rsidP="00302082">
            <w:pPr>
              <w:spacing w:after="120"/>
              <w:rPr>
                <w:rFonts w:ascii="Arial" w:hAnsi="Arial" w:cs="Arial"/>
                <w:b/>
              </w:rPr>
            </w:pPr>
          </w:p>
        </w:tc>
        <w:tc>
          <w:tcPr>
            <w:tcW w:w="604" w:type="dxa"/>
          </w:tcPr>
          <w:p w:rsidR="0049772D" w:rsidRPr="00302082" w:rsidRDefault="0049772D" w:rsidP="00302082">
            <w:pPr>
              <w:spacing w:after="120"/>
              <w:rPr>
                <w:rFonts w:ascii="Arial" w:hAnsi="Arial" w:cs="Arial"/>
                <w:b/>
              </w:rPr>
            </w:pPr>
          </w:p>
        </w:tc>
      </w:tr>
      <w:tr w:rsidR="0049772D" w:rsidRPr="00302082" w:rsidTr="005A6D67">
        <w:tc>
          <w:tcPr>
            <w:tcW w:w="1559" w:type="dxa"/>
          </w:tcPr>
          <w:p w:rsidR="0049772D" w:rsidRPr="00302082" w:rsidRDefault="005A6D67" w:rsidP="00302082">
            <w:pPr>
              <w:spacing w:after="120"/>
              <w:rPr>
                <w:rFonts w:ascii="Arial" w:hAnsi="Arial" w:cs="Arial"/>
                <w:b/>
              </w:rPr>
            </w:pPr>
            <w:r>
              <w:rPr>
                <w:rFonts w:ascii="Arial" w:hAnsi="Arial" w:cs="Arial"/>
                <w:b/>
              </w:rPr>
              <w:t xml:space="preserve">Independent </w:t>
            </w:r>
            <w:r w:rsidR="0049772D" w:rsidRPr="00302082">
              <w:rPr>
                <w:rFonts w:ascii="Arial" w:hAnsi="Arial" w:cs="Arial"/>
                <w:b/>
              </w:rPr>
              <w:t>Study</w:t>
            </w:r>
          </w:p>
        </w:tc>
        <w:tc>
          <w:tcPr>
            <w:tcW w:w="1060" w:type="dxa"/>
          </w:tcPr>
          <w:p w:rsidR="0049772D" w:rsidRPr="0036174D" w:rsidRDefault="0049772D" w:rsidP="000F2087">
            <w:pPr>
              <w:spacing w:after="120"/>
              <w:jc w:val="center"/>
              <w:rPr>
                <w:rFonts w:ascii="Arial" w:hAnsi="Arial" w:cs="Arial"/>
              </w:rPr>
            </w:pPr>
          </w:p>
        </w:tc>
        <w:tc>
          <w:tcPr>
            <w:tcW w:w="603" w:type="dxa"/>
          </w:tcPr>
          <w:p w:rsidR="0049772D" w:rsidRPr="0049772D" w:rsidRDefault="005A6D67" w:rsidP="005A6D67">
            <w:pPr>
              <w:spacing w:after="120"/>
              <w:jc w:val="center"/>
              <w:rPr>
                <w:rFonts w:ascii="Arial" w:hAnsi="Arial" w:cs="Arial"/>
              </w:rPr>
            </w:pPr>
            <w:r>
              <w:rPr>
                <w:rFonts w:ascii="Arial" w:hAnsi="Arial" w:cs="Arial"/>
              </w:rPr>
              <w:t>X</w:t>
            </w:r>
          </w:p>
        </w:tc>
        <w:tc>
          <w:tcPr>
            <w:tcW w:w="603" w:type="dxa"/>
          </w:tcPr>
          <w:p w:rsidR="0049772D" w:rsidRPr="0049772D" w:rsidRDefault="005A6D67" w:rsidP="005A6D67">
            <w:pPr>
              <w:spacing w:after="120"/>
              <w:jc w:val="center"/>
              <w:rPr>
                <w:rFonts w:ascii="Arial" w:hAnsi="Arial" w:cs="Arial"/>
              </w:rPr>
            </w:pPr>
            <w:r>
              <w:rPr>
                <w:rFonts w:ascii="Arial" w:hAnsi="Arial" w:cs="Arial"/>
              </w:rPr>
              <w:t>X</w:t>
            </w:r>
          </w:p>
        </w:tc>
        <w:tc>
          <w:tcPr>
            <w:tcW w:w="603" w:type="dxa"/>
          </w:tcPr>
          <w:p w:rsidR="0049772D" w:rsidRPr="0049772D" w:rsidRDefault="005A6D67" w:rsidP="005A6D67">
            <w:pPr>
              <w:spacing w:after="120"/>
              <w:jc w:val="center"/>
              <w:rPr>
                <w:rFonts w:ascii="Arial" w:hAnsi="Arial" w:cs="Arial"/>
              </w:rPr>
            </w:pPr>
            <w:r>
              <w:rPr>
                <w:rFonts w:ascii="Arial" w:hAnsi="Arial" w:cs="Arial"/>
              </w:rPr>
              <w:t>X</w:t>
            </w:r>
          </w:p>
        </w:tc>
        <w:tc>
          <w:tcPr>
            <w:tcW w:w="603" w:type="dxa"/>
          </w:tcPr>
          <w:p w:rsidR="0049772D" w:rsidRPr="0049772D" w:rsidRDefault="005A6D67" w:rsidP="005A6D67">
            <w:pPr>
              <w:spacing w:after="120"/>
              <w:jc w:val="center"/>
              <w:rPr>
                <w:rFonts w:ascii="Arial" w:hAnsi="Arial" w:cs="Arial"/>
              </w:rPr>
            </w:pPr>
            <w:r>
              <w:rPr>
                <w:rFonts w:ascii="Arial" w:hAnsi="Arial" w:cs="Arial"/>
              </w:rPr>
              <w:t>X</w:t>
            </w:r>
          </w:p>
        </w:tc>
        <w:tc>
          <w:tcPr>
            <w:tcW w:w="604" w:type="dxa"/>
          </w:tcPr>
          <w:p w:rsidR="0049772D" w:rsidRPr="0049772D" w:rsidRDefault="005A6D67" w:rsidP="005A6D67">
            <w:pPr>
              <w:spacing w:after="120"/>
              <w:jc w:val="center"/>
              <w:rPr>
                <w:rFonts w:ascii="Arial" w:hAnsi="Arial" w:cs="Arial"/>
              </w:rPr>
            </w:pPr>
            <w:r>
              <w:rPr>
                <w:rFonts w:ascii="Arial" w:hAnsi="Arial" w:cs="Arial"/>
              </w:rPr>
              <w:t>X</w:t>
            </w:r>
          </w:p>
        </w:tc>
        <w:tc>
          <w:tcPr>
            <w:tcW w:w="603" w:type="dxa"/>
          </w:tcPr>
          <w:p w:rsidR="0049772D" w:rsidRPr="0049772D" w:rsidRDefault="005A6D67" w:rsidP="005A6D67">
            <w:pPr>
              <w:spacing w:after="120"/>
              <w:jc w:val="center"/>
              <w:rPr>
                <w:rFonts w:ascii="Arial" w:hAnsi="Arial" w:cs="Arial"/>
              </w:rPr>
            </w:pPr>
            <w:r>
              <w:rPr>
                <w:rFonts w:ascii="Arial" w:hAnsi="Arial" w:cs="Arial"/>
              </w:rPr>
              <w:t>X</w:t>
            </w:r>
          </w:p>
        </w:tc>
        <w:tc>
          <w:tcPr>
            <w:tcW w:w="603" w:type="dxa"/>
          </w:tcPr>
          <w:p w:rsidR="0049772D" w:rsidRPr="0049772D" w:rsidRDefault="005A6D67" w:rsidP="005A6D67">
            <w:pPr>
              <w:spacing w:after="120"/>
              <w:jc w:val="center"/>
              <w:rPr>
                <w:rFonts w:ascii="Arial" w:hAnsi="Arial" w:cs="Arial"/>
              </w:rPr>
            </w:pPr>
            <w:r>
              <w:rPr>
                <w:rFonts w:ascii="Arial" w:hAnsi="Arial" w:cs="Arial"/>
              </w:rPr>
              <w:t>X</w:t>
            </w:r>
          </w:p>
        </w:tc>
        <w:tc>
          <w:tcPr>
            <w:tcW w:w="603" w:type="dxa"/>
          </w:tcPr>
          <w:p w:rsidR="0049772D" w:rsidRPr="0049772D" w:rsidRDefault="005A6D67" w:rsidP="005A6D67">
            <w:pPr>
              <w:spacing w:after="120"/>
              <w:jc w:val="center"/>
              <w:rPr>
                <w:rFonts w:ascii="Arial" w:hAnsi="Arial" w:cs="Arial"/>
              </w:rPr>
            </w:pPr>
            <w:r>
              <w:rPr>
                <w:rFonts w:ascii="Arial" w:hAnsi="Arial" w:cs="Arial"/>
              </w:rPr>
              <w:t>X</w:t>
            </w:r>
          </w:p>
        </w:tc>
        <w:tc>
          <w:tcPr>
            <w:tcW w:w="604" w:type="dxa"/>
          </w:tcPr>
          <w:p w:rsidR="0049772D" w:rsidRPr="0049772D" w:rsidRDefault="005A6D67" w:rsidP="005A6D67">
            <w:pPr>
              <w:spacing w:after="120"/>
              <w:jc w:val="center"/>
              <w:rPr>
                <w:rFonts w:ascii="Arial" w:hAnsi="Arial" w:cs="Arial"/>
              </w:rPr>
            </w:pPr>
            <w:r>
              <w:rPr>
                <w:rFonts w:ascii="Arial" w:hAnsi="Arial" w:cs="Arial"/>
              </w:rPr>
              <w:t>X</w:t>
            </w:r>
          </w:p>
        </w:tc>
        <w:tc>
          <w:tcPr>
            <w:tcW w:w="603" w:type="dxa"/>
          </w:tcPr>
          <w:p w:rsidR="0049772D" w:rsidRPr="0049772D" w:rsidRDefault="005A6D67" w:rsidP="005A6D67">
            <w:pPr>
              <w:spacing w:after="120"/>
              <w:jc w:val="center"/>
              <w:rPr>
                <w:rFonts w:ascii="Arial" w:hAnsi="Arial" w:cs="Arial"/>
              </w:rPr>
            </w:pPr>
            <w:r>
              <w:rPr>
                <w:rFonts w:ascii="Arial" w:hAnsi="Arial" w:cs="Arial"/>
              </w:rPr>
              <w:t>X</w:t>
            </w:r>
          </w:p>
        </w:tc>
        <w:tc>
          <w:tcPr>
            <w:tcW w:w="603" w:type="dxa"/>
          </w:tcPr>
          <w:p w:rsidR="0049772D" w:rsidRPr="0049772D" w:rsidRDefault="005A6D67" w:rsidP="005A6D67">
            <w:pPr>
              <w:spacing w:after="120"/>
              <w:jc w:val="center"/>
              <w:rPr>
                <w:rFonts w:ascii="Arial" w:hAnsi="Arial" w:cs="Arial"/>
              </w:rPr>
            </w:pPr>
            <w:r>
              <w:rPr>
                <w:rFonts w:ascii="Arial" w:hAnsi="Arial" w:cs="Arial"/>
              </w:rPr>
              <w:t>X</w:t>
            </w:r>
          </w:p>
        </w:tc>
        <w:tc>
          <w:tcPr>
            <w:tcW w:w="603" w:type="dxa"/>
          </w:tcPr>
          <w:p w:rsidR="0049772D" w:rsidRPr="0049772D" w:rsidRDefault="005A6D67" w:rsidP="005A6D67">
            <w:pPr>
              <w:spacing w:after="120"/>
              <w:jc w:val="center"/>
              <w:rPr>
                <w:rFonts w:ascii="Arial" w:hAnsi="Arial" w:cs="Arial"/>
              </w:rPr>
            </w:pPr>
            <w:r>
              <w:rPr>
                <w:rFonts w:ascii="Arial" w:hAnsi="Arial" w:cs="Arial"/>
              </w:rPr>
              <w:t>X</w:t>
            </w:r>
          </w:p>
        </w:tc>
        <w:tc>
          <w:tcPr>
            <w:tcW w:w="604" w:type="dxa"/>
          </w:tcPr>
          <w:p w:rsidR="0049772D" w:rsidRPr="0049772D" w:rsidRDefault="005A6D67" w:rsidP="00917A45">
            <w:pPr>
              <w:spacing w:after="120"/>
              <w:rPr>
                <w:rFonts w:ascii="Arial" w:hAnsi="Arial" w:cs="Arial"/>
              </w:rPr>
            </w:pPr>
            <w:r>
              <w:rPr>
                <w:rFonts w:ascii="Arial" w:hAnsi="Arial" w:cs="Arial"/>
              </w:rPr>
              <w:t>X</w:t>
            </w:r>
          </w:p>
        </w:tc>
      </w:tr>
      <w:tr w:rsidR="00403FB7" w:rsidRPr="00302082" w:rsidTr="005A6D67">
        <w:tc>
          <w:tcPr>
            <w:tcW w:w="1559" w:type="dxa"/>
          </w:tcPr>
          <w:p w:rsidR="00403FB7" w:rsidRPr="000F2087" w:rsidRDefault="00403FB7" w:rsidP="00302082">
            <w:pPr>
              <w:spacing w:after="120"/>
              <w:rPr>
                <w:rFonts w:ascii="Arial" w:hAnsi="Arial" w:cs="Arial"/>
                <w:b/>
              </w:rPr>
            </w:pPr>
            <w:r w:rsidRPr="000F2087">
              <w:rPr>
                <w:rFonts w:ascii="Arial" w:hAnsi="Arial" w:cs="Arial"/>
                <w:b/>
              </w:rPr>
              <w:lastRenderedPageBreak/>
              <w:t>Lectures</w:t>
            </w:r>
          </w:p>
        </w:tc>
        <w:tc>
          <w:tcPr>
            <w:tcW w:w="1060" w:type="dxa"/>
          </w:tcPr>
          <w:p w:rsidR="00403FB7" w:rsidRPr="0036174D" w:rsidRDefault="00403FB7" w:rsidP="000F2087">
            <w:pPr>
              <w:spacing w:after="120"/>
              <w:jc w:val="center"/>
              <w:rPr>
                <w:rFonts w:ascii="Arial" w:hAnsi="Arial" w:cs="Arial"/>
              </w:rPr>
            </w:pP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4" w:type="dxa"/>
          </w:tcPr>
          <w:p w:rsidR="00403FB7" w:rsidRPr="0049772D" w:rsidRDefault="005A6D67" w:rsidP="005A6D67">
            <w:pPr>
              <w:spacing w:after="120"/>
              <w:jc w:val="center"/>
              <w:rPr>
                <w:rFonts w:ascii="Arial" w:hAnsi="Arial" w:cs="Arial"/>
              </w:rPr>
            </w:pPr>
            <w:r>
              <w:rPr>
                <w:rFonts w:ascii="Arial" w:hAnsi="Arial" w:cs="Arial"/>
              </w:rPr>
              <w:t>X</w:t>
            </w:r>
          </w:p>
        </w:tc>
        <w:tc>
          <w:tcPr>
            <w:tcW w:w="603" w:type="dxa"/>
          </w:tcPr>
          <w:p w:rsidR="00403FB7" w:rsidRPr="00302082" w:rsidRDefault="00403FB7" w:rsidP="005A6D67">
            <w:pPr>
              <w:spacing w:after="120"/>
              <w:jc w:val="center"/>
              <w:rPr>
                <w:rFonts w:ascii="Arial" w:hAnsi="Arial" w:cs="Arial"/>
                <w:b/>
              </w:rPr>
            </w:pP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4" w:type="dxa"/>
          </w:tcPr>
          <w:p w:rsidR="00403FB7" w:rsidRPr="0049772D" w:rsidRDefault="005A6D67" w:rsidP="005A6D67">
            <w:pPr>
              <w:spacing w:after="120"/>
              <w:jc w:val="center"/>
              <w:rPr>
                <w:rFonts w:ascii="Arial" w:hAnsi="Arial" w:cs="Arial"/>
              </w:rPr>
            </w:pPr>
            <w:r>
              <w:rPr>
                <w:rFonts w:ascii="Arial" w:hAnsi="Arial" w:cs="Arial"/>
              </w:rPr>
              <w:t>X</w:t>
            </w: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4" w:type="dxa"/>
          </w:tcPr>
          <w:p w:rsidR="00403FB7" w:rsidRPr="00302082" w:rsidRDefault="00403FB7" w:rsidP="00302082">
            <w:pPr>
              <w:spacing w:after="120"/>
              <w:rPr>
                <w:rFonts w:ascii="Arial" w:hAnsi="Arial" w:cs="Arial"/>
                <w:b/>
              </w:rPr>
            </w:pPr>
          </w:p>
        </w:tc>
      </w:tr>
      <w:tr w:rsidR="00403FB7" w:rsidRPr="00302082" w:rsidTr="005A6D67">
        <w:tc>
          <w:tcPr>
            <w:tcW w:w="1559" w:type="dxa"/>
          </w:tcPr>
          <w:p w:rsidR="00403FB7" w:rsidRPr="000F2087" w:rsidRDefault="00403FB7" w:rsidP="00302082">
            <w:pPr>
              <w:spacing w:after="120"/>
              <w:rPr>
                <w:rFonts w:ascii="Arial" w:hAnsi="Arial" w:cs="Arial"/>
                <w:b/>
              </w:rPr>
            </w:pPr>
            <w:r w:rsidRPr="000F2087">
              <w:rPr>
                <w:rFonts w:ascii="Arial" w:hAnsi="Arial" w:cs="Arial"/>
                <w:b/>
              </w:rPr>
              <w:t>Seminars</w:t>
            </w:r>
          </w:p>
        </w:tc>
        <w:tc>
          <w:tcPr>
            <w:tcW w:w="1060" w:type="dxa"/>
          </w:tcPr>
          <w:p w:rsidR="00403FB7" w:rsidRPr="0036174D" w:rsidRDefault="00403FB7" w:rsidP="000F2087">
            <w:pPr>
              <w:spacing w:after="120"/>
              <w:jc w:val="center"/>
              <w:rPr>
                <w:rFonts w:ascii="Arial" w:hAnsi="Arial" w:cs="Arial"/>
              </w:rPr>
            </w:pP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4" w:type="dxa"/>
          </w:tcPr>
          <w:p w:rsidR="00403FB7" w:rsidRPr="0049772D" w:rsidRDefault="005A6D67" w:rsidP="005A6D67">
            <w:pPr>
              <w:spacing w:after="120"/>
              <w:jc w:val="center"/>
              <w:rPr>
                <w:rFonts w:ascii="Arial" w:hAnsi="Arial" w:cs="Arial"/>
              </w:rPr>
            </w:pPr>
            <w:r>
              <w:rPr>
                <w:rFonts w:ascii="Arial" w:hAnsi="Arial" w:cs="Arial"/>
              </w:rPr>
              <w:t>X</w:t>
            </w: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4" w:type="dxa"/>
          </w:tcPr>
          <w:p w:rsidR="00403FB7" w:rsidRPr="0049772D" w:rsidRDefault="005A6D67" w:rsidP="005A6D67">
            <w:pPr>
              <w:spacing w:after="120"/>
              <w:jc w:val="center"/>
              <w:rPr>
                <w:rFonts w:ascii="Arial" w:hAnsi="Arial" w:cs="Arial"/>
              </w:rPr>
            </w:pPr>
            <w:r>
              <w:rPr>
                <w:rFonts w:ascii="Arial" w:hAnsi="Arial" w:cs="Arial"/>
              </w:rPr>
              <w:t>X</w:t>
            </w: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3" w:type="dxa"/>
          </w:tcPr>
          <w:p w:rsidR="00403FB7" w:rsidRPr="0049772D" w:rsidRDefault="005A6D67" w:rsidP="005A6D67">
            <w:pPr>
              <w:spacing w:after="120"/>
              <w:jc w:val="center"/>
              <w:rPr>
                <w:rFonts w:ascii="Arial" w:hAnsi="Arial" w:cs="Arial"/>
              </w:rPr>
            </w:pPr>
            <w:r>
              <w:rPr>
                <w:rFonts w:ascii="Arial" w:hAnsi="Arial" w:cs="Arial"/>
              </w:rPr>
              <w:t>X</w:t>
            </w:r>
          </w:p>
        </w:tc>
        <w:tc>
          <w:tcPr>
            <w:tcW w:w="604" w:type="dxa"/>
          </w:tcPr>
          <w:p w:rsidR="00403FB7" w:rsidRPr="0049772D" w:rsidRDefault="005A6D67" w:rsidP="00917A45">
            <w:pPr>
              <w:spacing w:after="120"/>
              <w:rPr>
                <w:rFonts w:ascii="Arial" w:hAnsi="Arial" w:cs="Arial"/>
              </w:rPr>
            </w:pPr>
            <w:r>
              <w:rPr>
                <w:rFonts w:ascii="Arial" w:hAnsi="Arial" w:cs="Arial"/>
              </w:rPr>
              <w:t>X</w:t>
            </w:r>
          </w:p>
        </w:tc>
      </w:tr>
      <w:tr w:rsidR="005A6D67" w:rsidRPr="00302082" w:rsidTr="005A6D67">
        <w:tc>
          <w:tcPr>
            <w:tcW w:w="1559" w:type="dxa"/>
          </w:tcPr>
          <w:p w:rsidR="005A6D67" w:rsidRPr="000F2087" w:rsidRDefault="005A6D67" w:rsidP="005A6D67">
            <w:pPr>
              <w:spacing w:after="120"/>
              <w:rPr>
                <w:rFonts w:ascii="Arial" w:hAnsi="Arial" w:cs="Arial"/>
                <w:b/>
              </w:rPr>
            </w:pPr>
            <w:r>
              <w:rPr>
                <w:rFonts w:ascii="Arial" w:hAnsi="Arial" w:cs="Arial"/>
                <w:b/>
              </w:rPr>
              <w:t>Revision session</w:t>
            </w:r>
          </w:p>
        </w:tc>
        <w:tc>
          <w:tcPr>
            <w:tcW w:w="1060" w:type="dxa"/>
          </w:tcPr>
          <w:p w:rsidR="005A6D67" w:rsidRDefault="005A6D67" w:rsidP="005A6D67">
            <w:pPr>
              <w:spacing w:after="120"/>
              <w:jc w:val="center"/>
              <w:rPr>
                <w:rFonts w:ascii="Arial" w:hAnsi="Arial" w:cs="Arial"/>
              </w:rPr>
            </w:pP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4"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302082" w:rsidRDefault="005A6D67" w:rsidP="005A6D67">
            <w:pPr>
              <w:spacing w:after="120"/>
              <w:jc w:val="center"/>
              <w:rPr>
                <w:rFonts w:ascii="Arial" w:hAnsi="Arial" w:cs="Arial"/>
                <w:b/>
              </w:rPr>
            </w:pP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4"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4" w:type="dxa"/>
          </w:tcPr>
          <w:p w:rsidR="005A6D67" w:rsidRPr="0049772D" w:rsidRDefault="005A6D67" w:rsidP="005A6D67">
            <w:pPr>
              <w:spacing w:after="120"/>
              <w:rPr>
                <w:rFonts w:ascii="Arial" w:hAnsi="Arial" w:cs="Arial"/>
              </w:rPr>
            </w:pPr>
          </w:p>
        </w:tc>
      </w:tr>
      <w:tr w:rsidR="005A6D67" w:rsidRPr="00302082" w:rsidTr="005A6D67">
        <w:tc>
          <w:tcPr>
            <w:tcW w:w="1559" w:type="dxa"/>
            <w:shd w:val="clear" w:color="auto" w:fill="D9D9D9" w:themeFill="background1" w:themeFillShade="D9"/>
          </w:tcPr>
          <w:p w:rsidR="005A6D67" w:rsidRPr="00302082" w:rsidRDefault="005A6D67" w:rsidP="005A6D67">
            <w:pPr>
              <w:spacing w:after="120"/>
              <w:rPr>
                <w:rFonts w:ascii="Arial" w:hAnsi="Arial" w:cs="Arial"/>
                <w:b/>
              </w:rPr>
            </w:pPr>
            <w:r w:rsidRPr="00302082">
              <w:rPr>
                <w:rFonts w:ascii="Arial" w:hAnsi="Arial" w:cs="Arial"/>
                <w:b/>
              </w:rPr>
              <w:t>Assessment method</w:t>
            </w:r>
          </w:p>
        </w:tc>
        <w:tc>
          <w:tcPr>
            <w:tcW w:w="1060" w:type="dxa"/>
            <w:tcBorders>
              <w:bottom w:val="single" w:sz="4" w:space="0" w:color="auto"/>
            </w:tcBorders>
            <w:shd w:val="clear" w:color="auto" w:fill="D9D9D9" w:themeFill="background1" w:themeFillShade="D9"/>
          </w:tcPr>
          <w:p w:rsidR="005A6D67" w:rsidRPr="00302082" w:rsidRDefault="005A6D67" w:rsidP="005A6D67">
            <w:pPr>
              <w:spacing w:after="120"/>
              <w:jc w:val="center"/>
              <w:rPr>
                <w:rFonts w:ascii="Arial" w:hAnsi="Arial" w:cs="Arial"/>
                <w:b/>
              </w:rPr>
            </w:pPr>
          </w:p>
        </w:tc>
        <w:tc>
          <w:tcPr>
            <w:tcW w:w="603" w:type="dxa"/>
          </w:tcPr>
          <w:p w:rsidR="005A6D67" w:rsidRPr="00302082" w:rsidRDefault="005A6D67" w:rsidP="005A6D67">
            <w:pPr>
              <w:spacing w:after="120"/>
              <w:jc w:val="center"/>
              <w:rPr>
                <w:rFonts w:ascii="Arial" w:hAnsi="Arial" w:cs="Arial"/>
                <w:b/>
              </w:rPr>
            </w:pPr>
          </w:p>
        </w:tc>
        <w:tc>
          <w:tcPr>
            <w:tcW w:w="603" w:type="dxa"/>
          </w:tcPr>
          <w:p w:rsidR="005A6D67" w:rsidRPr="00302082" w:rsidRDefault="005A6D67" w:rsidP="005A6D67">
            <w:pPr>
              <w:spacing w:after="120"/>
              <w:jc w:val="center"/>
              <w:rPr>
                <w:rFonts w:ascii="Arial" w:hAnsi="Arial" w:cs="Arial"/>
                <w:b/>
              </w:rPr>
            </w:pPr>
          </w:p>
        </w:tc>
        <w:tc>
          <w:tcPr>
            <w:tcW w:w="603" w:type="dxa"/>
          </w:tcPr>
          <w:p w:rsidR="005A6D67" w:rsidRPr="00302082" w:rsidRDefault="005A6D67" w:rsidP="005A6D67">
            <w:pPr>
              <w:spacing w:after="120"/>
              <w:jc w:val="center"/>
              <w:rPr>
                <w:rFonts w:ascii="Arial" w:hAnsi="Arial" w:cs="Arial"/>
                <w:b/>
              </w:rPr>
            </w:pPr>
          </w:p>
        </w:tc>
        <w:tc>
          <w:tcPr>
            <w:tcW w:w="603" w:type="dxa"/>
          </w:tcPr>
          <w:p w:rsidR="005A6D67" w:rsidRPr="00302082" w:rsidRDefault="005A6D67" w:rsidP="005A6D67">
            <w:pPr>
              <w:spacing w:after="120"/>
              <w:jc w:val="center"/>
              <w:rPr>
                <w:rFonts w:ascii="Arial" w:hAnsi="Arial" w:cs="Arial"/>
                <w:b/>
              </w:rPr>
            </w:pPr>
          </w:p>
        </w:tc>
        <w:tc>
          <w:tcPr>
            <w:tcW w:w="604" w:type="dxa"/>
          </w:tcPr>
          <w:p w:rsidR="005A6D67" w:rsidRPr="00302082" w:rsidRDefault="005A6D67" w:rsidP="005A6D67">
            <w:pPr>
              <w:spacing w:after="120"/>
              <w:jc w:val="center"/>
              <w:rPr>
                <w:rFonts w:ascii="Arial" w:hAnsi="Arial" w:cs="Arial"/>
                <w:b/>
              </w:rPr>
            </w:pPr>
          </w:p>
        </w:tc>
        <w:tc>
          <w:tcPr>
            <w:tcW w:w="603" w:type="dxa"/>
          </w:tcPr>
          <w:p w:rsidR="005A6D67" w:rsidRPr="00302082" w:rsidRDefault="005A6D67" w:rsidP="005A6D67">
            <w:pPr>
              <w:spacing w:after="120"/>
              <w:jc w:val="center"/>
              <w:rPr>
                <w:rFonts w:ascii="Arial" w:hAnsi="Arial" w:cs="Arial"/>
                <w:b/>
              </w:rPr>
            </w:pPr>
          </w:p>
        </w:tc>
        <w:tc>
          <w:tcPr>
            <w:tcW w:w="603" w:type="dxa"/>
          </w:tcPr>
          <w:p w:rsidR="005A6D67" w:rsidRPr="00302082" w:rsidRDefault="005A6D67" w:rsidP="005A6D67">
            <w:pPr>
              <w:spacing w:after="120"/>
              <w:jc w:val="center"/>
              <w:rPr>
                <w:rFonts w:ascii="Arial" w:hAnsi="Arial" w:cs="Arial"/>
                <w:b/>
              </w:rPr>
            </w:pPr>
          </w:p>
        </w:tc>
        <w:tc>
          <w:tcPr>
            <w:tcW w:w="603" w:type="dxa"/>
          </w:tcPr>
          <w:p w:rsidR="005A6D67" w:rsidRPr="00302082" w:rsidRDefault="005A6D67" w:rsidP="005A6D67">
            <w:pPr>
              <w:spacing w:after="120"/>
              <w:jc w:val="center"/>
              <w:rPr>
                <w:rFonts w:ascii="Arial" w:hAnsi="Arial" w:cs="Arial"/>
                <w:b/>
              </w:rPr>
            </w:pPr>
          </w:p>
        </w:tc>
        <w:tc>
          <w:tcPr>
            <w:tcW w:w="604" w:type="dxa"/>
          </w:tcPr>
          <w:p w:rsidR="005A6D67" w:rsidRPr="00302082" w:rsidRDefault="005A6D67" w:rsidP="005A6D67">
            <w:pPr>
              <w:spacing w:after="120"/>
              <w:jc w:val="center"/>
              <w:rPr>
                <w:rFonts w:ascii="Arial" w:hAnsi="Arial" w:cs="Arial"/>
                <w:b/>
              </w:rPr>
            </w:pPr>
          </w:p>
        </w:tc>
        <w:tc>
          <w:tcPr>
            <w:tcW w:w="603" w:type="dxa"/>
          </w:tcPr>
          <w:p w:rsidR="005A6D67" w:rsidRPr="00302082" w:rsidRDefault="005A6D67" w:rsidP="005A6D67">
            <w:pPr>
              <w:spacing w:after="120"/>
              <w:jc w:val="center"/>
              <w:rPr>
                <w:rFonts w:ascii="Arial" w:hAnsi="Arial" w:cs="Arial"/>
                <w:b/>
              </w:rPr>
            </w:pPr>
          </w:p>
        </w:tc>
        <w:tc>
          <w:tcPr>
            <w:tcW w:w="603" w:type="dxa"/>
          </w:tcPr>
          <w:p w:rsidR="005A6D67" w:rsidRPr="00302082" w:rsidRDefault="005A6D67" w:rsidP="005A6D67">
            <w:pPr>
              <w:spacing w:after="120"/>
              <w:jc w:val="center"/>
              <w:rPr>
                <w:rFonts w:ascii="Arial" w:hAnsi="Arial" w:cs="Arial"/>
                <w:b/>
              </w:rPr>
            </w:pPr>
          </w:p>
        </w:tc>
        <w:tc>
          <w:tcPr>
            <w:tcW w:w="603" w:type="dxa"/>
          </w:tcPr>
          <w:p w:rsidR="005A6D67" w:rsidRPr="00302082" w:rsidRDefault="005A6D67" w:rsidP="005A6D67">
            <w:pPr>
              <w:spacing w:after="120"/>
              <w:jc w:val="center"/>
              <w:rPr>
                <w:rFonts w:ascii="Arial" w:hAnsi="Arial" w:cs="Arial"/>
                <w:b/>
              </w:rPr>
            </w:pPr>
          </w:p>
        </w:tc>
        <w:tc>
          <w:tcPr>
            <w:tcW w:w="604" w:type="dxa"/>
          </w:tcPr>
          <w:p w:rsidR="005A6D67" w:rsidRPr="00302082" w:rsidRDefault="005A6D67" w:rsidP="005A6D67">
            <w:pPr>
              <w:spacing w:after="120"/>
              <w:rPr>
                <w:rFonts w:ascii="Arial" w:hAnsi="Arial" w:cs="Arial"/>
                <w:b/>
              </w:rPr>
            </w:pPr>
          </w:p>
        </w:tc>
      </w:tr>
      <w:tr w:rsidR="005A6D67" w:rsidRPr="00302082" w:rsidTr="005A6D67">
        <w:tc>
          <w:tcPr>
            <w:tcW w:w="1559" w:type="dxa"/>
          </w:tcPr>
          <w:p w:rsidR="005A6D67" w:rsidRPr="00302082" w:rsidRDefault="005A6D67" w:rsidP="005A6D67">
            <w:pPr>
              <w:spacing w:after="120"/>
              <w:rPr>
                <w:rFonts w:ascii="Arial" w:hAnsi="Arial" w:cs="Arial"/>
                <w:i/>
              </w:rPr>
            </w:pPr>
            <w:r>
              <w:rPr>
                <w:rFonts w:ascii="Arial" w:hAnsi="Arial" w:cs="Arial"/>
                <w:i/>
              </w:rPr>
              <w:t>Literature Review 3,000 words</w:t>
            </w:r>
          </w:p>
        </w:tc>
        <w:tc>
          <w:tcPr>
            <w:tcW w:w="1060" w:type="dxa"/>
            <w:shd w:val="clear" w:color="auto" w:fill="D9D9D9" w:themeFill="background1" w:themeFillShade="D9"/>
          </w:tcPr>
          <w:p w:rsidR="005A6D67" w:rsidRPr="000F2087" w:rsidRDefault="00CB2C25" w:rsidP="005A6D67">
            <w:pPr>
              <w:spacing w:after="120"/>
              <w:jc w:val="center"/>
              <w:rPr>
                <w:rFonts w:ascii="Arial" w:hAnsi="Arial" w:cs="Arial"/>
              </w:rPr>
            </w:pPr>
            <w:r>
              <w:rPr>
                <w:rFonts w:ascii="Arial" w:hAnsi="Arial" w:cs="Arial"/>
              </w:rPr>
              <w:t>4</w:t>
            </w:r>
            <w:r w:rsidR="005A6D67">
              <w:rPr>
                <w:rFonts w:ascii="Arial" w:hAnsi="Arial" w:cs="Arial"/>
              </w:rPr>
              <w:t>0%</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4"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4"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4" w:type="dxa"/>
          </w:tcPr>
          <w:p w:rsidR="005A6D67" w:rsidRPr="0049772D" w:rsidRDefault="005A6D67" w:rsidP="005A6D67">
            <w:pPr>
              <w:spacing w:after="120"/>
              <w:rPr>
                <w:rFonts w:ascii="Arial" w:hAnsi="Arial" w:cs="Arial"/>
              </w:rPr>
            </w:pPr>
            <w:r>
              <w:rPr>
                <w:rFonts w:ascii="Arial" w:hAnsi="Arial" w:cs="Arial"/>
              </w:rPr>
              <w:t>X</w:t>
            </w:r>
          </w:p>
        </w:tc>
      </w:tr>
      <w:tr w:rsidR="005A6D67" w:rsidRPr="00302082" w:rsidTr="005A6D67">
        <w:tc>
          <w:tcPr>
            <w:tcW w:w="1559" w:type="dxa"/>
          </w:tcPr>
          <w:p w:rsidR="005A6D67" w:rsidRPr="00302082" w:rsidRDefault="005A6D67" w:rsidP="005A6D67">
            <w:pPr>
              <w:spacing w:after="120"/>
              <w:rPr>
                <w:rFonts w:ascii="Arial" w:hAnsi="Arial" w:cs="Arial"/>
                <w:i/>
              </w:rPr>
            </w:pPr>
            <w:r w:rsidRPr="00302082">
              <w:rPr>
                <w:rFonts w:ascii="Arial" w:hAnsi="Arial" w:cs="Arial"/>
                <w:i/>
              </w:rPr>
              <w:t>Examination</w:t>
            </w:r>
            <w:r>
              <w:rPr>
                <w:rFonts w:ascii="Arial" w:hAnsi="Arial" w:cs="Arial"/>
                <w:i/>
              </w:rPr>
              <w:t>, 2 hours</w:t>
            </w:r>
          </w:p>
        </w:tc>
        <w:tc>
          <w:tcPr>
            <w:tcW w:w="1060" w:type="dxa"/>
            <w:shd w:val="clear" w:color="auto" w:fill="D9D9D9" w:themeFill="background1" w:themeFillShade="D9"/>
          </w:tcPr>
          <w:p w:rsidR="005A6D67" w:rsidRPr="000F2087" w:rsidRDefault="00CB2C25" w:rsidP="005A6D67">
            <w:pPr>
              <w:spacing w:after="120"/>
              <w:jc w:val="center"/>
              <w:rPr>
                <w:rFonts w:ascii="Arial" w:hAnsi="Arial" w:cs="Arial"/>
              </w:rPr>
            </w:pPr>
            <w:r>
              <w:rPr>
                <w:rFonts w:ascii="Arial" w:hAnsi="Arial" w:cs="Arial"/>
              </w:rPr>
              <w:t>6</w:t>
            </w:r>
            <w:r w:rsidR="005A6D67">
              <w:rPr>
                <w:rFonts w:ascii="Arial" w:hAnsi="Arial" w:cs="Arial"/>
              </w:rPr>
              <w:t>0%</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4"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302082" w:rsidRDefault="005A6D67" w:rsidP="005A6D67">
            <w:pPr>
              <w:spacing w:after="120"/>
              <w:jc w:val="center"/>
              <w:rPr>
                <w:rFonts w:ascii="Arial" w:hAnsi="Arial" w:cs="Arial"/>
                <w:b/>
              </w:rPr>
            </w:pP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4"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3" w:type="dxa"/>
          </w:tcPr>
          <w:p w:rsidR="005A6D67" w:rsidRPr="0049772D" w:rsidRDefault="005A6D67" w:rsidP="005A6D67">
            <w:pPr>
              <w:spacing w:after="120"/>
              <w:jc w:val="center"/>
              <w:rPr>
                <w:rFonts w:ascii="Arial" w:hAnsi="Arial" w:cs="Arial"/>
              </w:rPr>
            </w:pPr>
            <w:r>
              <w:rPr>
                <w:rFonts w:ascii="Arial" w:hAnsi="Arial" w:cs="Arial"/>
              </w:rPr>
              <w:t>X</w:t>
            </w:r>
          </w:p>
        </w:tc>
        <w:tc>
          <w:tcPr>
            <w:tcW w:w="604" w:type="dxa"/>
          </w:tcPr>
          <w:p w:rsidR="005A6D67" w:rsidRPr="0049772D" w:rsidRDefault="005A6D67" w:rsidP="005A6D67">
            <w:pPr>
              <w:spacing w:after="120"/>
              <w:rPr>
                <w:rFonts w:ascii="Arial" w:hAnsi="Arial" w:cs="Arial"/>
              </w:rPr>
            </w:pPr>
          </w:p>
        </w:tc>
      </w:tr>
    </w:tbl>
    <w:p w:rsidR="007A6245" w:rsidRDefault="007A6245" w:rsidP="00302082">
      <w:pPr>
        <w:spacing w:after="120" w:line="240" w:lineRule="auto"/>
        <w:ind w:left="426" w:right="260"/>
        <w:rPr>
          <w:rFonts w:ascii="Arial" w:hAnsi="Arial" w:cs="Arial"/>
          <w:b/>
          <w:iCs/>
        </w:rPr>
      </w:pPr>
    </w:p>
    <w:p w:rsidR="00D50113" w:rsidRPr="00D50113" w:rsidRDefault="002A7F48" w:rsidP="0059770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5A6D67"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59770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A46D0E" w:rsidRDefault="00A46D0E" w:rsidP="00A46D0E">
      <w:pPr>
        <w:spacing w:after="120" w:line="240" w:lineRule="auto"/>
        <w:ind w:left="1134" w:right="260" w:hanging="567"/>
        <w:jc w:val="both"/>
        <w:rPr>
          <w:rFonts w:ascii="Arial" w:hAnsi="Arial" w:cs="Arial"/>
        </w:rPr>
      </w:pPr>
      <w:r w:rsidRPr="00A46D0E">
        <w:rPr>
          <w:rFonts w:ascii="Arial" w:hAnsi="Arial" w:cs="Arial"/>
        </w:rPr>
        <w:t xml:space="preserve"> Canterbury </w:t>
      </w:r>
    </w:p>
    <w:p w:rsidR="002A7F48" w:rsidRPr="002A7F48" w:rsidRDefault="002A7F48" w:rsidP="00597707">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A46D0E" w:rsidRPr="005A6D67" w:rsidRDefault="00357EB2" w:rsidP="00AE6CD0">
      <w:pPr>
        <w:autoSpaceDE w:val="0"/>
        <w:autoSpaceDN w:val="0"/>
        <w:adjustRightInd w:val="0"/>
        <w:spacing w:after="120" w:line="240" w:lineRule="auto"/>
        <w:ind w:left="567" w:right="261"/>
        <w:jc w:val="both"/>
        <w:rPr>
          <w:rFonts w:ascii="Arial" w:hAnsi="Arial" w:cs="Arial"/>
        </w:rPr>
      </w:pPr>
      <w:r w:rsidRPr="005A6D67">
        <w:rPr>
          <w:rFonts w:ascii="Arial" w:hAnsi="Arial" w:cs="Arial"/>
        </w:rPr>
        <w:t xml:space="preserve">By its nature, </w:t>
      </w:r>
      <w:r w:rsidR="00A46D0E" w:rsidRPr="005A6D67">
        <w:rPr>
          <w:rFonts w:ascii="Arial" w:hAnsi="Arial" w:cs="Arial"/>
        </w:rPr>
        <w:t>this module focuses on aspects related of the internationalisation of firms</w:t>
      </w:r>
      <w:r w:rsidRPr="005A6D67">
        <w:rPr>
          <w:rFonts w:ascii="Arial" w:hAnsi="Arial" w:cs="Arial"/>
        </w:rPr>
        <w:t xml:space="preserve"> </w:t>
      </w:r>
      <w:r w:rsidR="00544724" w:rsidRPr="005A6D67">
        <w:rPr>
          <w:rFonts w:ascii="Arial" w:hAnsi="Arial" w:cs="Arial"/>
        </w:rPr>
        <w:t>and as</w:t>
      </w:r>
      <w:r w:rsidRPr="005A6D67">
        <w:rPr>
          <w:rFonts w:ascii="Arial" w:hAnsi="Arial" w:cs="Arial"/>
        </w:rPr>
        <w:t xml:space="preserve"> a result its specific learning outcomes are highly linked to internationalisation</w:t>
      </w:r>
      <w:r w:rsidR="00A46D0E" w:rsidRPr="005A6D67">
        <w:rPr>
          <w:rFonts w:ascii="Arial" w:hAnsi="Arial" w:cs="Arial"/>
        </w:rPr>
        <w:t xml:space="preserve">. </w:t>
      </w:r>
    </w:p>
    <w:p w:rsidR="00A46D0E" w:rsidRPr="005A6D67" w:rsidRDefault="00A46D0E" w:rsidP="00AE6CD0">
      <w:pPr>
        <w:autoSpaceDE w:val="0"/>
        <w:autoSpaceDN w:val="0"/>
        <w:adjustRightInd w:val="0"/>
        <w:spacing w:after="120" w:line="240" w:lineRule="auto"/>
        <w:ind w:left="567" w:right="261"/>
        <w:jc w:val="both"/>
        <w:rPr>
          <w:rFonts w:ascii="Arial" w:hAnsi="Arial" w:cs="Arial"/>
        </w:rPr>
      </w:pPr>
      <w:r w:rsidRPr="005A6D67">
        <w:rPr>
          <w:rFonts w:ascii="Arial" w:hAnsi="Arial" w:cs="Arial"/>
        </w:rPr>
        <w:t>The content of CB739 incorporates aspects related to the internationalisation of firms in terms of theories, motives, patterns, opportunities, risks, strategies, impact and interaction with the government.</w:t>
      </w:r>
    </w:p>
    <w:p w:rsidR="00357EB2" w:rsidRDefault="00357EB2" w:rsidP="00AE6CD0">
      <w:pPr>
        <w:autoSpaceDE w:val="0"/>
        <w:autoSpaceDN w:val="0"/>
        <w:adjustRightInd w:val="0"/>
        <w:spacing w:after="120" w:line="240" w:lineRule="auto"/>
        <w:ind w:left="567" w:right="261"/>
        <w:jc w:val="both"/>
        <w:rPr>
          <w:rFonts w:ascii="Arial" w:hAnsi="Arial" w:cs="Arial"/>
        </w:rPr>
      </w:pPr>
      <w:r w:rsidRPr="005A6D67">
        <w:rPr>
          <w:rFonts w:ascii="Arial" w:hAnsi="Arial" w:cs="Arial"/>
        </w:rPr>
        <w:t>The assessment is also highly related to internationalisation. The literature review requires students to review studies tackling a specific topic in international business. The exam tests the extent to which students have acquired knowledge related to the internationalisation of firms.</w:t>
      </w:r>
      <w:r>
        <w:rPr>
          <w:rFonts w:ascii="Arial" w:hAnsi="Arial" w:cs="Arial"/>
        </w:rPr>
        <w:t xml:space="preserve"> </w:t>
      </w:r>
    </w:p>
    <w:p w:rsidR="00895267" w:rsidRDefault="00895267" w:rsidP="00AE6CD0">
      <w:pPr>
        <w:autoSpaceDE w:val="0"/>
        <w:autoSpaceDN w:val="0"/>
        <w:adjustRightInd w:val="0"/>
        <w:spacing w:after="120" w:line="240" w:lineRule="auto"/>
        <w:ind w:left="567" w:right="261"/>
        <w:jc w:val="both"/>
        <w:rPr>
          <w:rFonts w:ascii="Arial" w:hAnsi="Arial" w:cs="Arial"/>
        </w:rPr>
      </w:pPr>
      <w:bookmarkStart w:id="0" w:name="_GoBack"/>
      <w:bookmarkEnd w:id="0"/>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231C29" w:rsidRDefault="00231C29" w:rsidP="00302082">
            <w:pPr>
              <w:spacing w:after="120"/>
              <w:ind w:right="-330"/>
              <w:rPr>
                <w:rFonts w:ascii="Arial" w:hAnsi="Arial" w:cs="Arial"/>
                <w:sz w:val="18"/>
                <w:szCs w:val="18"/>
              </w:rPr>
            </w:pPr>
            <w:r w:rsidRPr="00231C29">
              <w:rPr>
                <w:rFonts w:ascii="Arial" w:hAnsi="Arial" w:cs="Arial"/>
                <w:sz w:val="18"/>
                <w:szCs w:val="18"/>
              </w:rPr>
              <w:t>02/02/18</w:t>
            </w:r>
          </w:p>
        </w:tc>
        <w:tc>
          <w:tcPr>
            <w:tcW w:w="1701" w:type="dxa"/>
          </w:tcPr>
          <w:p w:rsidR="00422B69" w:rsidRPr="00231C29" w:rsidRDefault="00231C29" w:rsidP="00302082">
            <w:pPr>
              <w:spacing w:after="120"/>
              <w:ind w:right="-330"/>
              <w:rPr>
                <w:rFonts w:ascii="Arial" w:hAnsi="Arial" w:cs="Arial"/>
                <w:sz w:val="18"/>
                <w:szCs w:val="18"/>
              </w:rPr>
            </w:pPr>
            <w:r w:rsidRPr="00231C29">
              <w:rPr>
                <w:rFonts w:ascii="Arial" w:hAnsi="Arial" w:cs="Arial"/>
                <w:sz w:val="18"/>
                <w:szCs w:val="18"/>
              </w:rPr>
              <w:t>Major</w:t>
            </w:r>
          </w:p>
        </w:tc>
        <w:tc>
          <w:tcPr>
            <w:tcW w:w="2410" w:type="dxa"/>
          </w:tcPr>
          <w:p w:rsidR="00422B69" w:rsidRPr="00231C29" w:rsidRDefault="00231C29" w:rsidP="00302082">
            <w:pPr>
              <w:spacing w:after="120"/>
              <w:ind w:right="-330"/>
              <w:rPr>
                <w:rFonts w:ascii="Arial" w:hAnsi="Arial" w:cs="Arial"/>
                <w:sz w:val="18"/>
                <w:szCs w:val="18"/>
              </w:rPr>
            </w:pPr>
            <w:r w:rsidRPr="00231C29">
              <w:rPr>
                <w:rFonts w:ascii="Arial" w:hAnsi="Arial" w:cs="Arial"/>
                <w:sz w:val="18"/>
                <w:szCs w:val="18"/>
              </w:rPr>
              <w:t>January 2019</w:t>
            </w:r>
          </w:p>
        </w:tc>
        <w:tc>
          <w:tcPr>
            <w:tcW w:w="2448" w:type="dxa"/>
          </w:tcPr>
          <w:p w:rsidR="00422B69" w:rsidRPr="00231C29" w:rsidRDefault="00231C29" w:rsidP="00302082">
            <w:pPr>
              <w:spacing w:after="120"/>
              <w:ind w:right="-330"/>
              <w:rPr>
                <w:rFonts w:ascii="Arial" w:hAnsi="Arial" w:cs="Arial"/>
                <w:sz w:val="18"/>
                <w:szCs w:val="18"/>
              </w:rPr>
            </w:pPr>
            <w:r w:rsidRPr="00231C29">
              <w:rPr>
                <w:rFonts w:ascii="Arial" w:hAnsi="Arial" w:cs="Arial"/>
                <w:sz w:val="18"/>
                <w:szCs w:val="18"/>
              </w:rPr>
              <w:t>1, 3, 8, 9, 11-13</w:t>
            </w:r>
          </w:p>
        </w:tc>
        <w:tc>
          <w:tcPr>
            <w:tcW w:w="2400" w:type="dxa"/>
          </w:tcPr>
          <w:p w:rsidR="00422B69" w:rsidRPr="00231C29" w:rsidRDefault="00231C29" w:rsidP="00302082">
            <w:pPr>
              <w:spacing w:after="120"/>
              <w:ind w:right="-330"/>
              <w:rPr>
                <w:rFonts w:ascii="Arial" w:hAnsi="Arial" w:cs="Arial"/>
                <w:sz w:val="18"/>
                <w:szCs w:val="18"/>
              </w:rPr>
            </w:pPr>
            <w:r w:rsidRPr="00231C29">
              <w:rPr>
                <w:rFonts w:ascii="Arial" w:hAnsi="Arial" w:cs="Arial"/>
                <w:sz w:val="18"/>
                <w:szCs w:val="18"/>
              </w:rPr>
              <w:t>No</w:t>
            </w:r>
          </w:p>
        </w:tc>
      </w:tr>
      <w:tr w:rsidR="00302082" w:rsidRPr="00302082" w:rsidTr="00AE6CD0">
        <w:trPr>
          <w:trHeight w:val="305"/>
        </w:trPr>
        <w:tc>
          <w:tcPr>
            <w:tcW w:w="1526" w:type="dxa"/>
          </w:tcPr>
          <w:p w:rsidR="00422B69" w:rsidRPr="00231C29" w:rsidRDefault="00422B69" w:rsidP="00302082">
            <w:pPr>
              <w:spacing w:after="120"/>
              <w:ind w:right="-330"/>
              <w:rPr>
                <w:rFonts w:ascii="Arial" w:hAnsi="Arial" w:cs="Arial"/>
                <w:sz w:val="18"/>
                <w:szCs w:val="18"/>
              </w:rPr>
            </w:pPr>
          </w:p>
        </w:tc>
        <w:tc>
          <w:tcPr>
            <w:tcW w:w="1701" w:type="dxa"/>
          </w:tcPr>
          <w:p w:rsidR="00422B69" w:rsidRPr="00231C29" w:rsidRDefault="00422B69" w:rsidP="00302082">
            <w:pPr>
              <w:spacing w:after="120"/>
              <w:ind w:right="-330"/>
              <w:rPr>
                <w:rFonts w:ascii="Arial" w:hAnsi="Arial" w:cs="Arial"/>
                <w:sz w:val="18"/>
                <w:szCs w:val="18"/>
              </w:rPr>
            </w:pPr>
          </w:p>
        </w:tc>
        <w:tc>
          <w:tcPr>
            <w:tcW w:w="2410" w:type="dxa"/>
          </w:tcPr>
          <w:p w:rsidR="00422B69" w:rsidRPr="00231C29" w:rsidRDefault="00422B69" w:rsidP="00302082">
            <w:pPr>
              <w:spacing w:after="120"/>
              <w:ind w:right="-330"/>
              <w:rPr>
                <w:rFonts w:ascii="Arial" w:hAnsi="Arial" w:cs="Arial"/>
                <w:sz w:val="18"/>
                <w:szCs w:val="18"/>
              </w:rPr>
            </w:pPr>
          </w:p>
        </w:tc>
        <w:tc>
          <w:tcPr>
            <w:tcW w:w="2448" w:type="dxa"/>
          </w:tcPr>
          <w:p w:rsidR="00422B69" w:rsidRPr="00231C29" w:rsidRDefault="00422B69" w:rsidP="00302082">
            <w:pPr>
              <w:spacing w:after="120"/>
              <w:ind w:right="-330"/>
              <w:rPr>
                <w:rFonts w:ascii="Arial" w:hAnsi="Arial" w:cs="Arial"/>
                <w:sz w:val="18"/>
                <w:szCs w:val="18"/>
              </w:rPr>
            </w:pPr>
          </w:p>
        </w:tc>
        <w:tc>
          <w:tcPr>
            <w:tcW w:w="2400" w:type="dxa"/>
          </w:tcPr>
          <w:p w:rsidR="00422B69" w:rsidRPr="00231C29" w:rsidRDefault="00422B69" w:rsidP="00302082">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895267">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399" w:rsidRDefault="00246399" w:rsidP="009A2D37">
      <w:pPr>
        <w:spacing w:after="0" w:line="240" w:lineRule="auto"/>
      </w:pPr>
      <w:r>
        <w:separator/>
      </w:r>
    </w:p>
  </w:endnote>
  <w:endnote w:type="continuationSeparator" w:id="0">
    <w:p w:rsidR="00246399" w:rsidRDefault="00246399" w:rsidP="009A2D37">
      <w:pPr>
        <w:spacing w:after="0" w:line="240" w:lineRule="auto"/>
      </w:pPr>
      <w:r>
        <w:continuationSeparator/>
      </w:r>
    </w:p>
  </w:endnote>
  <w:endnote w:type="continuationNotice" w:id="1">
    <w:p w:rsidR="00246399" w:rsidRDefault="00246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95267">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399" w:rsidRDefault="00246399" w:rsidP="009A2D37">
      <w:pPr>
        <w:spacing w:after="0" w:line="240" w:lineRule="auto"/>
      </w:pPr>
      <w:r>
        <w:separator/>
      </w:r>
    </w:p>
  </w:footnote>
  <w:footnote w:type="continuationSeparator" w:id="0">
    <w:p w:rsidR="00246399" w:rsidRDefault="00246399" w:rsidP="009A2D37">
      <w:pPr>
        <w:spacing w:after="0" w:line="240" w:lineRule="auto"/>
      </w:pPr>
      <w:r>
        <w:continuationSeparator/>
      </w:r>
    </w:p>
  </w:footnote>
  <w:footnote w:type="continuationNotice" w:id="1">
    <w:p w:rsidR="00246399" w:rsidRDefault="0024639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B22620B"/>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CD43DED"/>
    <w:multiLevelType w:val="hybridMultilevel"/>
    <w:tmpl w:val="FC30674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7D94"/>
    <w:rsid w:val="000408CC"/>
    <w:rsid w:val="00045373"/>
    <w:rsid w:val="00045C50"/>
    <w:rsid w:val="00063A2F"/>
    <w:rsid w:val="000678D3"/>
    <w:rsid w:val="00094810"/>
    <w:rsid w:val="000C0294"/>
    <w:rsid w:val="000C7A1C"/>
    <w:rsid w:val="000D2A8A"/>
    <w:rsid w:val="000D32AC"/>
    <w:rsid w:val="000E20C1"/>
    <w:rsid w:val="000E3B73"/>
    <w:rsid w:val="000F2087"/>
    <w:rsid w:val="000F6C56"/>
    <w:rsid w:val="000F7FBF"/>
    <w:rsid w:val="00106BE5"/>
    <w:rsid w:val="00110947"/>
    <w:rsid w:val="00110FF0"/>
    <w:rsid w:val="00111906"/>
    <w:rsid w:val="00111CB3"/>
    <w:rsid w:val="00117577"/>
    <w:rsid w:val="00117793"/>
    <w:rsid w:val="001206E4"/>
    <w:rsid w:val="001214D3"/>
    <w:rsid w:val="00121BFC"/>
    <w:rsid w:val="001239BF"/>
    <w:rsid w:val="001402AD"/>
    <w:rsid w:val="001540CE"/>
    <w:rsid w:val="0015717B"/>
    <w:rsid w:val="00157ACA"/>
    <w:rsid w:val="00160427"/>
    <w:rsid w:val="00162D46"/>
    <w:rsid w:val="00172793"/>
    <w:rsid w:val="00180558"/>
    <w:rsid w:val="001811E5"/>
    <w:rsid w:val="00182496"/>
    <w:rsid w:val="00183B34"/>
    <w:rsid w:val="00185F46"/>
    <w:rsid w:val="0019128A"/>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1C29"/>
    <w:rsid w:val="002407C0"/>
    <w:rsid w:val="002461AF"/>
    <w:rsid w:val="00246399"/>
    <w:rsid w:val="002465A1"/>
    <w:rsid w:val="00256C1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60F5"/>
    <w:rsid w:val="002C6C8D"/>
    <w:rsid w:val="002E71C0"/>
    <w:rsid w:val="002F05F4"/>
    <w:rsid w:val="002F0CE4"/>
    <w:rsid w:val="002F23EF"/>
    <w:rsid w:val="002F2626"/>
    <w:rsid w:val="00302082"/>
    <w:rsid w:val="00306620"/>
    <w:rsid w:val="003262B9"/>
    <w:rsid w:val="00334A02"/>
    <w:rsid w:val="00335875"/>
    <w:rsid w:val="00335FBE"/>
    <w:rsid w:val="003378B4"/>
    <w:rsid w:val="00352D8E"/>
    <w:rsid w:val="00356B68"/>
    <w:rsid w:val="0035702D"/>
    <w:rsid w:val="00357EB2"/>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3FB7"/>
    <w:rsid w:val="004114F8"/>
    <w:rsid w:val="00422B69"/>
    <w:rsid w:val="00423D86"/>
    <w:rsid w:val="00424C90"/>
    <w:rsid w:val="00430695"/>
    <w:rsid w:val="00436BE9"/>
    <w:rsid w:val="00441E76"/>
    <w:rsid w:val="004443DA"/>
    <w:rsid w:val="00446A75"/>
    <w:rsid w:val="004474A2"/>
    <w:rsid w:val="00460925"/>
    <w:rsid w:val="00471C6C"/>
    <w:rsid w:val="00472023"/>
    <w:rsid w:val="00486993"/>
    <w:rsid w:val="00492DA4"/>
    <w:rsid w:val="00496AA3"/>
    <w:rsid w:val="0049772D"/>
    <w:rsid w:val="00497C98"/>
    <w:rsid w:val="004A39D7"/>
    <w:rsid w:val="004A55FA"/>
    <w:rsid w:val="004B5D03"/>
    <w:rsid w:val="004C1EC4"/>
    <w:rsid w:val="004D035C"/>
    <w:rsid w:val="004E0941"/>
    <w:rsid w:val="004E7D00"/>
    <w:rsid w:val="004F3C18"/>
    <w:rsid w:val="004F4328"/>
    <w:rsid w:val="005005E4"/>
    <w:rsid w:val="00512520"/>
    <w:rsid w:val="00513689"/>
    <w:rsid w:val="0051375A"/>
    <w:rsid w:val="00521097"/>
    <w:rsid w:val="005217A4"/>
    <w:rsid w:val="0053059E"/>
    <w:rsid w:val="00532F6F"/>
    <w:rsid w:val="00533663"/>
    <w:rsid w:val="00544724"/>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7707"/>
    <w:rsid w:val="005A14B5"/>
    <w:rsid w:val="005A6D67"/>
    <w:rsid w:val="005B5A98"/>
    <w:rsid w:val="005C12D8"/>
    <w:rsid w:val="005C1A4F"/>
    <w:rsid w:val="005C27D7"/>
    <w:rsid w:val="005C34AF"/>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8512C"/>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04A1"/>
    <w:rsid w:val="008111B4"/>
    <w:rsid w:val="008133F0"/>
    <w:rsid w:val="00815880"/>
    <w:rsid w:val="0082322C"/>
    <w:rsid w:val="00823942"/>
    <w:rsid w:val="00827FFD"/>
    <w:rsid w:val="00854535"/>
    <w:rsid w:val="008554FB"/>
    <w:rsid w:val="00856EB3"/>
    <w:rsid w:val="00863C96"/>
    <w:rsid w:val="00864A72"/>
    <w:rsid w:val="00873E9F"/>
    <w:rsid w:val="00874047"/>
    <w:rsid w:val="008778CB"/>
    <w:rsid w:val="00881545"/>
    <w:rsid w:val="00883A3E"/>
    <w:rsid w:val="0089148D"/>
    <w:rsid w:val="00891E0D"/>
    <w:rsid w:val="00895267"/>
    <w:rsid w:val="008A0F36"/>
    <w:rsid w:val="008B2543"/>
    <w:rsid w:val="008B4B6E"/>
    <w:rsid w:val="008D7401"/>
    <w:rsid w:val="00903DF6"/>
    <w:rsid w:val="00914195"/>
    <w:rsid w:val="00921CF6"/>
    <w:rsid w:val="00924EF0"/>
    <w:rsid w:val="009348A7"/>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539F"/>
    <w:rsid w:val="00A3007E"/>
    <w:rsid w:val="00A32048"/>
    <w:rsid w:val="00A41F06"/>
    <w:rsid w:val="00A427A5"/>
    <w:rsid w:val="00A46D0E"/>
    <w:rsid w:val="00A50FD4"/>
    <w:rsid w:val="00A52DB4"/>
    <w:rsid w:val="00A56CF4"/>
    <w:rsid w:val="00A618E1"/>
    <w:rsid w:val="00A629B9"/>
    <w:rsid w:val="00A70C20"/>
    <w:rsid w:val="00A74292"/>
    <w:rsid w:val="00A776DE"/>
    <w:rsid w:val="00A80640"/>
    <w:rsid w:val="00A87FFD"/>
    <w:rsid w:val="00A97038"/>
    <w:rsid w:val="00AA1A8C"/>
    <w:rsid w:val="00AA3C15"/>
    <w:rsid w:val="00AA6330"/>
    <w:rsid w:val="00AB2FC3"/>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3BD3"/>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2C25"/>
    <w:rsid w:val="00CC25A2"/>
    <w:rsid w:val="00CD7F07"/>
    <w:rsid w:val="00CE04F3"/>
    <w:rsid w:val="00CE12D8"/>
    <w:rsid w:val="00CE4574"/>
    <w:rsid w:val="00CE6496"/>
    <w:rsid w:val="00CE70E6"/>
    <w:rsid w:val="00CF2E1E"/>
    <w:rsid w:val="00D02E99"/>
    <w:rsid w:val="00D13357"/>
    <w:rsid w:val="00D13A13"/>
    <w:rsid w:val="00D2689A"/>
    <w:rsid w:val="00D50113"/>
    <w:rsid w:val="00D54F04"/>
    <w:rsid w:val="00D65506"/>
    <w:rsid w:val="00D773CF"/>
    <w:rsid w:val="00D83563"/>
    <w:rsid w:val="00D8448F"/>
    <w:rsid w:val="00DA3D2E"/>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514B"/>
    <w:rsid w:val="00E77786"/>
    <w:rsid w:val="00E806FB"/>
    <w:rsid w:val="00EA6A6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2F1F"/>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747"/>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D4AE0D-093B-4949-A0D7-4C1FABDB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rsid w:val="00045C50"/>
    <w:pPr>
      <w:spacing w:after="120" w:line="240" w:lineRule="auto"/>
    </w:pPr>
    <w:rPr>
      <w:rFonts w:ascii="Gill Alt One MT" w:eastAsia="Times New Roman" w:hAnsi="Gill Alt One MT" w:cs="Times New Roman"/>
      <w:sz w:val="24"/>
      <w:szCs w:val="20"/>
      <w:lang w:eastAsia="en-US"/>
    </w:rPr>
  </w:style>
  <w:style w:type="character" w:customStyle="1" w:styleId="BodyTextChar">
    <w:name w:val="Body Text Char"/>
    <w:basedOn w:val="DefaultParagraphFont"/>
    <w:link w:val="BodyText"/>
    <w:rsid w:val="00045C50"/>
    <w:rPr>
      <w:rFonts w:ascii="Gill Alt One MT" w:eastAsia="Times New Roman" w:hAnsi="Gill Alt One MT" w:cs="Times New Roman"/>
      <w:sz w:val="24"/>
      <w:szCs w:val="20"/>
    </w:rPr>
  </w:style>
  <w:style w:type="paragraph" w:styleId="BodyText3">
    <w:name w:val="Body Text 3"/>
    <w:basedOn w:val="Normal"/>
    <w:link w:val="BodyText3Char"/>
    <w:uiPriority w:val="99"/>
    <w:unhideWhenUsed/>
    <w:rsid w:val="002C60F5"/>
    <w:pPr>
      <w:spacing w:after="120"/>
    </w:pPr>
    <w:rPr>
      <w:sz w:val="16"/>
      <w:szCs w:val="16"/>
    </w:rPr>
  </w:style>
  <w:style w:type="character" w:customStyle="1" w:styleId="BodyText3Char">
    <w:name w:val="Body Text 3 Char"/>
    <w:basedOn w:val="DefaultParagraphFont"/>
    <w:link w:val="BodyText3"/>
    <w:uiPriority w:val="99"/>
    <w:rsid w:val="002C60F5"/>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F3393-DA05-469A-961E-26ED33D3D91E}">
  <ds:schemaRefs>
    <ds:schemaRef ds:uri="http://schemas.openxmlformats.org/officeDocument/2006/bibliography"/>
  </ds:schemaRefs>
</ds:datastoreItem>
</file>

<file path=customXml/itemProps2.xml><?xml version="1.0" encoding="utf-8"?>
<ds:datastoreItem xmlns:ds="http://schemas.openxmlformats.org/officeDocument/2006/customXml" ds:itemID="{A62A5F59-86D1-4FA1-A087-13684907944A}"/>
</file>

<file path=customXml/itemProps3.xml><?xml version="1.0" encoding="utf-8"?>
<ds:datastoreItem xmlns:ds="http://schemas.openxmlformats.org/officeDocument/2006/customXml" ds:itemID="{8FBDBE84-E1F0-4260-B4E2-4AB12989E781}"/>
</file>

<file path=customXml/itemProps4.xml><?xml version="1.0" encoding="utf-8"?>
<ds:datastoreItem xmlns:ds="http://schemas.openxmlformats.org/officeDocument/2006/customXml" ds:itemID="{56AAC1F3-40E5-4EDD-BB99-546A9FD3042B}"/>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2018-04-20T13:49:00Z</dcterms:created>
  <dcterms:modified xsi:type="dcterms:W3CDTF">2018-04-20T13:50:00Z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