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A57D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D688335" w14:textId="4D40AA69" w:rsidR="007A1E6A" w:rsidRPr="00302082" w:rsidRDefault="002732E0" w:rsidP="00D50113">
      <w:pPr>
        <w:spacing w:after="120" w:line="240" w:lineRule="auto"/>
        <w:ind w:left="426" w:right="260"/>
        <w:jc w:val="both"/>
        <w:rPr>
          <w:rFonts w:ascii="Arial" w:hAnsi="Arial" w:cs="Arial"/>
        </w:rPr>
      </w:pPr>
      <w:r>
        <w:rPr>
          <w:rFonts w:ascii="Arial" w:hAnsi="Arial" w:cs="Arial"/>
        </w:rPr>
        <w:t>ARTS522</w:t>
      </w:r>
      <w:r w:rsidR="00AF6476">
        <w:rPr>
          <w:rFonts w:ascii="Arial" w:hAnsi="Arial" w:cs="Arial"/>
        </w:rPr>
        <w:t>0</w:t>
      </w:r>
      <w:r>
        <w:rPr>
          <w:rFonts w:ascii="Arial" w:hAnsi="Arial" w:cs="Arial"/>
        </w:rPr>
        <w:t xml:space="preserve"> (</w:t>
      </w:r>
      <w:r w:rsidR="000B0308">
        <w:rPr>
          <w:rFonts w:ascii="Arial" w:hAnsi="Arial" w:cs="Arial"/>
        </w:rPr>
        <w:t>ART5</w:t>
      </w:r>
      <w:r>
        <w:rPr>
          <w:rFonts w:ascii="Arial" w:hAnsi="Arial" w:cs="Arial"/>
        </w:rPr>
        <w:t>22)</w:t>
      </w:r>
      <w:r w:rsidR="007A1E6A" w:rsidRPr="007A1E6A">
        <w:rPr>
          <w:rFonts w:ascii="Arial" w:hAnsi="Arial" w:cs="Arial"/>
        </w:rPr>
        <w:t xml:space="preserve"> Disability and the Arts</w:t>
      </w:r>
      <w:bookmarkStart w:id="0" w:name="_GoBack"/>
      <w:bookmarkEnd w:id="0"/>
    </w:p>
    <w:p w14:paraId="2D7E799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80C9BDB" w14:textId="77777777" w:rsidR="009A2D37" w:rsidRPr="0036174D" w:rsidRDefault="00617965" w:rsidP="00D50113">
      <w:pPr>
        <w:spacing w:after="120" w:line="240" w:lineRule="auto"/>
        <w:ind w:left="426" w:right="260"/>
        <w:rPr>
          <w:rFonts w:ascii="Arial" w:hAnsi="Arial" w:cs="Arial"/>
          <w:iCs/>
        </w:rPr>
      </w:pPr>
      <w:r w:rsidRPr="00617965">
        <w:rPr>
          <w:rFonts w:ascii="Arial" w:hAnsi="Arial" w:cs="Arial"/>
          <w:iCs/>
        </w:rPr>
        <w:t>School of Arts</w:t>
      </w:r>
    </w:p>
    <w:p w14:paraId="46C40B42"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9F0AFA0" w14:textId="15E70A91" w:rsidR="009A2D37" w:rsidRPr="0036174D" w:rsidRDefault="007A1E6A" w:rsidP="00D50113">
      <w:pPr>
        <w:spacing w:after="120" w:line="240" w:lineRule="auto"/>
        <w:ind w:left="426" w:right="260"/>
        <w:rPr>
          <w:rFonts w:ascii="Arial" w:hAnsi="Arial" w:cs="Arial"/>
          <w:iCs/>
        </w:rPr>
      </w:pPr>
      <w:r>
        <w:rPr>
          <w:rFonts w:ascii="Arial" w:hAnsi="Arial" w:cs="Arial"/>
          <w:iCs/>
        </w:rPr>
        <w:t xml:space="preserve">Level </w:t>
      </w:r>
      <w:proofErr w:type="gramStart"/>
      <w:r w:rsidR="000B0308">
        <w:rPr>
          <w:rFonts w:ascii="Arial" w:hAnsi="Arial" w:cs="Arial"/>
          <w:iCs/>
        </w:rPr>
        <w:t>5</w:t>
      </w:r>
      <w:proofErr w:type="gramEnd"/>
    </w:p>
    <w:p w14:paraId="518E865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3C54D37" w14:textId="77777777" w:rsidR="009A2D37" w:rsidRPr="0036174D" w:rsidRDefault="00617965" w:rsidP="00D50113">
      <w:pPr>
        <w:spacing w:after="120" w:line="240" w:lineRule="auto"/>
        <w:ind w:left="426" w:right="260"/>
        <w:rPr>
          <w:rFonts w:ascii="Arial" w:hAnsi="Arial" w:cs="Arial"/>
        </w:rPr>
      </w:pPr>
      <w:r w:rsidRPr="00617965">
        <w:rPr>
          <w:rFonts w:ascii="Arial" w:hAnsi="Arial" w:cs="Arial"/>
        </w:rPr>
        <w:t>30 credits (15 ECTS)</w:t>
      </w:r>
    </w:p>
    <w:p w14:paraId="23300FF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5E27B63" w14:textId="77777777" w:rsidR="009A2D37" w:rsidRPr="0036174D" w:rsidRDefault="00617965" w:rsidP="00D50113">
      <w:pPr>
        <w:spacing w:after="120" w:line="240" w:lineRule="auto"/>
        <w:ind w:left="426" w:right="260"/>
        <w:rPr>
          <w:rFonts w:ascii="Arial" w:hAnsi="Arial" w:cs="Arial"/>
          <w:iCs/>
        </w:rPr>
      </w:pPr>
      <w:r w:rsidRPr="00617965">
        <w:rPr>
          <w:rFonts w:ascii="Arial" w:hAnsi="Arial" w:cs="Arial"/>
          <w:iCs/>
        </w:rPr>
        <w:t xml:space="preserve">Autumn or </w:t>
      </w:r>
      <w:proofErr w:type="gramStart"/>
      <w:r w:rsidRPr="00617965">
        <w:rPr>
          <w:rFonts w:ascii="Arial" w:hAnsi="Arial" w:cs="Arial"/>
          <w:iCs/>
        </w:rPr>
        <w:t>Spring</w:t>
      </w:r>
      <w:proofErr w:type="gramEnd"/>
    </w:p>
    <w:p w14:paraId="5CA43EF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24102D79" w14:textId="77777777" w:rsidR="009A2D37" w:rsidRPr="0036174D" w:rsidRDefault="00617965" w:rsidP="00D50113">
      <w:pPr>
        <w:spacing w:after="120" w:line="240" w:lineRule="auto"/>
        <w:ind w:left="426" w:right="260"/>
        <w:rPr>
          <w:rFonts w:ascii="Arial" w:hAnsi="Arial" w:cs="Arial"/>
          <w:iCs/>
        </w:rPr>
      </w:pPr>
      <w:r w:rsidRPr="00617965">
        <w:rPr>
          <w:rFonts w:ascii="Arial" w:hAnsi="Arial" w:cs="Arial"/>
          <w:iCs/>
        </w:rPr>
        <w:t>None</w:t>
      </w:r>
    </w:p>
    <w:p w14:paraId="1BAD471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18CDF72"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 Single Honours in Drama</w:t>
      </w:r>
      <w:r w:rsidR="00E6083B">
        <w:rPr>
          <w:rFonts w:ascii="Arial" w:hAnsi="Arial" w:cs="Arial"/>
          <w:iCs/>
        </w:rPr>
        <w:t xml:space="preserve"> and Theatre</w:t>
      </w:r>
    </w:p>
    <w:p w14:paraId="74650B0D"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 Joint Honours in Drama</w:t>
      </w:r>
      <w:r w:rsidR="00E6083B">
        <w:rPr>
          <w:rFonts w:ascii="Arial" w:hAnsi="Arial" w:cs="Arial"/>
          <w:iCs/>
        </w:rPr>
        <w:t xml:space="preserve"> and Theatre</w:t>
      </w:r>
    </w:p>
    <w:p w14:paraId="6365EE7A"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 xml:space="preserve">BA Single Honours in Film </w:t>
      </w:r>
    </w:p>
    <w:p w14:paraId="587AA8CB"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 Joint Honours in Film</w:t>
      </w:r>
    </w:p>
    <w:p w14:paraId="74AA51DA"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 xml:space="preserve">BA Single Honours in </w:t>
      </w:r>
      <w:r w:rsidR="00E6083B">
        <w:rPr>
          <w:rFonts w:ascii="Arial" w:hAnsi="Arial" w:cs="Arial"/>
          <w:iCs/>
        </w:rPr>
        <w:t>Art History</w:t>
      </w:r>
    </w:p>
    <w:p w14:paraId="45131DCB"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w:t>
      </w:r>
      <w:r w:rsidR="00E6083B">
        <w:rPr>
          <w:rFonts w:ascii="Arial" w:hAnsi="Arial" w:cs="Arial"/>
          <w:iCs/>
        </w:rPr>
        <w:t xml:space="preserve"> Joint Honours in Art History</w:t>
      </w:r>
    </w:p>
    <w:p w14:paraId="096AC97E" w14:textId="77777777" w:rsidR="00035D7C" w:rsidRDefault="007A1E6A" w:rsidP="007A1E6A">
      <w:pPr>
        <w:spacing w:after="120" w:line="240" w:lineRule="auto"/>
        <w:ind w:left="426" w:right="260"/>
        <w:rPr>
          <w:rFonts w:ascii="Arial" w:hAnsi="Arial" w:cs="Arial"/>
          <w:iCs/>
        </w:rPr>
      </w:pPr>
      <w:r w:rsidRPr="007A1E6A">
        <w:rPr>
          <w:rFonts w:ascii="Arial" w:hAnsi="Arial" w:cs="Arial"/>
          <w:iCs/>
        </w:rPr>
        <w:t>BA Media Studies</w:t>
      </w:r>
    </w:p>
    <w:p w14:paraId="60C0AAF5" w14:textId="77777777" w:rsidR="007A1E6A" w:rsidRPr="0036174D" w:rsidRDefault="007A1E6A" w:rsidP="00035D7C">
      <w:pPr>
        <w:spacing w:after="120" w:line="240" w:lineRule="auto"/>
        <w:ind w:left="426" w:right="260"/>
        <w:rPr>
          <w:rFonts w:ascii="Arial" w:hAnsi="Arial" w:cs="Arial"/>
          <w:iCs/>
        </w:rPr>
      </w:pPr>
    </w:p>
    <w:p w14:paraId="5A6B5E15"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0526BD" w14:textId="5B8D2B0D" w:rsidR="007A1E6A" w:rsidRPr="007A1E6A" w:rsidRDefault="007A1E6A" w:rsidP="007A1E6A">
      <w:pPr>
        <w:spacing w:after="120" w:line="240" w:lineRule="auto"/>
        <w:ind w:left="360" w:right="260"/>
        <w:rPr>
          <w:rFonts w:ascii="Arial" w:hAnsi="Arial" w:cs="Arial"/>
        </w:rPr>
      </w:pPr>
      <w:r w:rsidRPr="007A1E6A">
        <w:rPr>
          <w:rFonts w:ascii="Arial" w:hAnsi="Arial" w:cs="Arial"/>
        </w:rPr>
        <w:t>1.</w:t>
      </w:r>
      <w:r w:rsidRPr="007A1E6A">
        <w:rPr>
          <w:rFonts w:ascii="Arial" w:hAnsi="Arial" w:cs="Arial"/>
        </w:rPr>
        <w:tab/>
      </w:r>
      <w:r w:rsidR="001562E5">
        <w:rPr>
          <w:rFonts w:ascii="Arial" w:hAnsi="Arial" w:cs="Arial"/>
        </w:rPr>
        <w:t>Demonstrate a</w:t>
      </w:r>
      <w:r w:rsidRPr="007A1E6A">
        <w:rPr>
          <w:rFonts w:ascii="Arial" w:hAnsi="Arial" w:cs="Arial"/>
        </w:rPr>
        <w:t xml:space="preserve"> knowledge of the ways in which the arts (drama, film and visual art) engage with disability and the politics of disability identity</w:t>
      </w:r>
      <w:proofErr w:type="gramStart"/>
      <w:r w:rsidRPr="007A1E6A">
        <w:rPr>
          <w:rFonts w:ascii="Arial" w:hAnsi="Arial" w:cs="Arial"/>
        </w:rPr>
        <w:t>;</w:t>
      </w:r>
      <w:proofErr w:type="gramEnd"/>
      <w:r w:rsidRPr="007A1E6A">
        <w:rPr>
          <w:rFonts w:ascii="Arial" w:hAnsi="Arial" w:cs="Arial"/>
        </w:rPr>
        <w:t xml:space="preserve"> </w:t>
      </w:r>
    </w:p>
    <w:p w14:paraId="34AC1C11" w14:textId="77777777" w:rsidR="007A1E6A" w:rsidRPr="007A1E6A" w:rsidRDefault="007A1E6A" w:rsidP="007A1E6A">
      <w:pPr>
        <w:spacing w:after="120" w:line="240" w:lineRule="auto"/>
        <w:ind w:left="360" w:right="260"/>
        <w:rPr>
          <w:rFonts w:ascii="Arial" w:hAnsi="Arial" w:cs="Arial"/>
        </w:rPr>
      </w:pPr>
      <w:r w:rsidRPr="007A1E6A">
        <w:rPr>
          <w:rFonts w:ascii="Arial" w:hAnsi="Arial" w:cs="Arial"/>
        </w:rPr>
        <w:t>2.</w:t>
      </w:r>
      <w:r w:rsidRPr="007A1E6A">
        <w:rPr>
          <w:rFonts w:ascii="Arial" w:hAnsi="Arial" w:cs="Arial"/>
        </w:rPr>
        <w:tab/>
        <w:t xml:space="preserve">Understand the different modes of analysis undertaken by academics in </w:t>
      </w:r>
      <w:proofErr w:type="gramStart"/>
      <w:r w:rsidRPr="007A1E6A">
        <w:rPr>
          <w:rFonts w:ascii="Arial" w:hAnsi="Arial" w:cs="Arial"/>
        </w:rPr>
        <w:t>disability studies and ‘</w:t>
      </w:r>
      <w:proofErr w:type="spellStart"/>
      <w:r w:rsidRPr="007A1E6A">
        <w:rPr>
          <w:rFonts w:ascii="Arial" w:hAnsi="Arial" w:cs="Arial"/>
        </w:rPr>
        <w:t>crip</w:t>
      </w:r>
      <w:proofErr w:type="spellEnd"/>
      <w:r w:rsidRPr="007A1E6A">
        <w:rPr>
          <w:rFonts w:ascii="Arial" w:hAnsi="Arial" w:cs="Arial"/>
        </w:rPr>
        <w:t xml:space="preserve"> theory’, and how it applies to the study of the arts;</w:t>
      </w:r>
      <w:proofErr w:type="gramEnd"/>
    </w:p>
    <w:p w14:paraId="49BD983C" w14:textId="77777777" w:rsidR="007A1E6A" w:rsidRPr="007A1E6A" w:rsidRDefault="007A1E6A" w:rsidP="007A1E6A">
      <w:pPr>
        <w:spacing w:after="120" w:line="240" w:lineRule="auto"/>
        <w:ind w:left="360" w:right="260"/>
        <w:rPr>
          <w:rFonts w:ascii="Arial" w:hAnsi="Arial" w:cs="Arial"/>
        </w:rPr>
      </w:pPr>
      <w:r w:rsidRPr="007A1E6A">
        <w:rPr>
          <w:rFonts w:ascii="Arial" w:hAnsi="Arial" w:cs="Arial"/>
        </w:rPr>
        <w:t>3.</w:t>
      </w:r>
      <w:r w:rsidRPr="007A1E6A">
        <w:rPr>
          <w:rFonts w:ascii="Arial" w:hAnsi="Arial" w:cs="Arial"/>
        </w:rPr>
        <w:tab/>
        <w:t xml:space="preserve">Critically engage with the work of disabled artists through a sustained engagement with key methods of enquiry based on a synthesis of historical, theoretical, and aesthetic approaches; </w:t>
      </w:r>
    </w:p>
    <w:p w14:paraId="09860A65" w14:textId="51B96B69" w:rsidR="007A1E6A" w:rsidRPr="007A1E6A" w:rsidRDefault="007A1E6A" w:rsidP="007A1E6A">
      <w:pPr>
        <w:spacing w:after="120" w:line="240" w:lineRule="auto"/>
        <w:ind w:left="360" w:right="260"/>
        <w:rPr>
          <w:rFonts w:ascii="Arial" w:hAnsi="Arial" w:cs="Arial"/>
        </w:rPr>
      </w:pPr>
      <w:r w:rsidRPr="007A1E6A">
        <w:rPr>
          <w:rFonts w:ascii="Arial" w:hAnsi="Arial" w:cs="Arial"/>
        </w:rPr>
        <w:t>4.</w:t>
      </w:r>
      <w:r w:rsidRPr="007A1E6A">
        <w:rPr>
          <w:rFonts w:ascii="Arial" w:hAnsi="Arial" w:cs="Arial"/>
        </w:rPr>
        <w:tab/>
        <w:t xml:space="preserve">Through analysing the current practice within theatres, cinemas and galleries, </w:t>
      </w:r>
      <w:r w:rsidR="00872525">
        <w:rPr>
          <w:rFonts w:ascii="Arial" w:hAnsi="Arial" w:cs="Arial"/>
        </w:rPr>
        <w:t>demonstrate</w:t>
      </w:r>
      <w:r w:rsidR="00872525" w:rsidRPr="007A1E6A">
        <w:rPr>
          <w:rFonts w:ascii="Arial" w:hAnsi="Arial" w:cs="Arial"/>
        </w:rPr>
        <w:t xml:space="preserve"> </w:t>
      </w:r>
      <w:r w:rsidRPr="007A1E6A">
        <w:rPr>
          <w:rFonts w:ascii="Arial" w:hAnsi="Arial" w:cs="Arial"/>
        </w:rPr>
        <w:t>a greater understanding of disabling barriers in artistic institutions.</w:t>
      </w:r>
    </w:p>
    <w:p w14:paraId="76497AF0" w14:textId="515A853E" w:rsidR="00035D7C" w:rsidRDefault="007A1E6A" w:rsidP="007A1E6A">
      <w:pPr>
        <w:spacing w:after="120" w:line="240" w:lineRule="auto"/>
        <w:ind w:left="360" w:right="260"/>
        <w:rPr>
          <w:rFonts w:ascii="Arial" w:hAnsi="Arial" w:cs="Arial"/>
        </w:rPr>
      </w:pPr>
      <w:r w:rsidRPr="007A1E6A">
        <w:rPr>
          <w:rFonts w:ascii="Arial" w:hAnsi="Arial" w:cs="Arial"/>
        </w:rPr>
        <w:t>5.</w:t>
      </w:r>
      <w:r w:rsidRPr="007A1E6A">
        <w:rPr>
          <w:rFonts w:ascii="Arial" w:hAnsi="Arial" w:cs="Arial"/>
        </w:rPr>
        <w:tab/>
      </w:r>
      <w:r w:rsidR="001562E5">
        <w:rPr>
          <w:rFonts w:ascii="Arial" w:hAnsi="Arial" w:cs="Arial"/>
        </w:rPr>
        <w:t>Demonstrate an</w:t>
      </w:r>
      <w:r w:rsidRPr="007A1E6A">
        <w:rPr>
          <w:rFonts w:ascii="Arial" w:hAnsi="Arial" w:cs="Arial"/>
        </w:rPr>
        <w:t xml:space="preserve"> understanding of the interplay between the lived experience of disability, the ethics and politics of disability representation and the aesthetics of disability arts.</w:t>
      </w:r>
    </w:p>
    <w:p w14:paraId="7BFE3681" w14:textId="77777777" w:rsidR="007A1E6A" w:rsidRPr="0036174D" w:rsidRDefault="007A1E6A" w:rsidP="00035D7C">
      <w:pPr>
        <w:spacing w:after="120" w:line="240" w:lineRule="auto"/>
        <w:ind w:left="360" w:right="260"/>
        <w:rPr>
          <w:rFonts w:ascii="Arial" w:hAnsi="Arial" w:cs="Arial"/>
        </w:rPr>
      </w:pPr>
    </w:p>
    <w:p w14:paraId="627DF3AA"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F9A3E4" w14:textId="77777777" w:rsidR="007A1E6A" w:rsidRPr="007A1E6A" w:rsidRDefault="007A1E6A" w:rsidP="007A1E6A">
      <w:pPr>
        <w:spacing w:after="120" w:line="240" w:lineRule="auto"/>
        <w:ind w:left="426" w:right="260"/>
        <w:rPr>
          <w:rFonts w:ascii="Arial" w:hAnsi="Arial" w:cs="Arial"/>
        </w:rPr>
      </w:pPr>
      <w:r w:rsidRPr="007A1E6A">
        <w:rPr>
          <w:rFonts w:ascii="Arial" w:hAnsi="Arial" w:cs="Arial"/>
        </w:rPr>
        <w:t>1.</w:t>
      </w:r>
      <w:r w:rsidRPr="007A1E6A">
        <w:rPr>
          <w:rFonts w:ascii="Arial" w:hAnsi="Arial" w:cs="Arial"/>
        </w:rPr>
        <w:tab/>
        <w:t xml:space="preserve">Develop skills in critical and historical analysis, together with generic intellectual skills of synthesis, summarisation, critical judgement and </w:t>
      </w:r>
      <w:proofErr w:type="gramStart"/>
      <w:r w:rsidRPr="007A1E6A">
        <w:rPr>
          <w:rFonts w:ascii="Arial" w:hAnsi="Arial" w:cs="Arial"/>
        </w:rPr>
        <w:t>problem-solving</w:t>
      </w:r>
      <w:proofErr w:type="gramEnd"/>
      <w:r w:rsidRPr="007A1E6A">
        <w:rPr>
          <w:rFonts w:ascii="Arial" w:hAnsi="Arial" w:cs="Arial"/>
        </w:rPr>
        <w:t>, that will allow for the construction of persuasive arguments;</w:t>
      </w:r>
    </w:p>
    <w:p w14:paraId="5AD7665D" w14:textId="1FBA6086" w:rsidR="007A1E6A" w:rsidRPr="007A1E6A" w:rsidRDefault="00872525" w:rsidP="00CE69C5">
      <w:pPr>
        <w:spacing w:after="120" w:line="240" w:lineRule="auto"/>
        <w:ind w:left="426" w:right="260"/>
        <w:rPr>
          <w:rFonts w:ascii="Arial" w:hAnsi="Arial" w:cs="Arial"/>
        </w:rPr>
      </w:pPr>
      <w:r>
        <w:rPr>
          <w:rFonts w:ascii="Arial" w:hAnsi="Arial" w:cs="Arial"/>
        </w:rPr>
        <w:t>2</w:t>
      </w:r>
      <w:r w:rsidR="007A1E6A" w:rsidRPr="007A1E6A">
        <w:rPr>
          <w:rFonts w:ascii="Arial" w:hAnsi="Arial" w:cs="Arial"/>
        </w:rPr>
        <w:t>.</w:t>
      </w:r>
      <w:r w:rsidR="007A1E6A" w:rsidRPr="007A1E6A">
        <w:rPr>
          <w:rFonts w:ascii="Arial" w:hAnsi="Arial" w:cs="Arial"/>
        </w:rPr>
        <w:tab/>
        <w:t xml:space="preserve">Develop the skills of communication, improving performance, and </w:t>
      </w:r>
      <w:proofErr w:type="gramStart"/>
      <w:r w:rsidR="007A1E6A" w:rsidRPr="007A1E6A">
        <w:rPr>
          <w:rFonts w:ascii="Arial" w:hAnsi="Arial" w:cs="Arial"/>
        </w:rPr>
        <w:t>problem-solving</w:t>
      </w:r>
      <w:proofErr w:type="gramEnd"/>
      <w:r w:rsidR="007A1E6A" w:rsidRPr="007A1E6A">
        <w:rPr>
          <w:rFonts w:ascii="Arial" w:hAnsi="Arial" w:cs="Arial"/>
        </w:rPr>
        <w:t>;</w:t>
      </w:r>
    </w:p>
    <w:p w14:paraId="147ED920" w14:textId="4C15C381" w:rsidR="007A1E6A" w:rsidRPr="007A1E6A" w:rsidRDefault="00CE69C5" w:rsidP="007A1E6A">
      <w:pPr>
        <w:spacing w:after="120" w:line="240" w:lineRule="auto"/>
        <w:ind w:left="426" w:right="260"/>
        <w:rPr>
          <w:rFonts w:ascii="Arial" w:hAnsi="Arial" w:cs="Arial"/>
        </w:rPr>
      </w:pPr>
      <w:r>
        <w:rPr>
          <w:rFonts w:ascii="Arial" w:hAnsi="Arial" w:cs="Arial"/>
        </w:rPr>
        <w:t>3</w:t>
      </w:r>
      <w:r w:rsidR="007A1E6A" w:rsidRPr="007A1E6A">
        <w:rPr>
          <w:rFonts w:ascii="Arial" w:hAnsi="Arial" w:cs="Arial"/>
        </w:rPr>
        <w:t>.</w:t>
      </w:r>
      <w:r w:rsidR="007A1E6A" w:rsidRPr="007A1E6A">
        <w:rPr>
          <w:rFonts w:ascii="Arial" w:hAnsi="Arial" w:cs="Arial"/>
        </w:rPr>
        <w:tab/>
        <w:t>Locate and use appropriately a range of learning and reference resources (including academic books, journals and articles as well as writings by disability activists)</w:t>
      </w:r>
      <w:proofErr w:type="gramStart"/>
      <w:r w:rsidR="007A1E6A" w:rsidRPr="007A1E6A">
        <w:rPr>
          <w:rFonts w:ascii="Arial" w:hAnsi="Arial" w:cs="Arial"/>
        </w:rPr>
        <w:t>;</w:t>
      </w:r>
      <w:proofErr w:type="gramEnd"/>
    </w:p>
    <w:p w14:paraId="615C6435" w14:textId="79FA08FF" w:rsidR="007A1E6A" w:rsidRPr="007A1E6A" w:rsidRDefault="00CE69C5" w:rsidP="007A1E6A">
      <w:pPr>
        <w:spacing w:after="120" w:line="240" w:lineRule="auto"/>
        <w:ind w:left="426" w:right="260"/>
        <w:rPr>
          <w:rFonts w:ascii="Arial" w:hAnsi="Arial" w:cs="Arial"/>
        </w:rPr>
      </w:pPr>
      <w:r>
        <w:rPr>
          <w:rFonts w:ascii="Arial" w:hAnsi="Arial" w:cs="Arial"/>
        </w:rPr>
        <w:t>4</w:t>
      </w:r>
      <w:r w:rsidR="007A1E6A" w:rsidRPr="007A1E6A">
        <w:rPr>
          <w:rFonts w:ascii="Arial" w:hAnsi="Arial" w:cs="Arial"/>
        </w:rPr>
        <w:t>.</w:t>
      </w:r>
      <w:r w:rsidR="007A1E6A" w:rsidRPr="007A1E6A">
        <w:rPr>
          <w:rFonts w:ascii="Arial" w:hAnsi="Arial" w:cs="Arial"/>
        </w:rPr>
        <w:tab/>
        <w:t>Employ information technologies to research and present their work</w:t>
      </w:r>
      <w:proofErr w:type="gramStart"/>
      <w:r w:rsidR="007A1E6A" w:rsidRPr="007A1E6A">
        <w:rPr>
          <w:rFonts w:ascii="Arial" w:hAnsi="Arial" w:cs="Arial"/>
        </w:rPr>
        <w:t>;</w:t>
      </w:r>
      <w:proofErr w:type="gramEnd"/>
    </w:p>
    <w:p w14:paraId="307D3F50" w14:textId="08381660" w:rsidR="007A1E6A" w:rsidRPr="007A1E6A" w:rsidRDefault="00CE69C5" w:rsidP="007A1E6A">
      <w:pPr>
        <w:spacing w:after="120" w:line="240" w:lineRule="auto"/>
        <w:ind w:left="426" w:right="260"/>
        <w:rPr>
          <w:rFonts w:ascii="Arial" w:hAnsi="Arial" w:cs="Arial"/>
        </w:rPr>
      </w:pPr>
      <w:r>
        <w:rPr>
          <w:rFonts w:ascii="Arial" w:hAnsi="Arial" w:cs="Arial"/>
        </w:rPr>
        <w:t>5</w:t>
      </w:r>
      <w:r w:rsidR="007A1E6A" w:rsidRPr="007A1E6A">
        <w:rPr>
          <w:rFonts w:ascii="Arial" w:hAnsi="Arial" w:cs="Arial"/>
        </w:rPr>
        <w:t>.</w:t>
      </w:r>
      <w:r w:rsidR="007A1E6A" w:rsidRPr="007A1E6A">
        <w:rPr>
          <w:rFonts w:ascii="Arial" w:hAnsi="Arial" w:cs="Arial"/>
        </w:rPr>
        <w:tab/>
        <w:t>Demonstrate the acquisition of an independent learning style; for example in the preparation and presentation of course work, in carrying out independent research, in showing the ability to reflect on their own learning and by mediating complex arguments in written form;</w:t>
      </w:r>
    </w:p>
    <w:p w14:paraId="4FF2B5C8" w14:textId="410380C7" w:rsidR="007A1E6A" w:rsidRDefault="00CE69C5" w:rsidP="007A1E6A">
      <w:pPr>
        <w:spacing w:after="120" w:line="240" w:lineRule="auto"/>
        <w:ind w:left="426" w:right="260"/>
        <w:rPr>
          <w:rFonts w:ascii="Arial" w:hAnsi="Arial" w:cs="Arial"/>
        </w:rPr>
      </w:pPr>
      <w:r>
        <w:rPr>
          <w:rFonts w:ascii="Arial" w:hAnsi="Arial" w:cs="Arial"/>
        </w:rPr>
        <w:t>6</w:t>
      </w:r>
      <w:r w:rsidR="007A1E6A" w:rsidRPr="007A1E6A">
        <w:rPr>
          <w:rFonts w:ascii="Arial" w:hAnsi="Arial" w:cs="Arial"/>
        </w:rPr>
        <w:t>.</w:t>
      </w:r>
      <w:r w:rsidR="007A1E6A" w:rsidRPr="007A1E6A">
        <w:rPr>
          <w:rFonts w:ascii="Arial" w:hAnsi="Arial" w:cs="Arial"/>
        </w:rPr>
        <w:tab/>
        <w:t xml:space="preserve">Approach </w:t>
      </w:r>
      <w:proofErr w:type="gramStart"/>
      <w:r w:rsidR="007A1E6A" w:rsidRPr="007A1E6A">
        <w:rPr>
          <w:rFonts w:ascii="Arial" w:hAnsi="Arial" w:cs="Arial"/>
        </w:rPr>
        <w:t>problem-solving</w:t>
      </w:r>
      <w:proofErr w:type="gramEnd"/>
      <w:r w:rsidR="007A1E6A" w:rsidRPr="007A1E6A">
        <w:rPr>
          <w:rFonts w:ascii="Arial" w:hAnsi="Arial" w:cs="Arial"/>
        </w:rPr>
        <w:t xml:space="preserve"> creatively, and form critical and evaluative judgments about the appropriateness of these approaches to a level where a degree of autonomy and self-reflexive awareness is achieved in these tasks.</w:t>
      </w:r>
    </w:p>
    <w:p w14:paraId="2D348BB4" w14:textId="77777777" w:rsidR="007A1E6A" w:rsidRPr="0036174D" w:rsidRDefault="007A1E6A" w:rsidP="00035D7C">
      <w:pPr>
        <w:spacing w:after="120" w:line="240" w:lineRule="auto"/>
        <w:ind w:left="426" w:right="260"/>
        <w:rPr>
          <w:rFonts w:ascii="Arial" w:hAnsi="Arial" w:cs="Arial"/>
        </w:rPr>
      </w:pPr>
    </w:p>
    <w:p w14:paraId="53E04E4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F2719F5" w14:textId="02442CA6" w:rsidR="007A1E6A" w:rsidRDefault="007A1E6A" w:rsidP="00035D7C">
      <w:pPr>
        <w:spacing w:after="120" w:line="240" w:lineRule="auto"/>
        <w:ind w:left="426" w:right="260"/>
        <w:rPr>
          <w:rFonts w:ascii="Arial" w:hAnsi="Arial" w:cs="Arial"/>
          <w:iCs/>
        </w:rPr>
      </w:pPr>
      <w:r w:rsidRPr="007A1E6A">
        <w:rPr>
          <w:rFonts w:ascii="Arial" w:hAnsi="Arial" w:cs="Arial"/>
          <w:iCs/>
        </w:rPr>
        <w:t xml:space="preserve">This module will look at disability in the arts, covering theatre, film and visual art. The students will engage with the historical representation of disability within the arts and the way in which disability scholars have critically engaged with it. </w:t>
      </w:r>
      <w:r w:rsidR="00872525">
        <w:rPr>
          <w:rFonts w:ascii="Arial" w:hAnsi="Arial" w:cs="Arial"/>
          <w:iCs/>
        </w:rPr>
        <w:t>T</w:t>
      </w:r>
      <w:r w:rsidRPr="007A1E6A">
        <w:rPr>
          <w:rFonts w:ascii="Arial" w:hAnsi="Arial" w:cs="Arial"/>
          <w:iCs/>
        </w:rPr>
        <w:t>he students will</w:t>
      </w:r>
      <w:r w:rsidR="00872525">
        <w:rPr>
          <w:rFonts w:ascii="Arial" w:hAnsi="Arial" w:cs="Arial"/>
          <w:iCs/>
        </w:rPr>
        <w:t xml:space="preserve"> also</w:t>
      </w:r>
      <w:r w:rsidRPr="007A1E6A">
        <w:rPr>
          <w:rFonts w:ascii="Arial" w:hAnsi="Arial" w:cs="Arial"/>
          <w:iCs/>
        </w:rPr>
        <w:t xml:space="preserve"> look at arts institutions (i.e. theatres, cinemas and galleries) and the disabling barriers within those institutions that prevent the full participation of people with impairments in the arts. This will culminate in an ‘accessibility review’, whereby the students analyse the adjustments made by arts institutions for people with impairments and the extent to which they are effective. Finally, the students will engage with examples of contemporary disabled artists whose impairments informs the aesthetic qualities of their work. </w:t>
      </w:r>
    </w:p>
    <w:p w14:paraId="7A1BBFFD" w14:textId="77777777" w:rsidR="007A1E6A" w:rsidRPr="0036174D" w:rsidRDefault="007A1E6A" w:rsidP="007A1E6A">
      <w:pPr>
        <w:spacing w:after="120" w:line="240" w:lineRule="auto"/>
        <w:ind w:right="260"/>
        <w:rPr>
          <w:rFonts w:ascii="Arial" w:hAnsi="Arial" w:cs="Arial"/>
          <w:iCs/>
        </w:rPr>
      </w:pPr>
    </w:p>
    <w:p w14:paraId="15A15402"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209762"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 xml:space="preserve">Davis, Lennard (2016) </w:t>
      </w:r>
      <w:proofErr w:type="gramStart"/>
      <w:r w:rsidRPr="002533B9">
        <w:rPr>
          <w:rFonts w:ascii="Arial" w:hAnsi="Arial" w:cs="Arial"/>
          <w:i/>
        </w:rPr>
        <w:t>The</w:t>
      </w:r>
      <w:proofErr w:type="gramEnd"/>
      <w:r w:rsidRPr="002533B9">
        <w:rPr>
          <w:rFonts w:ascii="Arial" w:hAnsi="Arial" w:cs="Arial"/>
          <w:i/>
        </w:rPr>
        <w:t xml:space="preserve"> Disability Studies Reader</w:t>
      </w:r>
      <w:r w:rsidRPr="007A1E6A">
        <w:rPr>
          <w:rFonts w:ascii="Arial" w:hAnsi="Arial" w:cs="Arial"/>
        </w:rPr>
        <w:t>. (</w:t>
      </w:r>
      <w:proofErr w:type="gramStart"/>
      <w:r w:rsidRPr="007A1E6A">
        <w:rPr>
          <w:rFonts w:ascii="Arial" w:hAnsi="Arial" w:cs="Arial"/>
        </w:rPr>
        <w:t>5th</w:t>
      </w:r>
      <w:proofErr w:type="gramEnd"/>
      <w:r w:rsidRPr="007A1E6A">
        <w:rPr>
          <w:rFonts w:ascii="Arial" w:hAnsi="Arial" w:cs="Arial"/>
        </w:rPr>
        <w:t xml:space="preserve"> Ed.) London: Routledge.</w:t>
      </w:r>
    </w:p>
    <w:p w14:paraId="225C6F75"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 xml:space="preserve">Johnson, Kirsty (2016) </w:t>
      </w:r>
      <w:r w:rsidRPr="002533B9">
        <w:rPr>
          <w:rFonts w:ascii="Arial" w:hAnsi="Arial" w:cs="Arial"/>
          <w:i/>
        </w:rPr>
        <w:t>Disability and Modern Theatre</w:t>
      </w:r>
      <w:r w:rsidRPr="007A1E6A">
        <w:rPr>
          <w:rFonts w:ascii="Arial" w:hAnsi="Arial" w:cs="Arial"/>
        </w:rPr>
        <w:t xml:space="preserve">. London: Bloomsbury Methuen Drama. </w:t>
      </w:r>
    </w:p>
    <w:p w14:paraId="4F2CA1B6" w14:textId="77777777" w:rsidR="007A1E6A" w:rsidRPr="007A1E6A" w:rsidRDefault="007A1E6A" w:rsidP="007A1E6A">
      <w:pPr>
        <w:spacing w:after="120" w:line="240" w:lineRule="auto"/>
        <w:ind w:left="426" w:right="260"/>
        <w:jc w:val="both"/>
        <w:rPr>
          <w:rFonts w:ascii="Arial" w:hAnsi="Arial" w:cs="Arial"/>
        </w:rPr>
      </w:pPr>
      <w:proofErr w:type="spellStart"/>
      <w:r w:rsidRPr="007A1E6A">
        <w:rPr>
          <w:rFonts w:ascii="Arial" w:hAnsi="Arial" w:cs="Arial"/>
        </w:rPr>
        <w:t>Kuppers</w:t>
      </w:r>
      <w:proofErr w:type="spellEnd"/>
      <w:r w:rsidRPr="007A1E6A">
        <w:rPr>
          <w:rFonts w:ascii="Arial" w:hAnsi="Arial" w:cs="Arial"/>
        </w:rPr>
        <w:t xml:space="preserve">, Petra (2014) </w:t>
      </w:r>
      <w:r w:rsidRPr="002533B9">
        <w:rPr>
          <w:rFonts w:ascii="Arial" w:hAnsi="Arial" w:cs="Arial"/>
          <w:i/>
        </w:rPr>
        <w:t>Studying Disability Arts and Culture</w:t>
      </w:r>
      <w:r w:rsidRPr="007A1E6A">
        <w:rPr>
          <w:rFonts w:ascii="Arial" w:hAnsi="Arial" w:cs="Arial"/>
        </w:rPr>
        <w:t xml:space="preserve">. Basingstoke: Palgrave Macmillan. </w:t>
      </w:r>
    </w:p>
    <w:p w14:paraId="7E44A485" w14:textId="77777777" w:rsidR="007A1E6A" w:rsidRPr="007A1E6A" w:rsidRDefault="007A1E6A" w:rsidP="007A1E6A">
      <w:pPr>
        <w:spacing w:after="120" w:line="240" w:lineRule="auto"/>
        <w:ind w:left="426" w:right="260"/>
        <w:jc w:val="both"/>
        <w:rPr>
          <w:rFonts w:ascii="Arial" w:hAnsi="Arial" w:cs="Arial"/>
        </w:rPr>
      </w:pPr>
      <w:proofErr w:type="spellStart"/>
      <w:r w:rsidRPr="007A1E6A">
        <w:rPr>
          <w:rFonts w:ascii="Arial" w:hAnsi="Arial" w:cs="Arial"/>
        </w:rPr>
        <w:t>McGuer</w:t>
      </w:r>
      <w:proofErr w:type="spellEnd"/>
      <w:r w:rsidRPr="007A1E6A">
        <w:rPr>
          <w:rFonts w:ascii="Arial" w:hAnsi="Arial" w:cs="Arial"/>
        </w:rPr>
        <w:t xml:space="preserve">, Robert (2006) </w:t>
      </w:r>
      <w:r w:rsidRPr="002533B9">
        <w:rPr>
          <w:rFonts w:ascii="Arial" w:hAnsi="Arial" w:cs="Arial"/>
          <w:i/>
        </w:rPr>
        <w:t>Crip Theory: Cultural Signs of Queerness and Disability</w:t>
      </w:r>
      <w:r w:rsidRPr="007A1E6A">
        <w:rPr>
          <w:rFonts w:ascii="Arial" w:hAnsi="Arial" w:cs="Arial"/>
        </w:rPr>
        <w:t xml:space="preserve">. New York: New York University Press. </w:t>
      </w:r>
    </w:p>
    <w:p w14:paraId="2A68879E"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Millett-</w:t>
      </w:r>
      <w:proofErr w:type="spellStart"/>
      <w:r w:rsidRPr="007A1E6A">
        <w:rPr>
          <w:rFonts w:ascii="Arial" w:hAnsi="Arial" w:cs="Arial"/>
        </w:rPr>
        <w:t>Gallent</w:t>
      </w:r>
      <w:proofErr w:type="spellEnd"/>
      <w:r w:rsidRPr="007A1E6A">
        <w:rPr>
          <w:rFonts w:ascii="Arial" w:hAnsi="Arial" w:cs="Arial"/>
        </w:rPr>
        <w:t xml:space="preserve">, Ann (2012) </w:t>
      </w:r>
      <w:proofErr w:type="gramStart"/>
      <w:r w:rsidRPr="002533B9">
        <w:rPr>
          <w:rFonts w:ascii="Arial" w:hAnsi="Arial" w:cs="Arial"/>
          <w:i/>
        </w:rPr>
        <w:t>The</w:t>
      </w:r>
      <w:proofErr w:type="gramEnd"/>
      <w:r w:rsidRPr="002533B9">
        <w:rPr>
          <w:rFonts w:ascii="Arial" w:hAnsi="Arial" w:cs="Arial"/>
          <w:i/>
        </w:rPr>
        <w:t xml:space="preserve"> Disabled Body in Contemporary Art</w:t>
      </w:r>
      <w:r w:rsidRPr="007A1E6A">
        <w:rPr>
          <w:rFonts w:ascii="Arial" w:hAnsi="Arial" w:cs="Arial"/>
        </w:rPr>
        <w:t xml:space="preserve">. Basingstoke: Palgrave Macmillan.  </w:t>
      </w:r>
    </w:p>
    <w:p w14:paraId="07277146"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 xml:space="preserve">Mitchell, David T. and Sharon L. Snyder (2000) </w:t>
      </w:r>
      <w:r w:rsidRPr="002533B9">
        <w:rPr>
          <w:rFonts w:ascii="Arial" w:hAnsi="Arial" w:cs="Arial"/>
          <w:i/>
        </w:rPr>
        <w:t>Narrative Prosthesis: Disability and the Dependencies of Discourse</w:t>
      </w:r>
      <w:r w:rsidRPr="007A1E6A">
        <w:rPr>
          <w:rFonts w:ascii="Arial" w:hAnsi="Arial" w:cs="Arial"/>
        </w:rPr>
        <w:t>. Michigan: University of Michigan Press</w:t>
      </w:r>
    </w:p>
    <w:p w14:paraId="0F3138BD" w14:textId="77777777" w:rsidR="007A1E6A" w:rsidRPr="007A1E6A" w:rsidRDefault="007A1E6A" w:rsidP="007A1E6A">
      <w:pPr>
        <w:spacing w:after="120" w:line="240" w:lineRule="auto"/>
        <w:ind w:left="426" w:right="260"/>
        <w:jc w:val="both"/>
        <w:rPr>
          <w:rFonts w:ascii="Arial" w:hAnsi="Arial" w:cs="Arial"/>
        </w:rPr>
      </w:pPr>
      <w:proofErr w:type="spellStart"/>
      <w:r w:rsidRPr="007A1E6A">
        <w:rPr>
          <w:rFonts w:ascii="Arial" w:hAnsi="Arial" w:cs="Arial"/>
        </w:rPr>
        <w:t>Norden</w:t>
      </w:r>
      <w:proofErr w:type="spellEnd"/>
      <w:r w:rsidRPr="007A1E6A">
        <w:rPr>
          <w:rFonts w:ascii="Arial" w:hAnsi="Arial" w:cs="Arial"/>
        </w:rPr>
        <w:t xml:space="preserve">, Martin (1994) </w:t>
      </w:r>
      <w:r w:rsidRPr="002533B9">
        <w:rPr>
          <w:rFonts w:ascii="Arial" w:hAnsi="Arial" w:cs="Arial"/>
          <w:i/>
        </w:rPr>
        <w:t>Cinema of Isolation: A History of Physical Disability in the Movies</w:t>
      </w:r>
      <w:r w:rsidRPr="007A1E6A">
        <w:rPr>
          <w:rFonts w:ascii="Arial" w:hAnsi="Arial" w:cs="Arial"/>
        </w:rPr>
        <w:t>. New Brunswick: Rutgers University Press</w:t>
      </w:r>
    </w:p>
    <w:p w14:paraId="6E5A67E0" w14:textId="77777777" w:rsidR="00035D7C" w:rsidRDefault="007A1E6A" w:rsidP="007A1E6A">
      <w:pPr>
        <w:spacing w:after="120" w:line="240" w:lineRule="auto"/>
        <w:ind w:left="426" w:right="260"/>
        <w:jc w:val="both"/>
        <w:rPr>
          <w:rFonts w:ascii="Arial" w:hAnsi="Arial" w:cs="Arial"/>
        </w:rPr>
      </w:pPr>
      <w:proofErr w:type="spellStart"/>
      <w:r w:rsidRPr="007A1E6A">
        <w:rPr>
          <w:rFonts w:ascii="Arial" w:hAnsi="Arial" w:cs="Arial"/>
        </w:rPr>
        <w:t>Siebers</w:t>
      </w:r>
      <w:proofErr w:type="spellEnd"/>
      <w:r w:rsidRPr="007A1E6A">
        <w:rPr>
          <w:rFonts w:ascii="Arial" w:hAnsi="Arial" w:cs="Arial"/>
        </w:rPr>
        <w:t xml:space="preserve">, Tobin (2010) </w:t>
      </w:r>
      <w:r w:rsidRPr="002533B9">
        <w:rPr>
          <w:rFonts w:ascii="Arial" w:hAnsi="Arial" w:cs="Arial"/>
          <w:i/>
        </w:rPr>
        <w:t>Disability Aesthetics</w:t>
      </w:r>
      <w:r w:rsidRPr="007A1E6A">
        <w:rPr>
          <w:rFonts w:ascii="Arial" w:hAnsi="Arial" w:cs="Arial"/>
        </w:rPr>
        <w:t>. Michigan: University of Michigan Press.</w:t>
      </w:r>
    </w:p>
    <w:p w14:paraId="1D4FE594" w14:textId="77777777" w:rsidR="00035D7C" w:rsidRPr="0036174D" w:rsidRDefault="00035D7C" w:rsidP="00617965">
      <w:pPr>
        <w:spacing w:after="120" w:line="240" w:lineRule="auto"/>
        <w:ind w:left="426" w:right="260"/>
        <w:jc w:val="both"/>
        <w:rPr>
          <w:rFonts w:ascii="Arial" w:hAnsi="Arial" w:cs="Arial"/>
        </w:rPr>
      </w:pPr>
    </w:p>
    <w:p w14:paraId="1D271325"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392BB3" w14:textId="77777777" w:rsidR="009A2B71" w:rsidRDefault="009A2B71" w:rsidP="007A1E6A">
      <w:pPr>
        <w:spacing w:after="120" w:line="240" w:lineRule="auto"/>
        <w:ind w:left="426" w:right="260"/>
        <w:rPr>
          <w:rFonts w:ascii="Arial" w:hAnsi="Arial" w:cs="Arial"/>
          <w:iCs/>
        </w:rPr>
      </w:pPr>
      <w:r>
        <w:rPr>
          <w:rFonts w:ascii="Arial" w:hAnsi="Arial" w:cs="Arial"/>
          <w:iCs/>
        </w:rPr>
        <w:t xml:space="preserve">This module </w:t>
      </w:r>
      <w:proofErr w:type="gramStart"/>
      <w:r>
        <w:rPr>
          <w:rFonts w:ascii="Arial" w:hAnsi="Arial" w:cs="Arial"/>
          <w:iCs/>
        </w:rPr>
        <w:t>will be taught</w:t>
      </w:r>
      <w:proofErr w:type="gramEnd"/>
      <w:r>
        <w:rPr>
          <w:rFonts w:ascii="Arial" w:hAnsi="Arial" w:cs="Arial"/>
          <w:iCs/>
        </w:rPr>
        <w:t xml:space="preserve"> by means of lectures, seminars and screenings. </w:t>
      </w:r>
    </w:p>
    <w:p w14:paraId="1809E022" w14:textId="77777777" w:rsidR="009A2B71" w:rsidRDefault="007A1E6A" w:rsidP="007A1E6A">
      <w:pPr>
        <w:spacing w:after="120" w:line="240" w:lineRule="auto"/>
        <w:ind w:left="426" w:right="260"/>
        <w:rPr>
          <w:rFonts w:ascii="Arial" w:hAnsi="Arial" w:cs="Arial"/>
          <w:iCs/>
        </w:rPr>
      </w:pPr>
      <w:r w:rsidRPr="007A1E6A">
        <w:rPr>
          <w:rFonts w:ascii="Arial" w:hAnsi="Arial" w:cs="Arial"/>
          <w:iCs/>
        </w:rPr>
        <w:t xml:space="preserve">Contact hours: </w:t>
      </w:r>
      <w:r w:rsidR="009A2B71">
        <w:rPr>
          <w:rFonts w:ascii="Arial" w:hAnsi="Arial" w:cs="Arial"/>
          <w:iCs/>
        </w:rPr>
        <w:t>50</w:t>
      </w:r>
    </w:p>
    <w:p w14:paraId="35BDB20A" w14:textId="19670737" w:rsidR="009A2B71" w:rsidRDefault="009A2B71" w:rsidP="007A1E6A">
      <w:pPr>
        <w:spacing w:after="120" w:line="240" w:lineRule="auto"/>
        <w:ind w:left="426" w:right="260"/>
        <w:rPr>
          <w:rFonts w:ascii="Arial" w:hAnsi="Arial" w:cs="Arial"/>
          <w:iCs/>
        </w:rPr>
      </w:pPr>
      <w:r>
        <w:rPr>
          <w:rFonts w:ascii="Arial" w:hAnsi="Arial" w:cs="Arial"/>
          <w:iCs/>
        </w:rPr>
        <w:t>Private Study Hours: 250</w:t>
      </w:r>
    </w:p>
    <w:p w14:paraId="0F889C3F" w14:textId="77777777" w:rsidR="007A1E6A" w:rsidRPr="0036174D" w:rsidRDefault="007A1E6A" w:rsidP="007A1E6A">
      <w:pPr>
        <w:spacing w:after="120" w:line="240" w:lineRule="auto"/>
        <w:ind w:left="426" w:right="260"/>
        <w:rPr>
          <w:rFonts w:ascii="Arial" w:hAnsi="Arial" w:cs="Arial"/>
          <w:iCs/>
        </w:rPr>
      </w:pPr>
      <w:r w:rsidRPr="007A1E6A">
        <w:rPr>
          <w:rFonts w:ascii="Arial" w:hAnsi="Arial" w:cs="Arial"/>
          <w:iCs/>
        </w:rPr>
        <w:t>Total study hours: 300</w:t>
      </w:r>
    </w:p>
    <w:p w14:paraId="06DEC953"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5EBFB1FF" w14:textId="0474EB7C" w:rsidR="002F78E5" w:rsidRDefault="002F78E5" w:rsidP="009E4DAE">
      <w:pPr>
        <w:pStyle w:val="ListParagraph"/>
        <w:numPr>
          <w:ilvl w:val="1"/>
          <w:numId w:val="1"/>
        </w:numPr>
        <w:spacing w:after="120"/>
        <w:rPr>
          <w:rFonts w:ascii="Arial" w:hAnsi="Arial" w:cs="Arial"/>
          <w:iCs/>
        </w:rPr>
      </w:pPr>
      <w:r>
        <w:rPr>
          <w:rFonts w:ascii="Arial" w:hAnsi="Arial" w:cs="Arial"/>
          <w:iCs/>
        </w:rPr>
        <w:t xml:space="preserve">Main Assessment Methods </w:t>
      </w:r>
    </w:p>
    <w:p w14:paraId="0D965C54" w14:textId="7C9514CD" w:rsidR="002F78E5" w:rsidRPr="009E4DAE" w:rsidRDefault="002F78E5" w:rsidP="009E4DAE">
      <w:pPr>
        <w:spacing w:after="120"/>
        <w:ind w:left="720"/>
        <w:rPr>
          <w:rFonts w:ascii="Arial" w:hAnsi="Arial" w:cs="Arial"/>
          <w:iCs/>
        </w:rPr>
      </w:pPr>
      <w:proofErr w:type="gramStart"/>
      <w:r>
        <w:rPr>
          <w:rFonts w:ascii="Arial" w:hAnsi="Arial" w:cs="Arial"/>
          <w:iCs/>
        </w:rPr>
        <w:t>100%</w:t>
      </w:r>
      <w:proofErr w:type="gramEnd"/>
      <w:r>
        <w:rPr>
          <w:rFonts w:ascii="Arial" w:hAnsi="Arial" w:cs="Arial"/>
          <w:iCs/>
        </w:rPr>
        <w:t xml:space="preserve"> Coursework, comprising:</w:t>
      </w:r>
    </w:p>
    <w:p w14:paraId="2BDE1D9D" w14:textId="74284B50" w:rsidR="007A1E6A" w:rsidRPr="007A1E6A" w:rsidRDefault="007A1E6A" w:rsidP="007A1E6A">
      <w:pPr>
        <w:pStyle w:val="ListParagraph"/>
        <w:spacing w:after="120"/>
        <w:rPr>
          <w:rFonts w:ascii="Arial" w:hAnsi="Arial" w:cs="Arial"/>
          <w:iCs/>
        </w:rPr>
      </w:pPr>
      <w:r w:rsidRPr="007A1E6A">
        <w:rPr>
          <w:rFonts w:ascii="Arial" w:hAnsi="Arial" w:cs="Arial"/>
          <w:iCs/>
        </w:rPr>
        <w:t xml:space="preserve">Assessment 1: Essay, </w:t>
      </w:r>
      <w:r w:rsidR="000B0308">
        <w:rPr>
          <w:rFonts w:ascii="Arial" w:hAnsi="Arial" w:cs="Arial"/>
          <w:iCs/>
        </w:rPr>
        <w:t>3,0</w:t>
      </w:r>
      <w:r w:rsidRPr="007A1E6A">
        <w:rPr>
          <w:rFonts w:ascii="Arial" w:hAnsi="Arial" w:cs="Arial"/>
          <w:iCs/>
        </w:rPr>
        <w:t>00 words (5</w:t>
      </w:r>
      <w:r w:rsidR="000B0308">
        <w:rPr>
          <w:rFonts w:ascii="Arial" w:hAnsi="Arial" w:cs="Arial"/>
          <w:iCs/>
        </w:rPr>
        <w:t>0</w:t>
      </w:r>
      <w:r w:rsidRPr="007A1E6A">
        <w:rPr>
          <w:rFonts w:ascii="Arial" w:hAnsi="Arial" w:cs="Arial"/>
          <w:iCs/>
        </w:rPr>
        <w:t>%)</w:t>
      </w:r>
    </w:p>
    <w:p w14:paraId="0322ED2D" w14:textId="0FDA988A" w:rsidR="007A1E6A" w:rsidRDefault="007A1E6A" w:rsidP="007A1E6A">
      <w:pPr>
        <w:pStyle w:val="ListParagraph"/>
        <w:spacing w:after="120"/>
        <w:rPr>
          <w:rFonts w:ascii="Arial" w:hAnsi="Arial" w:cs="Arial"/>
          <w:iCs/>
        </w:rPr>
      </w:pPr>
      <w:r w:rsidRPr="007A1E6A">
        <w:rPr>
          <w:rFonts w:ascii="Arial" w:hAnsi="Arial" w:cs="Arial"/>
          <w:iCs/>
        </w:rPr>
        <w:t xml:space="preserve">Assessment 2: Accessibility Review, </w:t>
      </w:r>
      <w:r w:rsidR="000B0308">
        <w:rPr>
          <w:rFonts w:ascii="Arial" w:hAnsi="Arial" w:cs="Arial"/>
          <w:iCs/>
        </w:rPr>
        <w:t>3</w:t>
      </w:r>
      <w:r w:rsidRPr="007A1E6A">
        <w:rPr>
          <w:rFonts w:ascii="Arial" w:hAnsi="Arial" w:cs="Arial"/>
          <w:iCs/>
        </w:rPr>
        <w:t>,000 words (</w:t>
      </w:r>
      <w:r w:rsidR="000B0308">
        <w:rPr>
          <w:rFonts w:ascii="Arial" w:hAnsi="Arial" w:cs="Arial"/>
          <w:iCs/>
        </w:rPr>
        <w:t>5</w:t>
      </w:r>
      <w:r w:rsidRPr="007A1E6A">
        <w:rPr>
          <w:rFonts w:ascii="Arial" w:hAnsi="Arial" w:cs="Arial"/>
          <w:iCs/>
        </w:rPr>
        <w:t>0%)</w:t>
      </w:r>
    </w:p>
    <w:p w14:paraId="6DF1825B" w14:textId="77777777" w:rsidR="000B0308" w:rsidRDefault="000B0308" w:rsidP="007A1E6A">
      <w:pPr>
        <w:pStyle w:val="ListParagraph"/>
        <w:spacing w:after="120"/>
        <w:rPr>
          <w:rFonts w:ascii="Arial" w:hAnsi="Arial" w:cs="Arial"/>
          <w:iCs/>
        </w:rPr>
      </w:pPr>
    </w:p>
    <w:p w14:paraId="7E4BF208" w14:textId="378276A2" w:rsidR="002F78E5" w:rsidRDefault="002F78E5" w:rsidP="009E4DAE">
      <w:pPr>
        <w:pStyle w:val="ListParagraph"/>
        <w:numPr>
          <w:ilvl w:val="1"/>
          <w:numId w:val="1"/>
        </w:numPr>
        <w:spacing w:after="120"/>
        <w:rPr>
          <w:rFonts w:ascii="Arial" w:hAnsi="Arial" w:cs="Arial"/>
          <w:iCs/>
        </w:rPr>
      </w:pPr>
      <w:r>
        <w:rPr>
          <w:rFonts w:ascii="Arial" w:hAnsi="Arial" w:cs="Arial"/>
          <w:iCs/>
        </w:rPr>
        <w:t>Reassessment Methods</w:t>
      </w:r>
    </w:p>
    <w:p w14:paraId="7A1B7831" w14:textId="0ACAD433" w:rsidR="002F78E5" w:rsidRPr="009E4DAE" w:rsidRDefault="00304BF5" w:rsidP="009E4DAE">
      <w:pPr>
        <w:spacing w:after="120"/>
        <w:ind w:left="720"/>
        <w:rPr>
          <w:rFonts w:ascii="Arial" w:hAnsi="Arial" w:cs="Arial"/>
          <w:iCs/>
        </w:rPr>
      </w:pPr>
      <w:r>
        <w:rPr>
          <w:rFonts w:ascii="Arial" w:hAnsi="Arial" w:cs="Arial"/>
          <w:iCs/>
        </w:rPr>
        <w:t>Like-for-like</w:t>
      </w:r>
    </w:p>
    <w:p w14:paraId="5410CD2D" w14:textId="77777777" w:rsidR="002F78E5" w:rsidRPr="009E4DAE" w:rsidRDefault="002F78E5" w:rsidP="009E4DAE">
      <w:pPr>
        <w:spacing w:after="120"/>
        <w:rPr>
          <w:rFonts w:ascii="Arial" w:hAnsi="Arial" w:cs="Arial"/>
          <w:iCs/>
        </w:rPr>
      </w:pPr>
    </w:p>
    <w:p w14:paraId="0150ACE7"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939" w:type="dxa"/>
        <w:tblInd w:w="-34" w:type="dxa"/>
        <w:tblLayout w:type="fixed"/>
        <w:tblLook w:val="04A0" w:firstRow="1" w:lastRow="0" w:firstColumn="1" w:lastColumn="0" w:noHBand="0" w:noVBand="1"/>
      </w:tblPr>
      <w:tblGrid>
        <w:gridCol w:w="1702"/>
        <w:gridCol w:w="567"/>
        <w:gridCol w:w="567"/>
        <w:gridCol w:w="567"/>
        <w:gridCol w:w="567"/>
        <w:gridCol w:w="567"/>
        <w:gridCol w:w="567"/>
        <w:gridCol w:w="567"/>
        <w:gridCol w:w="567"/>
        <w:gridCol w:w="567"/>
        <w:gridCol w:w="567"/>
        <w:gridCol w:w="567"/>
      </w:tblGrid>
      <w:tr w:rsidR="00CE69C5" w:rsidRPr="00302082" w14:paraId="4A004C6A" w14:textId="77777777" w:rsidTr="00CE69C5">
        <w:tc>
          <w:tcPr>
            <w:tcW w:w="1702" w:type="dxa"/>
            <w:shd w:val="clear" w:color="auto" w:fill="D9D9D9" w:themeFill="background1" w:themeFillShade="D9"/>
          </w:tcPr>
          <w:p w14:paraId="0F05DB1C" w14:textId="77777777" w:rsidR="00CE69C5" w:rsidRPr="00001CFA" w:rsidRDefault="00CE69C5" w:rsidP="00B817CC">
            <w:pPr>
              <w:spacing w:after="120"/>
              <w:ind w:left="33"/>
              <w:rPr>
                <w:rFonts w:ascii="Arial" w:hAnsi="Arial" w:cs="Arial"/>
                <w:b/>
                <w:sz w:val="20"/>
                <w:szCs w:val="20"/>
              </w:rPr>
            </w:pPr>
            <w:r w:rsidRPr="00001CFA">
              <w:rPr>
                <w:rFonts w:ascii="Arial" w:hAnsi="Arial" w:cs="Arial"/>
                <w:b/>
                <w:sz w:val="20"/>
                <w:szCs w:val="20"/>
              </w:rPr>
              <w:t>Module learning outcome</w:t>
            </w:r>
          </w:p>
        </w:tc>
        <w:tc>
          <w:tcPr>
            <w:tcW w:w="567" w:type="dxa"/>
          </w:tcPr>
          <w:p w14:paraId="75B71FAA"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8.1</w:t>
            </w:r>
          </w:p>
        </w:tc>
        <w:tc>
          <w:tcPr>
            <w:tcW w:w="567" w:type="dxa"/>
          </w:tcPr>
          <w:p w14:paraId="0D46B7DE"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8.2</w:t>
            </w:r>
          </w:p>
        </w:tc>
        <w:tc>
          <w:tcPr>
            <w:tcW w:w="567" w:type="dxa"/>
          </w:tcPr>
          <w:p w14:paraId="6D0883E8"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8.3</w:t>
            </w:r>
          </w:p>
        </w:tc>
        <w:tc>
          <w:tcPr>
            <w:tcW w:w="567" w:type="dxa"/>
          </w:tcPr>
          <w:p w14:paraId="7AB94753"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8.4</w:t>
            </w:r>
          </w:p>
        </w:tc>
        <w:tc>
          <w:tcPr>
            <w:tcW w:w="567" w:type="dxa"/>
          </w:tcPr>
          <w:p w14:paraId="30F238A9"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8.5</w:t>
            </w:r>
          </w:p>
        </w:tc>
        <w:tc>
          <w:tcPr>
            <w:tcW w:w="567" w:type="dxa"/>
          </w:tcPr>
          <w:p w14:paraId="57746876"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9.1</w:t>
            </w:r>
          </w:p>
        </w:tc>
        <w:tc>
          <w:tcPr>
            <w:tcW w:w="567" w:type="dxa"/>
          </w:tcPr>
          <w:p w14:paraId="30D39EF8" w14:textId="2AAB8301"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2</w:t>
            </w:r>
          </w:p>
        </w:tc>
        <w:tc>
          <w:tcPr>
            <w:tcW w:w="567" w:type="dxa"/>
          </w:tcPr>
          <w:p w14:paraId="5C4D2AFD" w14:textId="10CD8FA3"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4</w:t>
            </w:r>
          </w:p>
        </w:tc>
        <w:tc>
          <w:tcPr>
            <w:tcW w:w="567" w:type="dxa"/>
          </w:tcPr>
          <w:p w14:paraId="1777017B" w14:textId="390C24A0"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5</w:t>
            </w:r>
          </w:p>
        </w:tc>
        <w:tc>
          <w:tcPr>
            <w:tcW w:w="567" w:type="dxa"/>
          </w:tcPr>
          <w:p w14:paraId="4B808FCB" w14:textId="21E5E1BF"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6</w:t>
            </w:r>
          </w:p>
        </w:tc>
        <w:tc>
          <w:tcPr>
            <w:tcW w:w="567" w:type="dxa"/>
          </w:tcPr>
          <w:p w14:paraId="1E193CDC" w14:textId="0B122B24" w:rsidR="00CE69C5" w:rsidRPr="00001CFA" w:rsidRDefault="00CE69C5" w:rsidP="00B817CC">
            <w:pPr>
              <w:spacing w:after="120"/>
              <w:rPr>
                <w:rFonts w:ascii="Arial" w:hAnsi="Arial" w:cs="Arial"/>
                <w:i/>
                <w:sz w:val="20"/>
                <w:szCs w:val="20"/>
              </w:rPr>
            </w:pPr>
            <w:r>
              <w:rPr>
                <w:rFonts w:ascii="Arial" w:hAnsi="Arial" w:cs="Arial"/>
                <w:i/>
                <w:sz w:val="20"/>
                <w:szCs w:val="20"/>
              </w:rPr>
              <w:t>9.7</w:t>
            </w:r>
          </w:p>
        </w:tc>
      </w:tr>
      <w:tr w:rsidR="00CE69C5" w:rsidRPr="00302082" w14:paraId="79023943" w14:textId="77777777" w:rsidTr="00CE69C5">
        <w:tc>
          <w:tcPr>
            <w:tcW w:w="1702" w:type="dxa"/>
            <w:shd w:val="clear" w:color="auto" w:fill="D9D9D9" w:themeFill="background1" w:themeFillShade="D9"/>
          </w:tcPr>
          <w:p w14:paraId="08806217" w14:textId="77777777" w:rsidR="00CE69C5" w:rsidRPr="00001CFA" w:rsidRDefault="00CE69C5" w:rsidP="00B817CC">
            <w:pPr>
              <w:spacing w:after="120"/>
              <w:rPr>
                <w:rFonts w:ascii="Arial" w:hAnsi="Arial" w:cs="Arial"/>
                <w:b/>
                <w:sz w:val="20"/>
                <w:szCs w:val="20"/>
              </w:rPr>
            </w:pPr>
            <w:r w:rsidRPr="00001CFA">
              <w:rPr>
                <w:rFonts w:ascii="Arial" w:hAnsi="Arial" w:cs="Arial"/>
                <w:b/>
                <w:sz w:val="20"/>
                <w:szCs w:val="20"/>
              </w:rPr>
              <w:t>Learning/ teaching method</w:t>
            </w:r>
          </w:p>
        </w:tc>
        <w:tc>
          <w:tcPr>
            <w:tcW w:w="567" w:type="dxa"/>
          </w:tcPr>
          <w:p w14:paraId="6AFC6589" w14:textId="77777777" w:rsidR="00CE69C5" w:rsidRPr="00001CFA" w:rsidRDefault="00CE69C5" w:rsidP="00B817CC">
            <w:pPr>
              <w:spacing w:after="120"/>
              <w:rPr>
                <w:rFonts w:ascii="Arial" w:hAnsi="Arial" w:cs="Arial"/>
                <w:b/>
                <w:sz w:val="20"/>
                <w:szCs w:val="20"/>
              </w:rPr>
            </w:pPr>
          </w:p>
        </w:tc>
        <w:tc>
          <w:tcPr>
            <w:tcW w:w="567" w:type="dxa"/>
          </w:tcPr>
          <w:p w14:paraId="6FD037B2" w14:textId="77777777" w:rsidR="00CE69C5" w:rsidRPr="00001CFA" w:rsidRDefault="00CE69C5" w:rsidP="00B817CC">
            <w:pPr>
              <w:spacing w:after="120"/>
              <w:rPr>
                <w:rFonts w:ascii="Arial" w:hAnsi="Arial" w:cs="Arial"/>
                <w:b/>
                <w:sz w:val="20"/>
                <w:szCs w:val="20"/>
              </w:rPr>
            </w:pPr>
          </w:p>
        </w:tc>
        <w:tc>
          <w:tcPr>
            <w:tcW w:w="567" w:type="dxa"/>
          </w:tcPr>
          <w:p w14:paraId="21F59C7B" w14:textId="77777777" w:rsidR="00CE69C5" w:rsidRPr="00001CFA" w:rsidRDefault="00CE69C5" w:rsidP="00B817CC">
            <w:pPr>
              <w:spacing w:after="120"/>
              <w:rPr>
                <w:rFonts w:ascii="Arial" w:hAnsi="Arial" w:cs="Arial"/>
                <w:b/>
                <w:sz w:val="20"/>
                <w:szCs w:val="20"/>
              </w:rPr>
            </w:pPr>
          </w:p>
        </w:tc>
        <w:tc>
          <w:tcPr>
            <w:tcW w:w="567" w:type="dxa"/>
          </w:tcPr>
          <w:p w14:paraId="6680D50D" w14:textId="77777777" w:rsidR="00CE69C5" w:rsidRPr="00001CFA" w:rsidRDefault="00CE69C5" w:rsidP="00B817CC">
            <w:pPr>
              <w:spacing w:after="120"/>
              <w:rPr>
                <w:rFonts w:ascii="Arial" w:hAnsi="Arial" w:cs="Arial"/>
                <w:b/>
                <w:sz w:val="20"/>
                <w:szCs w:val="20"/>
              </w:rPr>
            </w:pPr>
          </w:p>
        </w:tc>
        <w:tc>
          <w:tcPr>
            <w:tcW w:w="567" w:type="dxa"/>
          </w:tcPr>
          <w:p w14:paraId="777A40AA" w14:textId="77777777" w:rsidR="00CE69C5" w:rsidRPr="00001CFA" w:rsidRDefault="00CE69C5" w:rsidP="00B817CC">
            <w:pPr>
              <w:spacing w:after="120"/>
              <w:rPr>
                <w:rFonts w:ascii="Arial" w:hAnsi="Arial" w:cs="Arial"/>
                <w:b/>
                <w:sz w:val="20"/>
                <w:szCs w:val="20"/>
              </w:rPr>
            </w:pPr>
          </w:p>
        </w:tc>
        <w:tc>
          <w:tcPr>
            <w:tcW w:w="567" w:type="dxa"/>
          </w:tcPr>
          <w:p w14:paraId="280FBE02" w14:textId="77777777" w:rsidR="00CE69C5" w:rsidRPr="00001CFA" w:rsidRDefault="00CE69C5" w:rsidP="00B817CC">
            <w:pPr>
              <w:spacing w:after="120"/>
              <w:rPr>
                <w:rFonts w:ascii="Arial" w:hAnsi="Arial" w:cs="Arial"/>
                <w:b/>
                <w:sz w:val="20"/>
                <w:szCs w:val="20"/>
              </w:rPr>
            </w:pPr>
          </w:p>
        </w:tc>
        <w:tc>
          <w:tcPr>
            <w:tcW w:w="567" w:type="dxa"/>
          </w:tcPr>
          <w:p w14:paraId="35DF62FD" w14:textId="77777777" w:rsidR="00CE69C5" w:rsidRPr="00001CFA" w:rsidRDefault="00CE69C5" w:rsidP="00B817CC">
            <w:pPr>
              <w:spacing w:after="120"/>
              <w:rPr>
                <w:rFonts w:ascii="Arial" w:hAnsi="Arial" w:cs="Arial"/>
                <w:b/>
                <w:sz w:val="20"/>
                <w:szCs w:val="20"/>
              </w:rPr>
            </w:pPr>
          </w:p>
        </w:tc>
        <w:tc>
          <w:tcPr>
            <w:tcW w:w="567" w:type="dxa"/>
          </w:tcPr>
          <w:p w14:paraId="5BF6D8A9" w14:textId="77777777" w:rsidR="00CE69C5" w:rsidRPr="00001CFA" w:rsidRDefault="00CE69C5" w:rsidP="00B817CC">
            <w:pPr>
              <w:spacing w:after="120"/>
              <w:rPr>
                <w:rFonts w:ascii="Arial" w:hAnsi="Arial" w:cs="Arial"/>
                <w:b/>
                <w:sz w:val="20"/>
                <w:szCs w:val="20"/>
              </w:rPr>
            </w:pPr>
          </w:p>
        </w:tc>
        <w:tc>
          <w:tcPr>
            <w:tcW w:w="567" w:type="dxa"/>
          </w:tcPr>
          <w:p w14:paraId="27E2BA11" w14:textId="77777777" w:rsidR="00CE69C5" w:rsidRPr="00001CFA" w:rsidRDefault="00CE69C5" w:rsidP="00B817CC">
            <w:pPr>
              <w:spacing w:after="120"/>
              <w:rPr>
                <w:rFonts w:ascii="Arial" w:hAnsi="Arial" w:cs="Arial"/>
                <w:b/>
                <w:sz w:val="20"/>
                <w:szCs w:val="20"/>
              </w:rPr>
            </w:pPr>
          </w:p>
        </w:tc>
        <w:tc>
          <w:tcPr>
            <w:tcW w:w="567" w:type="dxa"/>
          </w:tcPr>
          <w:p w14:paraId="4008DC84" w14:textId="77777777" w:rsidR="00CE69C5" w:rsidRPr="00001CFA" w:rsidRDefault="00CE69C5" w:rsidP="00B817CC">
            <w:pPr>
              <w:spacing w:after="120"/>
              <w:rPr>
                <w:rFonts w:ascii="Arial" w:hAnsi="Arial" w:cs="Arial"/>
                <w:b/>
                <w:sz w:val="20"/>
                <w:szCs w:val="20"/>
              </w:rPr>
            </w:pPr>
          </w:p>
        </w:tc>
        <w:tc>
          <w:tcPr>
            <w:tcW w:w="567" w:type="dxa"/>
          </w:tcPr>
          <w:p w14:paraId="2F009297" w14:textId="77777777" w:rsidR="00CE69C5" w:rsidRPr="00001CFA" w:rsidRDefault="00CE69C5" w:rsidP="00B817CC">
            <w:pPr>
              <w:spacing w:after="120"/>
              <w:rPr>
                <w:rFonts w:ascii="Arial" w:hAnsi="Arial" w:cs="Arial"/>
                <w:b/>
                <w:sz w:val="20"/>
                <w:szCs w:val="20"/>
              </w:rPr>
            </w:pPr>
          </w:p>
        </w:tc>
      </w:tr>
      <w:tr w:rsidR="00CE69C5" w:rsidRPr="00302082" w14:paraId="290525D7" w14:textId="77777777" w:rsidTr="00CE69C5">
        <w:tc>
          <w:tcPr>
            <w:tcW w:w="1702" w:type="dxa"/>
          </w:tcPr>
          <w:p w14:paraId="655BA58A" w14:textId="77777777" w:rsidR="00CE69C5" w:rsidRPr="00143444" w:rsidRDefault="00CE69C5" w:rsidP="00B817CC">
            <w:pPr>
              <w:spacing w:after="120"/>
              <w:rPr>
                <w:rFonts w:ascii="Arial" w:hAnsi="Arial" w:cs="Arial"/>
                <w:i/>
              </w:rPr>
            </w:pPr>
            <w:r w:rsidRPr="00143444">
              <w:rPr>
                <w:rFonts w:ascii="Arial" w:hAnsi="Arial" w:cs="Arial"/>
                <w:i/>
              </w:rPr>
              <w:t>Private Study</w:t>
            </w:r>
          </w:p>
        </w:tc>
        <w:tc>
          <w:tcPr>
            <w:tcW w:w="567" w:type="dxa"/>
          </w:tcPr>
          <w:p w14:paraId="4D8B07F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9BCDAF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D28AF2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CD3AC27" w14:textId="18602341" w:rsidR="00CE69C5" w:rsidRPr="00302082" w:rsidRDefault="00BF095A" w:rsidP="00B817CC">
            <w:pPr>
              <w:spacing w:after="120"/>
              <w:rPr>
                <w:rFonts w:ascii="Arial" w:hAnsi="Arial" w:cs="Arial"/>
                <w:b/>
              </w:rPr>
            </w:pPr>
            <w:r>
              <w:rPr>
                <w:rFonts w:ascii="Arial" w:hAnsi="Arial" w:cs="Arial"/>
                <w:b/>
              </w:rPr>
              <w:t>x</w:t>
            </w:r>
          </w:p>
        </w:tc>
        <w:tc>
          <w:tcPr>
            <w:tcW w:w="567" w:type="dxa"/>
          </w:tcPr>
          <w:p w14:paraId="0F80373A"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4D364A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D7D0E5C" w14:textId="559988F3" w:rsidR="00CE69C5" w:rsidRPr="00302082" w:rsidRDefault="00BF095A" w:rsidP="00B817CC">
            <w:pPr>
              <w:spacing w:after="120"/>
              <w:rPr>
                <w:rFonts w:ascii="Arial" w:hAnsi="Arial" w:cs="Arial"/>
                <w:b/>
              </w:rPr>
            </w:pPr>
            <w:r>
              <w:rPr>
                <w:rFonts w:ascii="Arial" w:hAnsi="Arial" w:cs="Arial"/>
                <w:b/>
              </w:rPr>
              <w:t>x</w:t>
            </w:r>
          </w:p>
        </w:tc>
        <w:tc>
          <w:tcPr>
            <w:tcW w:w="567" w:type="dxa"/>
          </w:tcPr>
          <w:p w14:paraId="7692B8F4" w14:textId="5621E89E" w:rsidR="00CE69C5" w:rsidRPr="00302082" w:rsidRDefault="00BF095A" w:rsidP="00B817CC">
            <w:pPr>
              <w:spacing w:after="120"/>
              <w:rPr>
                <w:rFonts w:ascii="Arial" w:hAnsi="Arial" w:cs="Arial"/>
                <w:b/>
              </w:rPr>
            </w:pPr>
            <w:r>
              <w:rPr>
                <w:rFonts w:ascii="Arial" w:hAnsi="Arial" w:cs="Arial"/>
                <w:b/>
              </w:rPr>
              <w:t>x</w:t>
            </w:r>
          </w:p>
        </w:tc>
        <w:tc>
          <w:tcPr>
            <w:tcW w:w="567" w:type="dxa"/>
          </w:tcPr>
          <w:p w14:paraId="75CE692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AA4833E"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44B8A0F" w14:textId="77777777" w:rsidR="00CE69C5" w:rsidRPr="00302082" w:rsidRDefault="00CE69C5" w:rsidP="00B817CC">
            <w:pPr>
              <w:spacing w:after="120"/>
              <w:rPr>
                <w:rFonts w:ascii="Arial" w:hAnsi="Arial" w:cs="Arial"/>
                <w:b/>
              </w:rPr>
            </w:pPr>
            <w:r>
              <w:rPr>
                <w:rFonts w:ascii="Arial" w:hAnsi="Arial" w:cs="Arial"/>
                <w:b/>
              </w:rPr>
              <w:t>x</w:t>
            </w:r>
          </w:p>
        </w:tc>
      </w:tr>
      <w:tr w:rsidR="00CE69C5" w:rsidRPr="00302082" w14:paraId="0DC7C9D7" w14:textId="77777777" w:rsidTr="00CE69C5">
        <w:tc>
          <w:tcPr>
            <w:tcW w:w="1702" w:type="dxa"/>
          </w:tcPr>
          <w:p w14:paraId="458966FF" w14:textId="77777777" w:rsidR="00CE69C5" w:rsidRPr="00302082" w:rsidRDefault="00CE69C5" w:rsidP="00B817CC">
            <w:pPr>
              <w:spacing w:after="120"/>
              <w:rPr>
                <w:rFonts w:ascii="Arial" w:hAnsi="Arial" w:cs="Arial"/>
                <w:i/>
              </w:rPr>
            </w:pPr>
            <w:r>
              <w:rPr>
                <w:rFonts w:ascii="Arial" w:hAnsi="Arial" w:cs="Arial"/>
                <w:i/>
              </w:rPr>
              <w:t>lectures</w:t>
            </w:r>
          </w:p>
        </w:tc>
        <w:tc>
          <w:tcPr>
            <w:tcW w:w="567" w:type="dxa"/>
          </w:tcPr>
          <w:p w14:paraId="346EBDAA"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76EFEB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82DC7A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F506AF1" w14:textId="00FC6FC8" w:rsidR="00CE69C5" w:rsidRPr="00302082" w:rsidRDefault="00BF095A" w:rsidP="00B817CC">
            <w:pPr>
              <w:spacing w:after="120"/>
              <w:rPr>
                <w:rFonts w:ascii="Arial" w:hAnsi="Arial" w:cs="Arial"/>
                <w:b/>
              </w:rPr>
            </w:pPr>
            <w:r>
              <w:rPr>
                <w:rFonts w:ascii="Arial" w:hAnsi="Arial" w:cs="Arial"/>
                <w:b/>
              </w:rPr>
              <w:t>x</w:t>
            </w:r>
          </w:p>
        </w:tc>
        <w:tc>
          <w:tcPr>
            <w:tcW w:w="567" w:type="dxa"/>
          </w:tcPr>
          <w:p w14:paraId="3B23784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AC9A4F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0A80783" w14:textId="2504208F" w:rsidR="00CE69C5" w:rsidRPr="00302082" w:rsidRDefault="00BF095A" w:rsidP="00B817CC">
            <w:pPr>
              <w:spacing w:after="120"/>
              <w:rPr>
                <w:rFonts w:ascii="Arial" w:hAnsi="Arial" w:cs="Arial"/>
                <w:b/>
              </w:rPr>
            </w:pPr>
            <w:r>
              <w:rPr>
                <w:rFonts w:ascii="Arial" w:hAnsi="Arial" w:cs="Arial"/>
                <w:b/>
              </w:rPr>
              <w:t>x</w:t>
            </w:r>
          </w:p>
        </w:tc>
        <w:tc>
          <w:tcPr>
            <w:tcW w:w="567" w:type="dxa"/>
          </w:tcPr>
          <w:p w14:paraId="5252DAFC" w14:textId="77777777" w:rsidR="00CE69C5" w:rsidRPr="00302082" w:rsidRDefault="00CE69C5" w:rsidP="00B817CC">
            <w:pPr>
              <w:spacing w:after="120"/>
              <w:rPr>
                <w:rFonts w:ascii="Arial" w:hAnsi="Arial" w:cs="Arial"/>
                <w:b/>
              </w:rPr>
            </w:pPr>
          </w:p>
        </w:tc>
        <w:tc>
          <w:tcPr>
            <w:tcW w:w="567" w:type="dxa"/>
          </w:tcPr>
          <w:p w14:paraId="4FA7E0B2" w14:textId="77777777" w:rsidR="00CE69C5" w:rsidRPr="00302082" w:rsidRDefault="00CE69C5" w:rsidP="00B817CC">
            <w:pPr>
              <w:spacing w:after="120"/>
              <w:rPr>
                <w:rFonts w:ascii="Arial" w:hAnsi="Arial" w:cs="Arial"/>
                <w:b/>
              </w:rPr>
            </w:pPr>
          </w:p>
        </w:tc>
        <w:tc>
          <w:tcPr>
            <w:tcW w:w="567" w:type="dxa"/>
          </w:tcPr>
          <w:p w14:paraId="7663DCC2" w14:textId="77777777" w:rsidR="00CE69C5" w:rsidRPr="00302082" w:rsidRDefault="00CE69C5" w:rsidP="00B817CC">
            <w:pPr>
              <w:spacing w:after="120"/>
              <w:rPr>
                <w:rFonts w:ascii="Arial" w:hAnsi="Arial" w:cs="Arial"/>
                <w:b/>
              </w:rPr>
            </w:pPr>
          </w:p>
        </w:tc>
        <w:tc>
          <w:tcPr>
            <w:tcW w:w="567" w:type="dxa"/>
          </w:tcPr>
          <w:p w14:paraId="70190558" w14:textId="77777777" w:rsidR="00CE69C5" w:rsidRPr="00302082" w:rsidRDefault="00CE69C5" w:rsidP="00B817CC">
            <w:pPr>
              <w:spacing w:after="120"/>
              <w:rPr>
                <w:rFonts w:ascii="Arial" w:hAnsi="Arial" w:cs="Arial"/>
                <w:b/>
              </w:rPr>
            </w:pPr>
          </w:p>
        </w:tc>
      </w:tr>
      <w:tr w:rsidR="00CE69C5" w:rsidRPr="00302082" w14:paraId="370ED21C" w14:textId="77777777" w:rsidTr="00CE69C5">
        <w:tc>
          <w:tcPr>
            <w:tcW w:w="1702" w:type="dxa"/>
          </w:tcPr>
          <w:p w14:paraId="4496E6EA" w14:textId="77777777" w:rsidR="00CE69C5" w:rsidRPr="00302082" w:rsidRDefault="00CE69C5" w:rsidP="00B817CC">
            <w:pPr>
              <w:spacing w:after="120"/>
              <w:rPr>
                <w:rFonts w:ascii="Arial" w:hAnsi="Arial" w:cs="Arial"/>
                <w:i/>
              </w:rPr>
            </w:pPr>
            <w:r>
              <w:rPr>
                <w:rFonts w:ascii="Arial" w:hAnsi="Arial" w:cs="Arial"/>
                <w:i/>
              </w:rPr>
              <w:t>seminars</w:t>
            </w:r>
          </w:p>
        </w:tc>
        <w:tc>
          <w:tcPr>
            <w:tcW w:w="567" w:type="dxa"/>
          </w:tcPr>
          <w:p w14:paraId="76A516F7"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66EEC5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86E24D1"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48743E4" w14:textId="44D8E62C" w:rsidR="00CE69C5" w:rsidRPr="00302082" w:rsidRDefault="00BF095A" w:rsidP="00B817CC">
            <w:pPr>
              <w:spacing w:after="120"/>
              <w:rPr>
                <w:rFonts w:ascii="Arial" w:hAnsi="Arial" w:cs="Arial"/>
                <w:b/>
              </w:rPr>
            </w:pPr>
            <w:r>
              <w:rPr>
                <w:rFonts w:ascii="Arial" w:hAnsi="Arial" w:cs="Arial"/>
                <w:b/>
              </w:rPr>
              <w:t>x</w:t>
            </w:r>
          </w:p>
        </w:tc>
        <w:tc>
          <w:tcPr>
            <w:tcW w:w="567" w:type="dxa"/>
          </w:tcPr>
          <w:p w14:paraId="24442CC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67611C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74757F01" w14:textId="03F2BC84" w:rsidR="00CE69C5" w:rsidRPr="00302082" w:rsidRDefault="00BF095A" w:rsidP="00B817CC">
            <w:pPr>
              <w:spacing w:after="120"/>
              <w:rPr>
                <w:rFonts w:ascii="Arial" w:hAnsi="Arial" w:cs="Arial"/>
                <w:b/>
              </w:rPr>
            </w:pPr>
            <w:r>
              <w:rPr>
                <w:rFonts w:ascii="Arial" w:hAnsi="Arial" w:cs="Arial"/>
                <w:b/>
              </w:rPr>
              <w:t>x</w:t>
            </w:r>
          </w:p>
        </w:tc>
        <w:tc>
          <w:tcPr>
            <w:tcW w:w="567" w:type="dxa"/>
          </w:tcPr>
          <w:p w14:paraId="5320CAF5"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C16EB2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6470777"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DF615BA" w14:textId="77777777" w:rsidR="00CE69C5" w:rsidRPr="00302082" w:rsidRDefault="00CE69C5" w:rsidP="00B817CC">
            <w:pPr>
              <w:spacing w:after="120"/>
              <w:rPr>
                <w:rFonts w:ascii="Arial" w:hAnsi="Arial" w:cs="Arial"/>
                <w:b/>
              </w:rPr>
            </w:pPr>
            <w:r>
              <w:rPr>
                <w:rFonts w:ascii="Arial" w:hAnsi="Arial" w:cs="Arial"/>
                <w:b/>
              </w:rPr>
              <w:t>x</w:t>
            </w:r>
          </w:p>
        </w:tc>
      </w:tr>
      <w:tr w:rsidR="00CE69C5" w:rsidRPr="00302082" w14:paraId="77BDB54A" w14:textId="77777777" w:rsidTr="00CE69C5">
        <w:tc>
          <w:tcPr>
            <w:tcW w:w="1702" w:type="dxa"/>
          </w:tcPr>
          <w:p w14:paraId="4E9F5B7B" w14:textId="77777777" w:rsidR="00CE69C5" w:rsidRPr="00302082" w:rsidRDefault="00CE69C5" w:rsidP="00B817CC">
            <w:pPr>
              <w:spacing w:after="120"/>
              <w:rPr>
                <w:rFonts w:ascii="Arial" w:hAnsi="Arial" w:cs="Arial"/>
                <w:i/>
              </w:rPr>
            </w:pPr>
            <w:r>
              <w:rPr>
                <w:rFonts w:ascii="Arial" w:hAnsi="Arial" w:cs="Arial"/>
                <w:i/>
              </w:rPr>
              <w:t>screenings</w:t>
            </w:r>
          </w:p>
        </w:tc>
        <w:tc>
          <w:tcPr>
            <w:tcW w:w="567" w:type="dxa"/>
          </w:tcPr>
          <w:p w14:paraId="60C07E3F"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3B82076" w14:textId="77777777" w:rsidR="00CE69C5" w:rsidRPr="00302082" w:rsidRDefault="00CE69C5" w:rsidP="00B817CC">
            <w:pPr>
              <w:spacing w:after="120"/>
              <w:rPr>
                <w:rFonts w:ascii="Arial" w:hAnsi="Arial" w:cs="Arial"/>
                <w:b/>
              </w:rPr>
            </w:pPr>
          </w:p>
        </w:tc>
        <w:tc>
          <w:tcPr>
            <w:tcW w:w="567" w:type="dxa"/>
          </w:tcPr>
          <w:p w14:paraId="59C22615" w14:textId="77777777" w:rsidR="00CE69C5" w:rsidRPr="00302082" w:rsidRDefault="00CE69C5" w:rsidP="00B817CC">
            <w:pPr>
              <w:spacing w:after="120"/>
              <w:rPr>
                <w:rFonts w:ascii="Arial" w:hAnsi="Arial" w:cs="Arial"/>
                <w:b/>
              </w:rPr>
            </w:pPr>
          </w:p>
        </w:tc>
        <w:tc>
          <w:tcPr>
            <w:tcW w:w="567" w:type="dxa"/>
          </w:tcPr>
          <w:p w14:paraId="083BDDF5" w14:textId="77777777" w:rsidR="00CE69C5" w:rsidRPr="00302082" w:rsidRDefault="00CE69C5" w:rsidP="00B817CC">
            <w:pPr>
              <w:spacing w:after="120"/>
              <w:rPr>
                <w:rFonts w:ascii="Arial" w:hAnsi="Arial" w:cs="Arial"/>
                <w:b/>
              </w:rPr>
            </w:pPr>
          </w:p>
        </w:tc>
        <w:tc>
          <w:tcPr>
            <w:tcW w:w="567" w:type="dxa"/>
          </w:tcPr>
          <w:p w14:paraId="7BBEA9D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C857809"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60E4AB7" w14:textId="77777777" w:rsidR="00CE69C5" w:rsidRPr="00302082" w:rsidRDefault="00CE69C5" w:rsidP="00B817CC">
            <w:pPr>
              <w:spacing w:after="120"/>
              <w:rPr>
                <w:rFonts w:ascii="Arial" w:hAnsi="Arial" w:cs="Arial"/>
                <w:b/>
              </w:rPr>
            </w:pPr>
          </w:p>
        </w:tc>
        <w:tc>
          <w:tcPr>
            <w:tcW w:w="567" w:type="dxa"/>
          </w:tcPr>
          <w:p w14:paraId="39150B26" w14:textId="77777777" w:rsidR="00CE69C5" w:rsidRPr="00302082" w:rsidRDefault="00CE69C5" w:rsidP="00B817CC">
            <w:pPr>
              <w:spacing w:after="120"/>
              <w:rPr>
                <w:rFonts w:ascii="Arial" w:hAnsi="Arial" w:cs="Arial"/>
                <w:b/>
              </w:rPr>
            </w:pPr>
          </w:p>
        </w:tc>
        <w:tc>
          <w:tcPr>
            <w:tcW w:w="567" w:type="dxa"/>
          </w:tcPr>
          <w:p w14:paraId="775982B3" w14:textId="77777777" w:rsidR="00CE69C5" w:rsidRPr="00302082" w:rsidRDefault="00CE69C5" w:rsidP="00B817CC">
            <w:pPr>
              <w:spacing w:after="120"/>
              <w:rPr>
                <w:rFonts w:ascii="Arial" w:hAnsi="Arial" w:cs="Arial"/>
                <w:b/>
              </w:rPr>
            </w:pPr>
          </w:p>
        </w:tc>
        <w:tc>
          <w:tcPr>
            <w:tcW w:w="567" w:type="dxa"/>
          </w:tcPr>
          <w:p w14:paraId="3FF7FB52" w14:textId="77777777" w:rsidR="00CE69C5" w:rsidRPr="00302082" w:rsidRDefault="00CE69C5" w:rsidP="00B817CC">
            <w:pPr>
              <w:spacing w:after="120"/>
              <w:rPr>
                <w:rFonts w:ascii="Arial" w:hAnsi="Arial" w:cs="Arial"/>
                <w:b/>
              </w:rPr>
            </w:pPr>
          </w:p>
        </w:tc>
        <w:tc>
          <w:tcPr>
            <w:tcW w:w="567" w:type="dxa"/>
          </w:tcPr>
          <w:p w14:paraId="27716104" w14:textId="77777777" w:rsidR="00CE69C5" w:rsidRPr="00302082" w:rsidRDefault="00CE69C5" w:rsidP="00B817CC">
            <w:pPr>
              <w:spacing w:after="120"/>
              <w:rPr>
                <w:rFonts w:ascii="Arial" w:hAnsi="Arial" w:cs="Arial"/>
                <w:b/>
              </w:rPr>
            </w:pPr>
          </w:p>
        </w:tc>
      </w:tr>
      <w:tr w:rsidR="00CE69C5" w:rsidRPr="00302082" w14:paraId="213671D9" w14:textId="77777777" w:rsidTr="00CE69C5">
        <w:tc>
          <w:tcPr>
            <w:tcW w:w="1702" w:type="dxa"/>
            <w:shd w:val="clear" w:color="auto" w:fill="D9D9D9" w:themeFill="background1" w:themeFillShade="D9"/>
          </w:tcPr>
          <w:p w14:paraId="43E0C7AD" w14:textId="77777777" w:rsidR="00CE69C5" w:rsidRPr="00302082" w:rsidRDefault="00CE69C5" w:rsidP="00B817CC">
            <w:pPr>
              <w:spacing w:after="120"/>
              <w:rPr>
                <w:rFonts w:ascii="Arial" w:hAnsi="Arial" w:cs="Arial"/>
                <w:b/>
              </w:rPr>
            </w:pPr>
            <w:r w:rsidRPr="00302082">
              <w:rPr>
                <w:rFonts w:ascii="Arial" w:hAnsi="Arial" w:cs="Arial"/>
                <w:b/>
              </w:rPr>
              <w:t>Assessment method</w:t>
            </w:r>
          </w:p>
        </w:tc>
        <w:tc>
          <w:tcPr>
            <w:tcW w:w="567" w:type="dxa"/>
          </w:tcPr>
          <w:p w14:paraId="7113DE17" w14:textId="77777777" w:rsidR="00CE69C5" w:rsidRPr="00302082" w:rsidRDefault="00CE69C5" w:rsidP="00B817CC">
            <w:pPr>
              <w:spacing w:after="120"/>
              <w:rPr>
                <w:rFonts w:ascii="Arial" w:hAnsi="Arial" w:cs="Arial"/>
                <w:b/>
              </w:rPr>
            </w:pPr>
          </w:p>
        </w:tc>
        <w:tc>
          <w:tcPr>
            <w:tcW w:w="567" w:type="dxa"/>
          </w:tcPr>
          <w:p w14:paraId="223C07A0" w14:textId="77777777" w:rsidR="00CE69C5" w:rsidRPr="00302082" w:rsidRDefault="00CE69C5" w:rsidP="00B817CC">
            <w:pPr>
              <w:spacing w:after="120"/>
              <w:rPr>
                <w:rFonts w:ascii="Arial" w:hAnsi="Arial" w:cs="Arial"/>
                <w:b/>
              </w:rPr>
            </w:pPr>
          </w:p>
        </w:tc>
        <w:tc>
          <w:tcPr>
            <w:tcW w:w="567" w:type="dxa"/>
          </w:tcPr>
          <w:p w14:paraId="73FD54EC" w14:textId="77777777" w:rsidR="00CE69C5" w:rsidRPr="00302082" w:rsidRDefault="00CE69C5" w:rsidP="00B817CC">
            <w:pPr>
              <w:spacing w:after="120"/>
              <w:rPr>
                <w:rFonts w:ascii="Arial" w:hAnsi="Arial" w:cs="Arial"/>
                <w:b/>
              </w:rPr>
            </w:pPr>
          </w:p>
        </w:tc>
        <w:tc>
          <w:tcPr>
            <w:tcW w:w="567" w:type="dxa"/>
          </w:tcPr>
          <w:p w14:paraId="58AFCCBB" w14:textId="77777777" w:rsidR="00CE69C5" w:rsidRPr="00302082" w:rsidRDefault="00CE69C5" w:rsidP="00B817CC">
            <w:pPr>
              <w:spacing w:after="120"/>
              <w:rPr>
                <w:rFonts w:ascii="Arial" w:hAnsi="Arial" w:cs="Arial"/>
                <w:b/>
              </w:rPr>
            </w:pPr>
          </w:p>
        </w:tc>
        <w:tc>
          <w:tcPr>
            <w:tcW w:w="567" w:type="dxa"/>
          </w:tcPr>
          <w:p w14:paraId="6B4E0A75" w14:textId="77777777" w:rsidR="00CE69C5" w:rsidRPr="00302082" w:rsidRDefault="00CE69C5" w:rsidP="00B817CC">
            <w:pPr>
              <w:spacing w:after="120"/>
              <w:rPr>
                <w:rFonts w:ascii="Arial" w:hAnsi="Arial" w:cs="Arial"/>
                <w:b/>
              </w:rPr>
            </w:pPr>
          </w:p>
        </w:tc>
        <w:tc>
          <w:tcPr>
            <w:tcW w:w="567" w:type="dxa"/>
          </w:tcPr>
          <w:p w14:paraId="2BF41341" w14:textId="77777777" w:rsidR="00CE69C5" w:rsidRPr="00302082" w:rsidRDefault="00CE69C5" w:rsidP="00B817CC">
            <w:pPr>
              <w:spacing w:after="120"/>
              <w:rPr>
                <w:rFonts w:ascii="Arial" w:hAnsi="Arial" w:cs="Arial"/>
                <w:b/>
              </w:rPr>
            </w:pPr>
          </w:p>
        </w:tc>
        <w:tc>
          <w:tcPr>
            <w:tcW w:w="567" w:type="dxa"/>
          </w:tcPr>
          <w:p w14:paraId="2E0AFDF4" w14:textId="77777777" w:rsidR="00CE69C5" w:rsidRPr="00302082" w:rsidRDefault="00CE69C5" w:rsidP="00B817CC">
            <w:pPr>
              <w:spacing w:after="120"/>
              <w:rPr>
                <w:rFonts w:ascii="Arial" w:hAnsi="Arial" w:cs="Arial"/>
                <w:b/>
              </w:rPr>
            </w:pPr>
          </w:p>
        </w:tc>
        <w:tc>
          <w:tcPr>
            <w:tcW w:w="567" w:type="dxa"/>
          </w:tcPr>
          <w:p w14:paraId="54EB4D60" w14:textId="77777777" w:rsidR="00CE69C5" w:rsidRPr="00302082" w:rsidRDefault="00CE69C5" w:rsidP="00B817CC">
            <w:pPr>
              <w:spacing w:after="120"/>
              <w:rPr>
                <w:rFonts w:ascii="Arial" w:hAnsi="Arial" w:cs="Arial"/>
                <w:b/>
              </w:rPr>
            </w:pPr>
          </w:p>
        </w:tc>
        <w:tc>
          <w:tcPr>
            <w:tcW w:w="567" w:type="dxa"/>
          </w:tcPr>
          <w:p w14:paraId="62044B97" w14:textId="77777777" w:rsidR="00CE69C5" w:rsidRPr="00302082" w:rsidRDefault="00CE69C5" w:rsidP="00B817CC">
            <w:pPr>
              <w:spacing w:after="120"/>
              <w:rPr>
                <w:rFonts w:ascii="Arial" w:hAnsi="Arial" w:cs="Arial"/>
                <w:b/>
              </w:rPr>
            </w:pPr>
          </w:p>
        </w:tc>
        <w:tc>
          <w:tcPr>
            <w:tcW w:w="567" w:type="dxa"/>
          </w:tcPr>
          <w:p w14:paraId="59D4D963" w14:textId="77777777" w:rsidR="00CE69C5" w:rsidRPr="00302082" w:rsidRDefault="00CE69C5" w:rsidP="00B817CC">
            <w:pPr>
              <w:spacing w:after="120"/>
              <w:rPr>
                <w:rFonts w:ascii="Arial" w:hAnsi="Arial" w:cs="Arial"/>
                <w:b/>
              </w:rPr>
            </w:pPr>
          </w:p>
        </w:tc>
        <w:tc>
          <w:tcPr>
            <w:tcW w:w="567" w:type="dxa"/>
          </w:tcPr>
          <w:p w14:paraId="55A49CA1" w14:textId="77777777" w:rsidR="00CE69C5" w:rsidRPr="00302082" w:rsidRDefault="00CE69C5" w:rsidP="00B817CC">
            <w:pPr>
              <w:spacing w:after="120"/>
              <w:rPr>
                <w:rFonts w:ascii="Arial" w:hAnsi="Arial" w:cs="Arial"/>
                <w:b/>
              </w:rPr>
            </w:pPr>
          </w:p>
        </w:tc>
      </w:tr>
      <w:tr w:rsidR="00CE69C5" w:rsidRPr="00302082" w14:paraId="707FC29E" w14:textId="77777777" w:rsidTr="00CE69C5">
        <w:tc>
          <w:tcPr>
            <w:tcW w:w="1702" w:type="dxa"/>
          </w:tcPr>
          <w:p w14:paraId="40BA641B" w14:textId="530DB3E2" w:rsidR="00CE69C5" w:rsidRPr="00302082" w:rsidRDefault="00CE69C5" w:rsidP="00B817CC">
            <w:pPr>
              <w:spacing w:after="120"/>
              <w:rPr>
                <w:rFonts w:ascii="Arial" w:hAnsi="Arial" w:cs="Arial"/>
                <w:i/>
              </w:rPr>
            </w:pPr>
            <w:r>
              <w:rPr>
                <w:rFonts w:ascii="Arial" w:hAnsi="Arial" w:cs="Arial"/>
                <w:i/>
              </w:rPr>
              <w:t>Essay</w:t>
            </w:r>
          </w:p>
        </w:tc>
        <w:tc>
          <w:tcPr>
            <w:tcW w:w="567" w:type="dxa"/>
          </w:tcPr>
          <w:p w14:paraId="793D4BF6"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F98117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7E371ED"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7B966D8E" w14:textId="77777777" w:rsidR="00CE69C5" w:rsidRPr="00302082" w:rsidRDefault="00CE69C5" w:rsidP="00B817CC">
            <w:pPr>
              <w:spacing w:after="120"/>
              <w:rPr>
                <w:rFonts w:ascii="Arial" w:hAnsi="Arial" w:cs="Arial"/>
                <w:b/>
              </w:rPr>
            </w:pPr>
          </w:p>
        </w:tc>
        <w:tc>
          <w:tcPr>
            <w:tcW w:w="567" w:type="dxa"/>
          </w:tcPr>
          <w:p w14:paraId="54F5E655"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78922D8E"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76C0871"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D8D9676"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BD1EA4F"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F16B071"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47BAD6D" w14:textId="77777777" w:rsidR="00CE69C5" w:rsidRPr="00302082" w:rsidRDefault="00CE69C5" w:rsidP="00B817CC">
            <w:pPr>
              <w:spacing w:after="120"/>
              <w:rPr>
                <w:rFonts w:ascii="Arial" w:hAnsi="Arial" w:cs="Arial"/>
                <w:b/>
              </w:rPr>
            </w:pPr>
            <w:r>
              <w:rPr>
                <w:rFonts w:ascii="Arial" w:hAnsi="Arial" w:cs="Arial"/>
                <w:b/>
              </w:rPr>
              <w:t>x</w:t>
            </w:r>
          </w:p>
        </w:tc>
      </w:tr>
      <w:tr w:rsidR="00CE69C5" w:rsidRPr="00302082" w14:paraId="15C54577" w14:textId="77777777" w:rsidTr="00CE69C5">
        <w:tc>
          <w:tcPr>
            <w:tcW w:w="1702" w:type="dxa"/>
          </w:tcPr>
          <w:p w14:paraId="705A0907" w14:textId="77777777" w:rsidR="00CE69C5" w:rsidRDefault="00CE69C5" w:rsidP="00B817CC">
            <w:pPr>
              <w:rPr>
                <w:rFonts w:ascii="Arial" w:hAnsi="Arial" w:cs="Arial"/>
                <w:i/>
              </w:rPr>
            </w:pPr>
            <w:r>
              <w:rPr>
                <w:rFonts w:ascii="Arial" w:hAnsi="Arial" w:cs="Arial"/>
                <w:i/>
              </w:rPr>
              <w:t>Accessibility</w:t>
            </w:r>
          </w:p>
          <w:p w14:paraId="49194575" w14:textId="77777777" w:rsidR="00CE69C5" w:rsidRPr="00302082" w:rsidRDefault="00CE69C5" w:rsidP="00B817CC">
            <w:pPr>
              <w:rPr>
                <w:rFonts w:ascii="Arial" w:hAnsi="Arial" w:cs="Arial"/>
                <w:i/>
              </w:rPr>
            </w:pPr>
            <w:r>
              <w:rPr>
                <w:rFonts w:ascii="Arial" w:hAnsi="Arial" w:cs="Arial"/>
                <w:i/>
              </w:rPr>
              <w:t>review</w:t>
            </w:r>
          </w:p>
        </w:tc>
        <w:tc>
          <w:tcPr>
            <w:tcW w:w="567" w:type="dxa"/>
          </w:tcPr>
          <w:p w14:paraId="7F77C8A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15914F8"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1863C65"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5C7C169" w14:textId="1BCCEDF8" w:rsidR="00CE69C5" w:rsidRPr="00302082" w:rsidRDefault="00BF095A" w:rsidP="00B817CC">
            <w:pPr>
              <w:spacing w:after="120"/>
              <w:rPr>
                <w:rFonts w:ascii="Arial" w:hAnsi="Arial" w:cs="Arial"/>
                <w:b/>
              </w:rPr>
            </w:pPr>
            <w:r>
              <w:rPr>
                <w:rFonts w:ascii="Arial" w:hAnsi="Arial" w:cs="Arial"/>
                <w:b/>
              </w:rPr>
              <w:t>x</w:t>
            </w:r>
          </w:p>
        </w:tc>
        <w:tc>
          <w:tcPr>
            <w:tcW w:w="567" w:type="dxa"/>
          </w:tcPr>
          <w:p w14:paraId="6B53C75D"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8141C0C"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973916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7D16F42"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8A61B9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77DE0FA"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32C9E3B" w14:textId="77777777" w:rsidR="00CE69C5" w:rsidRPr="00302082" w:rsidRDefault="00CE69C5" w:rsidP="00B817CC">
            <w:pPr>
              <w:spacing w:after="120"/>
              <w:rPr>
                <w:rFonts w:ascii="Arial" w:hAnsi="Arial" w:cs="Arial"/>
                <w:b/>
              </w:rPr>
            </w:pPr>
            <w:r>
              <w:rPr>
                <w:rFonts w:ascii="Arial" w:hAnsi="Arial" w:cs="Arial"/>
                <w:b/>
              </w:rPr>
              <w:t>x</w:t>
            </w:r>
          </w:p>
        </w:tc>
      </w:tr>
    </w:tbl>
    <w:p w14:paraId="4C06A506" w14:textId="77777777" w:rsidR="007A6245" w:rsidRDefault="007A6245" w:rsidP="00302082">
      <w:pPr>
        <w:spacing w:after="120" w:line="240" w:lineRule="auto"/>
        <w:ind w:left="426" w:right="260"/>
        <w:rPr>
          <w:rFonts w:ascii="Arial" w:hAnsi="Arial" w:cs="Arial"/>
          <w:b/>
          <w:iCs/>
        </w:rPr>
      </w:pPr>
    </w:p>
    <w:p w14:paraId="35F5A9E7"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C83CAC7" w14:textId="77777777" w:rsidR="00D50113" w:rsidRPr="00D50113" w:rsidRDefault="00035D7C" w:rsidP="00D50113">
      <w:pPr>
        <w:autoSpaceDE w:val="0"/>
        <w:autoSpaceDN w:val="0"/>
        <w:adjustRightInd w:val="0"/>
        <w:spacing w:after="120" w:line="240" w:lineRule="auto"/>
        <w:ind w:left="426"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5706EF2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012D56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92EABA"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843AE85" w14:textId="77777777" w:rsidR="00D50113" w:rsidRDefault="00D50113" w:rsidP="00D50113">
      <w:pPr>
        <w:spacing w:after="120" w:line="240" w:lineRule="auto"/>
        <w:ind w:left="426" w:right="260"/>
        <w:rPr>
          <w:rFonts w:ascii="Arial" w:hAnsi="Arial" w:cs="Arial"/>
          <w:iCs/>
        </w:rPr>
      </w:pPr>
    </w:p>
    <w:p w14:paraId="578B130F"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D671246" w14:textId="77777777" w:rsidR="002A7F48" w:rsidRPr="00617965" w:rsidRDefault="00617965" w:rsidP="002A7F48">
      <w:pPr>
        <w:spacing w:after="120" w:line="240" w:lineRule="auto"/>
        <w:ind w:left="426" w:right="260"/>
        <w:jc w:val="both"/>
        <w:rPr>
          <w:rFonts w:ascii="Arial" w:hAnsi="Arial" w:cs="Arial"/>
        </w:rPr>
      </w:pPr>
      <w:r w:rsidRPr="00617965">
        <w:rPr>
          <w:rFonts w:ascii="Arial" w:hAnsi="Arial" w:cs="Arial"/>
        </w:rPr>
        <w:t>Canterbury</w:t>
      </w:r>
    </w:p>
    <w:p w14:paraId="4634C984"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223AEBB" w14:textId="63204D49" w:rsidR="00BA7B5C" w:rsidRDefault="00BA7B5C" w:rsidP="002A7F48">
      <w:pPr>
        <w:autoSpaceDE w:val="0"/>
        <w:autoSpaceDN w:val="0"/>
        <w:adjustRightInd w:val="0"/>
        <w:spacing w:after="120" w:line="240" w:lineRule="auto"/>
        <w:ind w:left="425" w:right="261"/>
        <w:jc w:val="both"/>
        <w:rPr>
          <w:rFonts w:ascii="Arial" w:hAnsi="Arial" w:cs="Arial"/>
        </w:rPr>
      </w:pPr>
      <w:r>
        <w:rPr>
          <w:rFonts w:ascii="Arial" w:hAnsi="Arial" w:cs="Arial"/>
        </w:rPr>
        <w:t>In terms of subject content, the students will study the work of disabled artists across the globe, particularly in the United States</w:t>
      </w:r>
      <w:r w:rsidR="00BF743E">
        <w:rPr>
          <w:rFonts w:ascii="Arial" w:hAnsi="Arial" w:cs="Arial"/>
        </w:rPr>
        <w:t>, Australia</w:t>
      </w:r>
      <w:r>
        <w:rPr>
          <w:rFonts w:ascii="Arial" w:hAnsi="Arial" w:cs="Arial"/>
        </w:rPr>
        <w:t xml:space="preserve"> and Canada, and whilst the focus will be on the UK cultural </w:t>
      </w:r>
      <w:proofErr w:type="gramStart"/>
      <w:r>
        <w:rPr>
          <w:rFonts w:ascii="Arial" w:hAnsi="Arial" w:cs="Arial"/>
        </w:rPr>
        <w:t>context</w:t>
      </w:r>
      <w:proofErr w:type="gramEnd"/>
      <w:r>
        <w:rPr>
          <w:rFonts w:ascii="Arial" w:hAnsi="Arial" w:cs="Arial"/>
        </w:rPr>
        <w:t xml:space="preserve"> we’ll touch on legal requirements around accessibility in different countries. </w:t>
      </w:r>
      <w:r w:rsidR="002F78E5" w:rsidRPr="002F78E5">
        <w:rPr>
          <w:rFonts w:ascii="Arial" w:hAnsi="Arial" w:cs="Arial"/>
        </w:rPr>
        <w:t xml:space="preserve">Students will investigate case studies of </w:t>
      </w:r>
      <w:r w:rsidR="002F78E5">
        <w:rPr>
          <w:rFonts w:ascii="Arial" w:hAnsi="Arial" w:cs="Arial"/>
        </w:rPr>
        <w:t>events, both nationally and internationally, which are exemplar</w:t>
      </w:r>
      <w:r w:rsidR="002F78E5" w:rsidRPr="002F78E5">
        <w:rPr>
          <w:rFonts w:ascii="Arial" w:hAnsi="Arial" w:cs="Arial"/>
        </w:rPr>
        <w:t>y in accom</w:t>
      </w:r>
      <w:r w:rsidR="002F78E5">
        <w:rPr>
          <w:rFonts w:ascii="Arial" w:hAnsi="Arial" w:cs="Arial"/>
        </w:rPr>
        <w:t>modating disabled audiences</w:t>
      </w:r>
      <w:r>
        <w:rPr>
          <w:rFonts w:ascii="Arial" w:hAnsi="Arial" w:cs="Arial"/>
        </w:rPr>
        <w:t xml:space="preserve">. </w:t>
      </w:r>
      <w:r w:rsidR="002F78E5">
        <w:rPr>
          <w:rFonts w:ascii="Arial" w:hAnsi="Arial" w:cs="Arial"/>
        </w:rPr>
        <w:t>Moreover</w:t>
      </w:r>
      <w:r>
        <w:rPr>
          <w:rFonts w:ascii="Arial" w:hAnsi="Arial" w:cs="Arial"/>
        </w:rPr>
        <w:t xml:space="preserve">, many of the leading disabled scholars engaging in practice-based research make work in the U.S., such as Petra </w:t>
      </w:r>
      <w:proofErr w:type="spellStart"/>
      <w:r>
        <w:rPr>
          <w:rFonts w:ascii="Arial" w:hAnsi="Arial" w:cs="Arial"/>
        </w:rPr>
        <w:t>Kuppers</w:t>
      </w:r>
      <w:proofErr w:type="spellEnd"/>
      <w:r>
        <w:rPr>
          <w:rFonts w:ascii="Arial" w:hAnsi="Arial" w:cs="Arial"/>
        </w:rPr>
        <w:t xml:space="preserve"> (Michigan) and Carrie </w:t>
      </w:r>
      <w:proofErr w:type="spellStart"/>
      <w:r>
        <w:rPr>
          <w:rFonts w:ascii="Arial" w:hAnsi="Arial" w:cs="Arial"/>
        </w:rPr>
        <w:t>Sandhal</w:t>
      </w:r>
      <w:proofErr w:type="spellEnd"/>
      <w:r>
        <w:rPr>
          <w:rFonts w:ascii="Arial" w:hAnsi="Arial" w:cs="Arial"/>
        </w:rPr>
        <w:t xml:space="preserve"> (Illinois).</w:t>
      </w:r>
    </w:p>
    <w:p w14:paraId="5DF33DB5" w14:textId="77777777" w:rsidR="00BA7B5C" w:rsidRDefault="00BA7B5C" w:rsidP="002A7F48">
      <w:pPr>
        <w:autoSpaceDE w:val="0"/>
        <w:autoSpaceDN w:val="0"/>
        <w:adjustRightInd w:val="0"/>
        <w:spacing w:after="120" w:line="240" w:lineRule="auto"/>
        <w:ind w:left="425" w:right="261"/>
        <w:jc w:val="both"/>
        <w:rPr>
          <w:rFonts w:ascii="Arial" w:hAnsi="Arial" w:cs="Arial"/>
        </w:rPr>
      </w:pPr>
      <w:r>
        <w:rPr>
          <w:rFonts w:ascii="Arial" w:hAnsi="Arial" w:cs="Arial"/>
        </w:rPr>
        <w:t xml:space="preserve">More generally, the topic of disability cannot be understood without recourse </w:t>
      </w:r>
      <w:r w:rsidR="00BF743E">
        <w:rPr>
          <w:rFonts w:ascii="Arial" w:hAnsi="Arial" w:cs="Arial"/>
        </w:rPr>
        <w:t xml:space="preserve">to </w:t>
      </w:r>
      <w:r>
        <w:rPr>
          <w:rFonts w:ascii="Arial" w:hAnsi="Arial" w:cs="Arial"/>
        </w:rPr>
        <w:t>cultural contexts</w:t>
      </w:r>
      <w:r w:rsidR="00BF743E">
        <w:rPr>
          <w:rFonts w:ascii="Arial" w:hAnsi="Arial" w:cs="Arial"/>
        </w:rPr>
        <w:t xml:space="preserve"> (e.g. social attitudes towards disability and legal requirements to make institutions accessible)</w:t>
      </w:r>
      <w:r>
        <w:rPr>
          <w:rFonts w:ascii="Arial" w:hAnsi="Arial" w:cs="Arial"/>
        </w:rPr>
        <w:t xml:space="preserve">, so the course will address the way in which disabling social barriers differ across countries.  </w:t>
      </w:r>
    </w:p>
    <w:p w14:paraId="46184B0F" w14:textId="77777777" w:rsidR="009A2D37" w:rsidRDefault="009A2D37" w:rsidP="00D50113">
      <w:pPr>
        <w:spacing w:after="120" w:line="240" w:lineRule="auto"/>
        <w:ind w:left="426" w:right="260"/>
        <w:rPr>
          <w:rFonts w:ascii="Arial" w:hAnsi="Arial" w:cs="Arial"/>
          <w:iCs/>
        </w:rPr>
      </w:pPr>
    </w:p>
    <w:p w14:paraId="65603FBF" w14:textId="77777777" w:rsidR="00641D6D" w:rsidRPr="00302082" w:rsidRDefault="00641D6D" w:rsidP="002A7F48">
      <w:pPr>
        <w:pBdr>
          <w:bottom w:val="single" w:sz="6" w:space="1" w:color="auto"/>
        </w:pBdr>
        <w:spacing w:after="120" w:line="240" w:lineRule="auto"/>
        <w:ind w:right="261"/>
        <w:rPr>
          <w:rFonts w:ascii="Arial" w:hAnsi="Arial" w:cs="Arial"/>
        </w:rPr>
      </w:pPr>
    </w:p>
    <w:p w14:paraId="387A7B5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DD9D91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69710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5923B00" w14:textId="77777777" w:rsidTr="00694309">
        <w:trPr>
          <w:trHeight w:val="317"/>
        </w:trPr>
        <w:tc>
          <w:tcPr>
            <w:tcW w:w="1526" w:type="dxa"/>
          </w:tcPr>
          <w:p w14:paraId="1D225C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A52122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9064D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7AAA0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3D8F7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246CF1F" w14:textId="77777777" w:rsidTr="00694309">
        <w:trPr>
          <w:trHeight w:val="305"/>
        </w:trPr>
        <w:tc>
          <w:tcPr>
            <w:tcW w:w="1526" w:type="dxa"/>
          </w:tcPr>
          <w:p w14:paraId="15EE464B" w14:textId="00548D28"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02/02/18</w:t>
            </w:r>
          </w:p>
        </w:tc>
        <w:tc>
          <w:tcPr>
            <w:tcW w:w="1701" w:type="dxa"/>
          </w:tcPr>
          <w:p w14:paraId="710B762C" w14:textId="2B47E623"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Major</w:t>
            </w:r>
          </w:p>
        </w:tc>
        <w:tc>
          <w:tcPr>
            <w:tcW w:w="2410" w:type="dxa"/>
          </w:tcPr>
          <w:p w14:paraId="5FC16866" w14:textId="5D3DEA07" w:rsidR="00422B69" w:rsidRPr="002533B9" w:rsidRDefault="002533B9" w:rsidP="002533B9">
            <w:pPr>
              <w:spacing w:after="120"/>
              <w:ind w:right="-330"/>
              <w:rPr>
                <w:rFonts w:ascii="Arial" w:hAnsi="Arial" w:cs="Arial"/>
                <w:sz w:val="18"/>
                <w:szCs w:val="18"/>
              </w:rPr>
            </w:pPr>
            <w:r w:rsidRPr="002533B9">
              <w:rPr>
                <w:rFonts w:ascii="Arial" w:hAnsi="Arial" w:cs="Arial"/>
                <w:sz w:val="18"/>
                <w:szCs w:val="18"/>
              </w:rPr>
              <w:t>September 2018</w:t>
            </w:r>
          </w:p>
        </w:tc>
        <w:tc>
          <w:tcPr>
            <w:tcW w:w="2448" w:type="dxa"/>
          </w:tcPr>
          <w:p w14:paraId="19CEF8FC" w14:textId="26C77810"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3, 8-10, 13, 14</w:t>
            </w:r>
          </w:p>
        </w:tc>
        <w:tc>
          <w:tcPr>
            <w:tcW w:w="2597" w:type="dxa"/>
          </w:tcPr>
          <w:p w14:paraId="34328C8D" w14:textId="4D55CB23"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No</w:t>
            </w:r>
          </w:p>
        </w:tc>
      </w:tr>
      <w:tr w:rsidR="00302082" w:rsidRPr="00302082" w14:paraId="08337870" w14:textId="77777777" w:rsidTr="00694309">
        <w:trPr>
          <w:trHeight w:val="305"/>
        </w:trPr>
        <w:tc>
          <w:tcPr>
            <w:tcW w:w="1526" w:type="dxa"/>
          </w:tcPr>
          <w:p w14:paraId="4184A031" w14:textId="77777777" w:rsidR="00422B69" w:rsidRPr="002533B9" w:rsidRDefault="00422B69" w:rsidP="00302082">
            <w:pPr>
              <w:spacing w:after="120"/>
              <w:ind w:right="-330"/>
              <w:rPr>
                <w:rFonts w:ascii="Arial" w:hAnsi="Arial" w:cs="Arial"/>
                <w:sz w:val="18"/>
                <w:szCs w:val="18"/>
              </w:rPr>
            </w:pPr>
          </w:p>
        </w:tc>
        <w:tc>
          <w:tcPr>
            <w:tcW w:w="1701" w:type="dxa"/>
          </w:tcPr>
          <w:p w14:paraId="18026007" w14:textId="77777777" w:rsidR="00422B69" w:rsidRPr="002533B9" w:rsidRDefault="00422B69" w:rsidP="00302082">
            <w:pPr>
              <w:spacing w:after="120"/>
              <w:ind w:right="-330"/>
              <w:rPr>
                <w:rFonts w:ascii="Arial" w:hAnsi="Arial" w:cs="Arial"/>
                <w:sz w:val="18"/>
                <w:szCs w:val="18"/>
              </w:rPr>
            </w:pPr>
          </w:p>
        </w:tc>
        <w:tc>
          <w:tcPr>
            <w:tcW w:w="2410" w:type="dxa"/>
          </w:tcPr>
          <w:p w14:paraId="2E2AB96C" w14:textId="77777777" w:rsidR="00422B69" w:rsidRPr="002533B9" w:rsidRDefault="00422B69" w:rsidP="00302082">
            <w:pPr>
              <w:spacing w:after="120"/>
              <w:ind w:right="-330"/>
              <w:rPr>
                <w:rFonts w:ascii="Arial" w:hAnsi="Arial" w:cs="Arial"/>
                <w:sz w:val="18"/>
                <w:szCs w:val="18"/>
              </w:rPr>
            </w:pPr>
          </w:p>
        </w:tc>
        <w:tc>
          <w:tcPr>
            <w:tcW w:w="2448" w:type="dxa"/>
          </w:tcPr>
          <w:p w14:paraId="381825A6" w14:textId="77777777" w:rsidR="00422B69" w:rsidRPr="002533B9" w:rsidRDefault="00422B69" w:rsidP="00302082">
            <w:pPr>
              <w:spacing w:after="120"/>
              <w:ind w:right="-330"/>
              <w:rPr>
                <w:rFonts w:ascii="Arial" w:hAnsi="Arial" w:cs="Arial"/>
                <w:sz w:val="18"/>
                <w:szCs w:val="18"/>
              </w:rPr>
            </w:pPr>
          </w:p>
        </w:tc>
        <w:tc>
          <w:tcPr>
            <w:tcW w:w="2597" w:type="dxa"/>
          </w:tcPr>
          <w:p w14:paraId="11691ABD" w14:textId="77777777" w:rsidR="00422B69" w:rsidRPr="002533B9" w:rsidRDefault="00422B69" w:rsidP="00302082">
            <w:pPr>
              <w:spacing w:after="120"/>
              <w:ind w:right="-330"/>
              <w:rPr>
                <w:rFonts w:ascii="Arial" w:hAnsi="Arial" w:cs="Arial"/>
                <w:sz w:val="18"/>
                <w:szCs w:val="18"/>
              </w:rPr>
            </w:pPr>
          </w:p>
        </w:tc>
      </w:tr>
    </w:tbl>
    <w:p w14:paraId="39A027D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4A978" w14:textId="77777777" w:rsidR="0087669D" w:rsidRDefault="0087669D" w:rsidP="009A2D37">
      <w:pPr>
        <w:spacing w:after="0" w:line="240" w:lineRule="auto"/>
      </w:pPr>
      <w:r>
        <w:separator/>
      </w:r>
    </w:p>
  </w:endnote>
  <w:endnote w:type="continuationSeparator" w:id="0">
    <w:p w14:paraId="4D987D9B" w14:textId="77777777" w:rsidR="0087669D" w:rsidRDefault="0087669D" w:rsidP="009A2D37">
      <w:pPr>
        <w:spacing w:after="0" w:line="240" w:lineRule="auto"/>
      </w:pPr>
      <w:r>
        <w:continuationSeparator/>
      </w:r>
    </w:p>
  </w:endnote>
  <w:endnote w:type="continuationNotice" w:id="1">
    <w:p w14:paraId="17317796" w14:textId="77777777" w:rsidR="0087669D" w:rsidRDefault="00876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938BD3F" w14:textId="24814121" w:rsidR="008B2543" w:rsidRDefault="0019787E" w:rsidP="009A2D37">
        <w:pPr>
          <w:pStyle w:val="Footer"/>
          <w:jc w:val="center"/>
        </w:pPr>
        <w:r>
          <w:fldChar w:fldCharType="begin"/>
        </w:r>
        <w:r>
          <w:instrText xml:space="preserve"> PAGE   \* MERGEFORMAT </w:instrText>
        </w:r>
        <w:r>
          <w:fldChar w:fldCharType="separate"/>
        </w:r>
        <w:r w:rsidR="009E4DAE">
          <w:rPr>
            <w:noProof/>
          </w:rPr>
          <w:t>4</w:t>
        </w:r>
        <w:r>
          <w:rPr>
            <w:noProof/>
          </w:rPr>
          <w:fldChar w:fldCharType="end"/>
        </w:r>
      </w:p>
    </w:sdtContent>
  </w:sdt>
  <w:p w14:paraId="30C0E6D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7C31" w14:textId="77777777" w:rsidR="0087669D" w:rsidRDefault="0087669D" w:rsidP="009A2D37">
      <w:pPr>
        <w:spacing w:after="0" w:line="240" w:lineRule="auto"/>
      </w:pPr>
      <w:r>
        <w:separator/>
      </w:r>
    </w:p>
  </w:footnote>
  <w:footnote w:type="continuationSeparator" w:id="0">
    <w:p w14:paraId="33F910E5" w14:textId="77777777" w:rsidR="0087669D" w:rsidRDefault="0087669D" w:rsidP="009A2D37">
      <w:pPr>
        <w:spacing w:after="0" w:line="240" w:lineRule="auto"/>
      </w:pPr>
      <w:r>
        <w:continuationSeparator/>
      </w:r>
    </w:p>
  </w:footnote>
  <w:footnote w:type="continuationNotice" w:id="1">
    <w:p w14:paraId="18A8ADD5" w14:textId="77777777" w:rsidR="0087669D" w:rsidRDefault="008766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0A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F874CF" wp14:editId="15A5F4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403348" w14:textId="77777777" w:rsidR="008B2543" w:rsidRPr="008C00F8" w:rsidRDefault="008B2543" w:rsidP="005E6D38">
    <w:pPr>
      <w:pStyle w:val="Heading1"/>
      <w:spacing w:before="60" w:after="60"/>
      <w:rPr>
        <w:rFonts w:ascii="Arial" w:hAnsi="Arial" w:cs="Arial"/>
      </w:rPr>
    </w:pPr>
  </w:p>
  <w:p w14:paraId="5AFC0C0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16B7" w14:textId="10F42A4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9C01A8" wp14:editId="6DF83F2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B636B6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28F481D8"/>
    <w:lvl w:ilvl="0">
      <w:start w:val="1"/>
      <w:numFmt w:val="decimal"/>
      <w:lvlText w:val="%1."/>
      <w:lvlJc w:val="left"/>
      <w:pPr>
        <w:ind w:left="720" w:hanging="360"/>
      </w:pPr>
      <w:rPr>
        <w:b w:val="0"/>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D7C"/>
    <w:rsid w:val="000408CC"/>
    <w:rsid w:val="000441D1"/>
    <w:rsid w:val="00045373"/>
    <w:rsid w:val="00063A2F"/>
    <w:rsid w:val="000678D3"/>
    <w:rsid w:val="00094810"/>
    <w:rsid w:val="000B030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2E5"/>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6BB"/>
    <w:rsid w:val="001C4A85"/>
    <w:rsid w:val="001C5443"/>
    <w:rsid w:val="001D0C7D"/>
    <w:rsid w:val="001D1F2D"/>
    <w:rsid w:val="001D2314"/>
    <w:rsid w:val="001D6398"/>
    <w:rsid w:val="001E1F45"/>
    <w:rsid w:val="001E62C1"/>
    <w:rsid w:val="001F0779"/>
    <w:rsid w:val="001F3C3E"/>
    <w:rsid w:val="00201C5F"/>
    <w:rsid w:val="0020243A"/>
    <w:rsid w:val="0021578E"/>
    <w:rsid w:val="00220430"/>
    <w:rsid w:val="0022354F"/>
    <w:rsid w:val="00227582"/>
    <w:rsid w:val="002308BE"/>
    <w:rsid w:val="002407C0"/>
    <w:rsid w:val="002461AF"/>
    <w:rsid w:val="002465A1"/>
    <w:rsid w:val="002533B9"/>
    <w:rsid w:val="00264576"/>
    <w:rsid w:val="0026585A"/>
    <w:rsid w:val="00266735"/>
    <w:rsid w:val="002732E0"/>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2F78E5"/>
    <w:rsid w:val="00302082"/>
    <w:rsid w:val="00304BF5"/>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0B0"/>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101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7965"/>
    <w:rsid w:val="006253AA"/>
    <w:rsid w:val="00626023"/>
    <w:rsid w:val="00633150"/>
    <w:rsid w:val="00637A50"/>
    <w:rsid w:val="00641D6D"/>
    <w:rsid w:val="0064364E"/>
    <w:rsid w:val="006438F3"/>
    <w:rsid w:val="00647907"/>
    <w:rsid w:val="00651A82"/>
    <w:rsid w:val="006525E9"/>
    <w:rsid w:val="006621B3"/>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6D41"/>
    <w:rsid w:val="0073792C"/>
    <w:rsid w:val="00754069"/>
    <w:rsid w:val="007667DF"/>
    <w:rsid w:val="0077080B"/>
    <w:rsid w:val="00787070"/>
    <w:rsid w:val="007906FD"/>
    <w:rsid w:val="00797197"/>
    <w:rsid w:val="007972A7"/>
    <w:rsid w:val="007A1E6A"/>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204A"/>
    <w:rsid w:val="00854535"/>
    <w:rsid w:val="00856EB3"/>
    <w:rsid w:val="00863C96"/>
    <w:rsid w:val="00864A72"/>
    <w:rsid w:val="00872525"/>
    <w:rsid w:val="00873E9F"/>
    <w:rsid w:val="00874047"/>
    <w:rsid w:val="00874A30"/>
    <w:rsid w:val="0087669D"/>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71"/>
    <w:rsid w:val="009A2BC2"/>
    <w:rsid w:val="009A2D37"/>
    <w:rsid w:val="009A7587"/>
    <w:rsid w:val="009B0A69"/>
    <w:rsid w:val="009B10F0"/>
    <w:rsid w:val="009C2474"/>
    <w:rsid w:val="009C7082"/>
    <w:rsid w:val="009D0006"/>
    <w:rsid w:val="009D068C"/>
    <w:rsid w:val="009E4DAE"/>
    <w:rsid w:val="009F3A2A"/>
    <w:rsid w:val="009F731F"/>
    <w:rsid w:val="00A021FE"/>
    <w:rsid w:val="00A1270E"/>
    <w:rsid w:val="00A15342"/>
    <w:rsid w:val="00A3007E"/>
    <w:rsid w:val="00A32048"/>
    <w:rsid w:val="00A33031"/>
    <w:rsid w:val="00A41F06"/>
    <w:rsid w:val="00A50FD4"/>
    <w:rsid w:val="00A52DB4"/>
    <w:rsid w:val="00A56CF4"/>
    <w:rsid w:val="00A618E1"/>
    <w:rsid w:val="00A629B9"/>
    <w:rsid w:val="00A70C20"/>
    <w:rsid w:val="00A74292"/>
    <w:rsid w:val="00A776DE"/>
    <w:rsid w:val="00A80640"/>
    <w:rsid w:val="00A86243"/>
    <w:rsid w:val="00A87FFD"/>
    <w:rsid w:val="00A97038"/>
    <w:rsid w:val="00AA3C15"/>
    <w:rsid w:val="00AA6330"/>
    <w:rsid w:val="00AC7501"/>
    <w:rsid w:val="00AD748B"/>
    <w:rsid w:val="00AE4865"/>
    <w:rsid w:val="00AF50EE"/>
    <w:rsid w:val="00AF647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B5C"/>
    <w:rsid w:val="00BB2A6D"/>
    <w:rsid w:val="00BB4189"/>
    <w:rsid w:val="00BC19F7"/>
    <w:rsid w:val="00BC41ED"/>
    <w:rsid w:val="00BD009E"/>
    <w:rsid w:val="00BD0EF8"/>
    <w:rsid w:val="00BD7A8C"/>
    <w:rsid w:val="00BE0F91"/>
    <w:rsid w:val="00BE2126"/>
    <w:rsid w:val="00BE3B17"/>
    <w:rsid w:val="00BF095A"/>
    <w:rsid w:val="00BF51AB"/>
    <w:rsid w:val="00BF716B"/>
    <w:rsid w:val="00BF7233"/>
    <w:rsid w:val="00BF743E"/>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C5C09"/>
    <w:rsid w:val="00CD7F07"/>
    <w:rsid w:val="00CE04F3"/>
    <w:rsid w:val="00CE12D8"/>
    <w:rsid w:val="00CE4574"/>
    <w:rsid w:val="00CE69C5"/>
    <w:rsid w:val="00CE70E6"/>
    <w:rsid w:val="00CF2E1E"/>
    <w:rsid w:val="00CF676D"/>
    <w:rsid w:val="00D02E99"/>
    <w:rsid w:val="00D13357"/>
    <w:rsid w:val="00D13A13"/>
    <w:rsid w:val="00D2689A"/>
    <w:rsid w:val="00D316E3"/>
    <w:rsid w:val="00D50113"/>
    <w:rsid w:val="00D54F04"/>
    <w:rsid w:val="00D65506"/>
    <w:rsid w:val="00D773CF"/>
    <w:rsid w:val="00D83563"/>
    <w:rsid w:val="00D8448F"/>
    <w:rsid w:val="00DA64B6"/>
    <w:rsid w:val="00DB5C9D"/>
    <w:rsid w:val="00DD02E6"/>
    <w:rsid w:val="00DD11BE"/>
    <w:rsid w:val="00DF665B"/>
    <w:rsid w:val="00E0152A"/>
    <w:rsid w:val="00E03394"/>
    <w:rsid w:val="00E066E5"/>
    <w:rsid w:val="00E22F03"/>
    <w:rsid w:val="00E233C1"/>
    <w:rsid w:val="00E35E60"/>
    <w:rsid w:val="00E51404"/>
    <w:rsid w:val="00E574C9"/>
    <w:rsid w:val="00E6083B"/>
    <w:rsid w:val="00E610DE"/>
    <w:rsid w:val="00E66167"/>
    <w:rsid w:val="00E71F2F"/>
    <w:rsid w:val="00E77786"/>
    <w:rsid w:val="00E806FB"/>
    <w:rsid w:val="00E90A68"/>
    <w:rsid w:val="00E934CF"/>
    <w:rsid w:val="00EB1C2D"/>
    <w:rsid w:val="00EC1810"/>
    <w:rsid w:val="00EC3FCC"/>
    <w:rsid w:val="00ED32FF"/>
    <w:rsid w:val="00ED72A3"/>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0EB8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9B497-CED3-4DD8-A56B-E3D513F746C0}">
  <ds:schemaRefs>
    <ds:schemaRef ds:uri="http://schemas.openxmlformats.org/officeDocument/2006/bibliography"/>
  </ds:schemaRefs>
</ds:datastoreItem>
</file>

<file path=customXml/itemProps2.xml><?xml version="1.0" encoding="utf-8"?>
<ds:datastoreItem xmlns:ds="http://schemas.openxmlformats.org/officeDocument/2006/customXml" ds:itemID="{A45C2CB1-AEC5-4EF0-81F4-DEDB89C7407C}"/>
</file>

<file path=customXml/itemProps3.xml><?xml version="1.0" encoding="utf-8"?>
<ds:datastoreItem xmlns:ds="http://schemas.openxmlformats.org/officeDocument/2006/customXml" ds:itemID="{4E90DB07-A222-406D-A8F9-F4F379314DA4}"/>
</file>

<file path=customXml/itemProps4.xml><?xml version="1.0" encoding="utf-8"?>
<ds:datastoreItem xmlns:ds="http://schemas.openxmlformats.org/officeDocument/2006/customXml" ds:itemID="{9B20A936-5BC3-41F2-AD49-D2A236FF873F}"/>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2018-02-20T16:19:00Z</dcterms:created>
  <dcterms:modified xsi:type="dcterms:W3CDTF">2019-08-06T10:22:00Z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